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bookmarkStart w:id="0" w:name="_GoBack"/>
      <w:bookmarkEnd w:id="0"/>
    </w:p>
    <w:p>
      <w:pPr>
        <w:snapToGrid w:val="0"/>
        <w:spacing w:line="596" w:lineRule="exact"/>
        <w:jc w:val="center"/>
        <w:textAlignment w:val="top"/>
        <w:rPr>
          <w:rFonts w:hint="eastAsia" w:ascii="方正小标宋简体" w:hAnsi="宋体" w:eastAsia="方正小标宋简体" w:cs="Times New Roman"/>
          <w:b w:val="0"/>
          <w:bCs w:val="0"/>
          <w:w w:val="100"/>
          <w:sz w:val="36"/>
          <w:szCs w:val="36"/>
          <w:lang w:val="en-US" w:eastAsia="zh-CN"/>
        </w:rPr>
      </w:pPr>
      <w:r>
        <w:rPr>
          <w:rFonts w:hint="eastAsia" w:ascii="方正小标宋简体" w:hAnsi="宋体" w:eastAsia="方正小标宋简体" w:cs="Times New Roman"/>
          <w:b w:val="0"/>
          <w:bCs w:val="0"/>
          <w:w w:val="100"/>
          <w:sz w:val="36"/>
          <w:szCs w:val="36"/>
          <w:lang w:val="en-US" w:eastAsia="zh-CN"/>
        </w:rPr>
        <w:t>2024年福建省高校毕业生公共就业服务</w:t>
      </w:r>
    </w:p>
    <w:p>
      <w:pPr>
        <w:snapToGrid w:val="0"/>
        <w:spacing w:line="596" w:lineRule="exact"/>
        <w:jc w:val="center"/>
        <w:textAlignment w:val="top"/>
        <w:rPr>
          <w:rFonts w:hint="eastAsia" w:ascii="方正小标宋简体" w:hAnsi="宋体" w:eastAsia="方正小标宋简体" w:cs="Times New Roman"/>
          <w:b w:val="0"/>
          <w:bCs w:val="0"/>
          <w:w w:val="100"/>
          <w:sz w:val="36"/>
          <w:szCs w:val="36"/>
          <w:lang w:val="en-US" w:eastAsia="zh-CN"/>
        </w:rPr>
      </w:pPr>
      <w:r>
        <w:rPr>
          <w:rFonts w:hint="eastAsia" w:ascii="方正小标宋简体" w:hAnsi="宋体" w:eastAsia="方正小标宋简体" w:cs="Times New Roman"/>
          <w:b w:val="0"/>
          <w:bCs w:val="0"/>
          <w:w w:val="100"/>
          <w:sz w:val="36"/>
          <w:szCs w:val="36"/>
          <w:lang w:val="en-US" w:eastAsia="zh-CN"/>
        </w:rPr>
        <w:t>专项活动安排</w:t>
      </w:r>
    </w:p>
    <w:tbl>
      <w:tblPr>
        <w:tblStyle w:val="8"/>
        <w:tblW w:w="91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3687"/>
        <w:gridCol w:w="1088"/>
        <w:gridCol w:w="35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  <w:lang w:val="en-US" w:eastAsia="zh-CN" w:bidi="ar-SA"/>
              </w:rPr>
              <w:t>序号</w:t>
            </w:r>
          </w:p>
        </w:tc>
        <w:tc>
          <w:tcPr>
            <w:tcW w:w="36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  <w:lang w:val="en-US" w:eastAsia="zh-CN" w:bidi="ar-SA"/>
              </w:rPr>
              <w:t>名称</w:t>
            </w:r>
          </w:p>
        </w:tc>
        <w:tc>
          <w:tcPr>
            <w:tcW w:w="10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  <w:lang w:val="en-US" w:eastAsia="zh-CN" w:bidi="ar-SA"/>
              </w:rPr>
              <w:t>时间</w:t>
            </w:r>
          </w:p>
        </w:tc>
        <w:tc>
          <w:tcPr>
            <w:tcW w:w="3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556" w:firstLineChars="20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  <w:lang w:val="en-US" w:eastAsia="zh-CN" w:bidi="ar-SA"/>
              </w:rPr>
              <w:t>开展部门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6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困难毕业生就业兜底帮扶专项活动</w:t>
            </w:r>
          </w:p>
        </w:tc>
        <w:tc>
          <w:tcPr>
            <w:tcW w:w="10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1</w:t>
            </w:r>
            <w:r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-</w:t>
            </w:r>
            <w:r>
              <w:rPr>
                <w:rFonts w:hint="eastAsia" w:ascii="仿宋_GB2312" w:hAnsi="Calibri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2</w:t>
            </w:r>
            <w:r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月</w:t>
            </w:r>
          </w:p>
        </w:tc>
        <w:tc>
          <w:tcPr>
            <w:tcW w:w="3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各级人力资源社会保障部门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36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  <w:lang w:val="en-US" w:eastAsia="zh-CN"/>
              </w:rPr>
              <w:t>“就在八闽”高校毕业生就业服务专项活动。</w:t>
            </w:r>
          </w:p>
        </w:tc>
        <w:tc>
          <w:tcPr>
            <w:tcW w:w="10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Calibri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-3月</w:t>
            </w:r>
          </w:p>
        </w:tc>
        <w:tc>
          <w:tcPr>
            <w:tcW w:w="3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各级人力资源社会保障、教育部门和有关高校联合开展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36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  <w:lang w:val="en-US" w:eastAsia="zh-CN"/>
              </w:rPr>
              <w:t>“</w:t>
            </w:r>
            <w:r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国企拓岗招才</w:t>
            </w:r>
            <w:r>
              <w:rPr>
                <w:rFonts w:hint="eastAsia" w:ascii="仿宋_GB2312" w:hAnsi="Calibri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·</w:t>
            </w:r>
            <w:r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稳就业促发展</w:t>
            </w:r>
            <w:r>
              <w:rPr>
                <w:rFonts w:hint="eastAsia" w:ascii="仿宋_GB2312" w:hAnsi="Calibri" w:eastAsia="仿宋_GB2312" w:cs="Times New Roman"/>
                <w:sz w:val="28"/>
                <w:szCs w:val="28"/>
                <w:lang w:val="en-US" w:eastAsia="zh-CN"/>
              </w:rPr>
              <w:t>”</w:t>
            </w:r>
            <w:r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专项行动暨高校毕业生国有企业招聘季专项活动</w:t>
            </w:r>
          </w:p>
        </w:tc>
        <w:tc>
          <w:tcPr>
            <w:tcW w:w="10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2-</w:t>
            </w:r>
            <w:r>
              <w:rPr>
                <w:rFonts w:hint="eastAsia" w:ascii="仿宋_GB2312" w:hAnsi="Times New Roman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6</w:t>
            </w:r>
            <w:r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月</w:t>
            </w:r>
          </w:p>
        </w:tc>
        <w:tc>
          <w:tcPr>
            <w:tcW w:w="3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各级人力资源社会保障部门联合同级国资监管部门、教育部门和有关高校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4</w:t>
            </w:r>
          </w:p>
        </w:tc>
        <w:tc>
          <w:tcPr>
            <w:tcW w:w="36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职引未来——大中城市联合招聘高校毕业生专场活动</w:t>
            </w:r>
          </w:p>
        </w:tc>
        <w:tc>
          <w:tcPr>
            <w:tcW w:w="10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3-5月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9-11月</w:t>
            </w:r>
          </w:p>
        </w:tc>
        <w:tc>
          <w:tcPr>
            <w:tcW w:w="3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各级人力资源社会保障、教育部门和有关高校联合开展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5</w:t>
            </w:r>
          </w:p>
        </w:tc>
        <w:tc>
          <w:tcPr>
            <w:tcW w:w="36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书记市长</w:t>
            </w:r>
            <w:r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送岗留才进校园专项活动</w:t>
            </w:r>
          </w:p>
        </w:tc>
        <w:tc>
          <w:tcPr>
            <w:tcW w:w="10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3-6月</w:t>
            </w:r>
          </w:p>
        </w:tc>
        <w:tc>
          <w:tcPr>
            <w:tcW w:w="3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各地</w:t>
            </w:r>
            <w:r>
              <w:rPr>
                <w:rFonts w:hint="eastAsia" w:ascii="仿宋_GB2312" w:hAnsi="Calibri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人民政府、</w:t>
            </w:r>
            <w:r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人力资源社会保障、教育部门和有关高校联合开展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" w:hRule="atLeast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6</w:t>
            </w:r>
          </w:p>
        </w:tc>
        <w:tc>
          <w:tcPr>
            <w:tcW w:w="36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民营企业招聘月</w:t>
            </w:r>
          </w:p>
        </w:tc>
        <w:tc>
          <w:tcPr>
            <w:tcW w:w="10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4</w:t>
            </w:r>
            <w:r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月</w:t>
            </w:r>
          </w:p>
        </w:tc>
        <w:tc>
          <w:tcPr>
            <w:tcW w:w="3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各地人力资源社会保障部门联合当地教育部门、工会、工商联等部门开展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7</w:t>
            </w:r>
          </w:p>
        </w:tc>
        <w:tc>
          <w:tcPr>
            <w:tcW w:w="36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百日千万网络招聘专项行动</w:t>
            </w:r>
          </w:p>
        </w:tc>
        <w:tc>
          <w:tcPr>
            <w:tcW w:w="10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5-8月</w:t>
            </w:r>
          </w:p>
        </w:tc>
        <w:tc>
          <w:tcPr>
            <w:tcW w:w="3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各级人力资源社会保障部门</w:t>
            </w:r>
            <w:r>
              <w:rPr>
                <w:rFonts w:hint="eastAsia" w:ascii="仿宋_GB2312" w:hAnsi="Calibri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牵头开展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8</w:t>
            </w:r>
          </w:p>
        </w:tc>
        <w:tc>
          <w:tcPr>
            <w:tcW w:w="36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离校未就业高校毕业生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就业促进月活动</w:t>
            </w:r>
          </w:p>
        </w:tc>
        <w:tc>
          <w:tcPr>
            <w:tcW w:w="10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7-8月</w:t>
            </w:r>
          </w:p>
        </w:tc>
        <w:tc>
          <w:tcPr>
            <w:tcW w:w="3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各级人力资源社会保障部门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9</w:t>
            </w:r>
          </w:p>
        </w:tc>
        <w:tc>
          <w:tcPr>
            <w:tcW w:w="36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高校毕业生等青年就业服务攻坚行动</w:t>
            </w:r>
          </w:p>
        </w:tc>
        <w:tc>
          <w:tcPr>
            <w:tcW w:w="10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9</w:t>
            </w:r>
            <w:r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-12月</w:t>
            </w:r>
          </w:p>
        </w:tc>
        <w:tc>
          <w:tcPr>
            <w:tcW w:w="3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各级人力资源社会保障部门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10</w:t>
            </w:r>
          </w:p>
        </w:tc>
        <w:tc>
          <w:tcPr>
            <w:tcW w:w="36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职引未来——全国人力资源</w:t>
            </w:r>
            <w:r>
              <w:rPr>
                <w:rFonts w:hint="eastAsia" w:ascii="仿宋_GB2312" w:hAnsi="Calibri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市场</w:t>
            </w:r>
            <w:r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高校毕业生就业服务周</w:t>
            </w:r>
          </w:p>
        </w:tc>
        <w:tc>
          <w:tcPr>
            <w:tcW w:w="10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11月下旬</w:t>
            </w:r>
            <w:r>
              <w:rPr>
                <w:rFonts w:hint="eastAsia" w:ascii="仿宋_GB2312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-</w:t>
            </w:r>
            <w:r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12月上旬</w:t>
            </w:r>
          </w:p>
        </w:tc>
        <w:tc>
          <w:tcPr>
            <w:tcW w:w="3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各级人力资源社会保障部门</w:t>
            </w:r>
          </w:p>
        </w:tc>
      </w:tr>
    </w:tbl>
    <w:p>
      <w:pPr>
        <w:spacing w:line="596" w:lineRule="exact"/>
        <w:textAlignment w:val="top"/>
        <w:rPr>
          <w:rFonts w:hint="eastAsia" w:ascii="仿宋_GB2312"/>
        </w:rPr>
      </w:pPr>
      <w:r>
        <w:rPr>
          <w:rFonts w:hint="eastAsia" w:ascii="仿宋_GB2312"/>
        </w:rPr>
        <mc:AlternateContent>
          <mc:Choice Requires="wps">
            <w:drawing>
              <wp:anchor distT="0" distB="0" distL="114300" distR="114300" simplePos="0" relativeHeight="251660288" behindDoc="0" locked="1" layoutInCell="1" hidden="1" allowOverlap="1">
                <wp:simplePos x="0" y="0"/>
                <wp:positionH relativeFrom="column">
                  <wp:posOffset>237490</wp:posOffset>
                </wp:positionH>
                <wp:positionV relativeFrom="page">
                  <wp:posOffset>9072880</wp:posOffset>
                </wp:positionV>
                <wp:extent cx="3000375" cy="360045"/>
                <wp:effectExtent l="0" t="0" r="0" b="0"/>
                <wp:wrapTopAndBottom/>
                <wp:docPr id="1" name="文本框 1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360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rPr>
                                <w:rFonts w:hint="eastAsia" w:ascii="方正仿宋简体" w:eastAsia="方正仿宋简体"/>
                                <w:sz w:val="31"/>
                                <w:szCs w:val="31"/>
                              </w:rPr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.7pt;margin-top:714.4pt;height:28.35pt;width:236.25pt;mso-position-vertical-relative:page;mso-wrap-distance-bottom:0pt;mso-wrap-distance-top:0pt;visibility:hidden;z-index:251660288;mso-width-relative:page;mso-height-relative:page;" filled="f" stroked="f" coordsize="21600,21600" o:gfxdata="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Ekp/n/XAAAA&#10;DAEAAA8AAAAAAAAAAQAgAAAAIgAAAGRycy9kb3ducmV2LnhtbFBLAQIUABQAAAAIAIdO4kAjIZ8Q&#10;rAEAADgDAAAOAAAAAAAAAAEAIAAAACYBAABkcnMvZTJvRG9jLnhtbFBLBQYAAAAABgAGAFkBAABE&#10;BQAAAAA=&#10;">
                <v:path/>
                <v:fill on="f" focussize="0,0"/>
                <v:stroke on="f"/>
                <v:imagedata o:title=""/>
                <o:lock v:ext="edit"/>
                <v:textbox inset="0mm,0mm,0mm,0mm">
                  <w:txbxContent>
                    <w:p>
                      <w:pPr>
                        <w:pStyle w:val="2"/>
                        <w:rPr>
                          <w:rFonts w:hint="eastAsia" w:ascii="方正仿宋简体" w:eastAsia="方正仿宋简体"/>
                          <w:sz w:val="31"/>
                          <w:szCs w:val="31"/>
                        </w:rPr>
                      </w:pPr>
                    </w:p>
                  </w:txbxContent>
                </v:textbox>
                <w10:wrap type="topAndBottom"/>
                <w10:anchorlock/>
              </v:shape>
            </w:pict>
          </mc:Fallback>
        </mc:AlternateContent>
      </w:r>
      <w:r>
        <w:rPr>
          <w:rFonts w:hint="eastAsia" w:ascii="仿宋_GB2312"/>
        </w:rPr>
        <mc:AlternateContent>
          <mc:Choice Requires="wps">
            <w:drawing>
              <wp:anchor distT="0" distB="0" distL="114300" distR="114300" simplePos="0" relativeHeight="251659264" behindDoc="0" locked="1" layoutInCell="1" hidden="1" allowOverlap="1">
                <wp:simplePos x="0" y="0"/>
                <wp:positionH relativeFrom="column">
                  <wp:posOffset>3236595</wp:posOffset>
                </wp:positionH>
                <wp:positionV relativeFrom="page">
                  <wp:posOffset>9072880</wp:posOffset>
                </wp:positionV>
                <wp:extent cx="2333625" cy="360045"/>
                <wp:effectExtent l="0" t="0" r="0" b="0"/>
                <wp:wrapTopAndBottom/>
                <wp:docPr id="2" name="文本框 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3625" cy="360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wordWrap w:val="0"/>
                              <w:jc w:val="right"/>
                              <w:rPr>
                                <w:rFonts w:hint="eastAsia" w:ascii="方正仿宋简体" w:eastAsia="方正仿宋简体"/>
                                <w:sz w:val="31"/>
                                <w:szCs w:val="31"/>
                              </w:rPr>
                            </w:pPr>
                            <w:r>
                              <w:rPr>
                                <w:rFonts w:hint="eastAsia" w:ascii="方正仿宋简体" w:eastAsia="方正仿宋简体"/>
                                <w:sz w:val="31"/>
                                <w:szCs w:val="31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方正仿宋简体" w:eastAsia="方正仿宋简体"/>
                                <w:sz w:val="31"/>
                                <w:szCs w:val="31"/>
                              </w:rPr>
                              <w:instrText xml:space="preserve"> MERGEFIELD 签发时间 </w:instrText>
                            </w:r>
                            <w:r>
                              <w:rPr>
                                <w:rFonts w:hint="eastAsia" w:ascii="方正仿宋简体" w:eastAsia="方正仿宋简体"/>
                                <w:sz w:val="31"/>
                                <w:szCs w:val="31"/>
                              </w:rPr>
                              <w:fldChar w:fldCharType="separate"/>
                            </w:r>
                            <w:r>
                              <w:rPr>
                                <w:rFonts w:ascii="方正仿宋简体" w:eastAsia="方正仿宋简体"/>
                                <w:sz w:val="31"/>
                                <w:szCs w:val="31"/>
                              </w:rPr>
                              <w:t>«</w:t>
                            </w:r>
                            <w:r>
                              <w:rPr>
                                <w:rFonts w:hint="eastAsia" w:ascii="方正仿宋简体" w:eastAsia="方正仿宋简体"/>
                                <w:sz w:val="31"/>
                                <w:szCs w:val="31"/>
                              </w:rPr>
                              <w:t>签发时间</w:t>
                            </w:r>
                            <w:r>
                              <w:rPr>
                                <w:rFonts w:ascii="方正仿宋简体" w:eastAsia="方正仿宋简体"/>
                                <w:sz w:val="31"/>
                                <w:szCs w:val="31"/>
                              </w:rPr>
                              <w:t>»</w:t>
                            </w:r>
                            <w:r>
                              <w:rPr>
                                <w:rFonts w:hint="eastAsia" w:ascii="方正仿宋简体" w:eastAsia="方正仿宋简体"/>
                                <w:sz w:val="31"/>
                                <w:szCs w:val="31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方正仿宋简体" w:eastAsia="方正仿宋简体"/>
                                <w:sz w:val="31"/>
                                <w:szCs w:val="31"/>
                              </w:rPr>
                              <w:t xml:space="preserve">翻印  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4.85pt;margin-top:714.4pt;height:28.35pt;width:183.75pt;mso-position-vertical-relative:page;mso-wrap-distance-bottom:0pt;mso-wrap-distance-top:0pt;visibility:hidden;z-index:251659264;mso-width-relative:page;mso-height-relative:page;" filled="f" stroked="f" coordsize="21600,21600" o:gfxdata="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A/o3982QAA&#10;AA0BAAAPAAAAAAAAAAEAIAAAACIAAABkcnMvZG93bnJldi54bWxQSwECFAAUAAAACACHTuJAMGRq&#10;+qsBAAA4AwAADgAAAAAAAAABACAAAAAoAQAAZHJzL2Uyb0RvYy54bWxQSwUGAAAAAAYABgBZAQAA&#10;RQUAAAAA&#10;">
                <v:path/>
                <v:fill on="f" focussize="0,0"/>
                <v:stroke on="f"/>
                <v:imagedata o:title=""/>
                <o:lock v:ext="edit"/>
                <v:textbox inset="0mm,0mm,0mm,0mm">
                  <w:txbxContent>
                    <w:p>
                      <w:pPr>
                        <w:wordWrap w:val="0"/>
                        <w:jc w:val="right"/>
                        <w:rPr>
                          <w:rFonts w:hint="eastAsia" w:ascii="方正仿宋简体" w:eastAsia="方正仿宋简体"/>
                          <w:sz w:val="31"/>
                          <w:szCs w:val="31"/>
                        </w:rPr>
                      </w:pPr>
                      <w:r>
                        <w:rPr>
                          <w:rFonts w:hint="eastAsia" w:ascii="方正仿宋简体" w:eastAsia="方正仿宋简体"/>
                          <w:sz w:val="31"/>
                          <w:szCs w:val="31"/>
                        </w:rPr>
                        <w:fldChar w:fldCharType="begin"/>
                      </w:r>
                      <w:r>
                        <w:rPr>
                          <w:rFonts w:hint="eastAsia" w:ascii="方正仿宋简体" w:eastAsia="方正仿宋简体"/>
                          <w:sz w:val="31"/>
                          <w:szCs w:val="31"/>
                        </w:rPr>
                        <w:instrText xml:space="preserve"> MERGEFIELD 签发时间 </w:instrText>
                      </w:r>
                      <w:r>
                        <w:rPr>
                          <w:rFonts w:hint="eastAsia" w:ascii="方正仿宋简体" w:eastAsia="方正仿宋简体"/>
                          <w:sz w:val="31"/>
                          <w:szCs w:val="31"/>
                        </w:rPr>
                        <w:fldChar w:fldCharType="separate"/>
                      </w:r>
                      <w:r>
                        <w:rPr>
                          <w:rFonts w:ascii="方正仿宋简体" w:eastAsia="方正仿宋简体"/>
                          <w:sz w:val="31"/>
                          <w:szCs w:val="31"/>
                        </w:rPr>
                        <w:t>«</w:t>
                      </w:r>
                      <w:r>
                        <w:rPr>
                          <w:rFonts w:hint="eastAsia" w:ascii="方正仿宋简体" w:eastAsia="方正仿宋简体"/>
                          <w:sz w:val="31"/>
                          <w:szCs w:val="31"/>
                        </w:rPr>
                        <w:t>签发时间</w:t>
                      </w:r>
                      <w:r>
                        <w:rPr>
                          <w:rFonts w:ascii="方正仿宋简体" w:eastAsia="方正仿宋简体"/>
                          <w:sz w:val="31"/>
                          <w:szCs w:val="31"/>
                        </w:rPr>
                        <w:t>»</w:t>
                      </w:r>
                      <w:r>
                        <w:rPr>
                          <w:rFonts w:hint="eastAsia" w:ascii="方正仿宋简体" w:eastAsia="方正仿宋简体"/>
                          <w:sz w:val="31"/>
                          <w:szCs w:val="31"/>
                        </w:rPr>
                        <w:fldChar w:fldCharType="end"/>
                      </w:r>
                      <w:r>
                        <w:rPr>
                          <w:rFonts w:hint="eastAsia" w:ascii="方正仿宋简体" w:eastAsia="方正仿宋简体"/>
                          <w:sz w:val="31"/>
                          <w:szCs w:val="31"/>
                        </w:rPr>
                        <w:t xml:space="preserve">翻印  </w:t>
                      </w:r>
                    </w:p>
                  </w:txbxContent>
                </v:textbox>
                <w10:wrap type="topAndBottom"/>
                <w10:anchorlock/>
              </v:shape>
            </w:pict>
          </mc:Fallback>
        </mc:AlternateContent>
      </w:r>
      <w:r>
        <w:rPr>
          <w:rFonts w:hint="eastAsia" w:ascii="仿宋_GB2312"/>
        </w:rPr>
        <mc:AlternateContent>
          <mc:Choice Requires="wps">
            <w:drawing>
              <wp:anchor distT="0" distB="0" distL="114300" distR="114300" simplePos="0" relativeHeight="251658240" behindDoc="0" locked="1" layoutInCell="1" hidden="1" allowOverlap="1">
                <wp:simplePos x="0" y="0"/>
                <wp:positionH relativeFrom="margin">
                  <wp:posOffset>-14605</wp:posOffset>
                </wp:positionH>
                <wp:positionV relativeFrom="page">
                  <wp:posOffset>9447530</wp:posOffset>
                </wp:positionV>
                <wp:extent cx="5579745" cy="0"/>
                <wp:effectExtent l="0" t="0" r="0" b="0"/>
                <wp:wrapTopAndBottom/>
                <wp:docPr id="3" name="直接连接符 3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974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15pt;margin-top:743.9pt;height:0pt;width:439.35pt;mso-position-horizontal-relative:margin;mso-position-vertical-relative:page;mso-wrap-distance-bottom:0pt;mso-wrap-distance-top:0pt;visibility:hidden;z-index:251658240;mso-width-relative:page;mso-height-relative:page;" filled="f" coordsize="21600,21600" o:gfxdata="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OpUl6HXAAAADAEAAA8A&#10;AAAAAAAAAQAgAAAAIgAAAGRycy9kb3ducmV2LnhtbFBLAQIUABQAAAAIAIdO4kBHm0Mq3wEAAKID&#10;AAAOAAAAAAAAAAEAIAAAACYBAABkcnMvZTJvRG9jLnhtbFBLBQYAAAAABgAGAFkBAAB3BQAAAAA=&#10;">
                <v:path arrowok="t"/>
                <v:fill on="f" focussize="0,0"/>
                <v:stroke weight="1pt"/>
                <v:imagedata o:title=""/>
                <o:lock v:ext="edit"/>
                <w10:wrap type="topAndBottom"/>
                <w10:anchorlock/>
              </v:line>
            </w:pict>
          </mc:Fallback>
        </mc:AlternateContent>
      </w:r>
    </w:p>
    <w:p/>
    <w:sectPr>
      <w:headerReference r:id="rId3" w:type="default"/>
      <w:footerReference r:id="rId4" w:type="default"/>
      <w:footerReference r:id="rId5" w:type="even"/>
      <w:pgSz w:w="11906" w:h="16838"/>
      <w:pgMar w:top="2098" w:right="1418" w:bottom="1588" w:left="1588" w:header="851" w:footer="1361" w:gutter="0"/>
      <w:cols w:space="720" w:num="1"/>
      <w:titlePg/>
      <w:docGrid w:type="linesAndChars" w:linePitch="596" w:charSpace="-43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="1236" w:wrap="around" w:vAnchor="text" w:hAnchor="page" w:x="9221" w:y="1"/>
      <w:rPr>
        <w:rStyle w:val="6"/>
        <w:rFonts w:hint="eastAsia" w:ascii="宋体" w:hAnsi="宋体" w:eastAsia="宋体"/>
      </w:rPr>
    </w:pPr>
    <w:r>
      <w:rPr>
        <w:rStyle w:val="6"/>
        <w:rFonts w:hint="eastAsia" w:ascii="宋体" w:hAnsi="宋体" w:eastAsia="宋体"/>
        <w:sz w:val="28"/>
        <w:szCs w:val="28"/>
      </w:rPr>
      <w:t xml:space="preserve">— </w:t>
    </w:r>
    <w:r>
      <w:rPr>
        <w:rFonts w:ascii="宋体" w:hAnsi="宋体" w:eastAsia="宋体"/>
        <w:sz w:val="28"/>
        <w:szCs w:val="28"/>
      </w:rPr>
      <w:fldChar w:fldCharType="begin"/>
    </w:r>
    <w:r>
      <w:rPr>
        <w:rStyle w:val="6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6"/>
        <w:rFonts w:ascii="宋体" w:hAnsi="宋体" w:eastAsia="宋体"/>
        <w:sz w:val="28"/>
        <w:szCs w:val="28"/>
      </w:rPr>
      <w:t>3</w:t>
    </w:r>
    <w:r>
      <w:rPr>
        <w:rFonts w:ascii="宋体" w:hAnsi="宋体" w:eastAsia="宋体"/>
        <w:sz w:val="28"/>
        <w:szCs w:val="28"/>
      </w:rPr>
      <w:fldChar w:fldCharType="end"/>
    </w:r>
    <w:r>
      <w:rPr>
        <w:rStyle w:val="6"/>
        <w:rFonts w:hint="eastAsia" w:ascii="宋体" w:hAnsi="宋体" w:eastAsia="宋体"/>
        <w:sz w:val="28"/>
        <w:szCs w:val="28"/>
      </w:rPr>
      <w:t xml:space="preserve"> — </w:t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ind w:left="320" w:leftChars="100"/>
      <w:rPr>
        <w:rStyle w:val="6"/>
        <w:rFonts w:hint="eastAsia" w:ascii="宋体" w:hAnsi="宋体" w:eastAsia="宋体"/>
      </w:rPr>
    </w:pPr>
    <w:r>
      <w:rPr>
        <w:rStyle w:val="6"/>
        <w:rFonts w:hint="eastAsia" w:ascii="宋体" w:hAnsi="宋体" w:eastAsia="宋体"/>
        <w:sz w:val="28"/>
        <w:szCs w:val="28"/>
      </w:rPr>
      <w:t xml:space="preserve">— </w:t>
    </w:r>
    <w:r>
      <w:rPr>
        <w:rFonts w:ascii="宋体" w:hAnsi="宋体" w:eastAsia="宋体"/>
        <w:sz w:val="28"/>
        <w:szCs w:val="28"/>
      </w:rPr>
      <w:fldChar w:fldCharType="begin"/>
    </w:r>
    <w:r>
      <w:rPr>
        <w:rStyle w:val="6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6"/>
        <w:rFonts w:ascii="宋体" w:hAnsi="宋体" w:eastAsia="宋体"/>
        <w:sz w:val="28"/>
        <w:szCs w:val="28"/>
      </w:rPr>
      <w:t>2</w:t>
    </w:r>
    <w:r>
      <w:rPr>
        <w:rFonts w:ascii="宋体" w:hAnsi="宋体" w:eastAsia="宋体"/>
        <w:sz w:val="28"/>
        <w:szCs w:val="28"/>
      </w:rPr>
      <w:fldChar w:fldCharType="end"/>
    </w:r>
    <w:r>
      <w:rPr>
        <w:rStyle w:val="6"/>
        <w:rFonts w:hint="eastAsia" w:ascii="宋体" w:hAnsi="宋体" w:eastAsia="宋体"/>
        <w:sz w:val="28"/>
        <w:szCs w:val="28"/>
      </w:rPr>
      <w:t xml:space="preserve"> —</w:t>
    </w:r>
  </w:p>
  <w:p>
    <w:pPr>
      <w:pStyle w:val="3"/>
      <w:ind w:right="360" w:firstLine="360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CC5C0A"/>
    <w:rsid w:val="14CC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uiPriority w:val="0"/>
    <w:rPr>
      <w:rFonts w:ascii="仿宋_GB2312" w:eastAsia="仿宋_GB2312"/>
      <w:sz w:val="32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  <w:style w:type="table" w:styleId="8">
    <w:name w:val="Table Grid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rst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2024-01-22T11:06:00Z</dcterms:created>
  <dc:creator>hjy</dc:creator>
  <cp:lastModifiedBy>hjy</cp:lastModifiedBy>
  <dcterms:modified xsi:type="dcterms:W3CDTF">2024-01-22T11:07:24Z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</Properties>
</file>