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4</w:t>
      </w:r>
    </w:p>
    <w:p w14:paraId="0ED28A5D">
      <w:pPr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</w:rPr>
        <w:t>基本情况表</w:t>
      </w:r>
    </w:p>
    <w:p w14:paraId="1622617F">
      <w:pPr>
        <w:spacing w:line="400" w:lineRule="exact"/>
        <w:ind w:firstLine="0" w:firstLineChars="0"/>
        <w:rPr>
          <w:rFonts w:ascii="LinTimes" w:hAnsi="LinTimes" w:eastAsia="楷体_GB2312" w:cs="LinTimes"/>
          <w:color w:val="000000"/>
          <w:szCs w:val="32"/>
        </w:rPr>
      </w:pPr>
      <w:r>
        <w:rPr>
          <w:rFonts w:ascii="LinTimes" w:hAnsi="LinTimes" w:eastAsia="楷体_GB2312" w:cs="LinTimes"/>
          <w:color w:val="000000"/>
          <w:szCs w:val="32"/>
        </w:rPr>
        <w:t>单位名称：</w:t>
      </w:r>
    </w:p>
    <w:tbl>
      <w:tblPr>
        <w:tblStyle w:val="5"/>
        <w:tblW w:w="8918" w:type="dxa"/>
        <w:tblInd w:w="-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05"/>
        <w:gridCol w:w="569"/>
        <w:gridCol w:w="3739"/>
        <w:gridCol w:w="713"/>
        <w:gridCol w:w="1103"/>
      </w:tblGrid>
      <w:tr w14:paraId="1EA61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AE0A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6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6105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填报项目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598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填报内容</w:t>
            </w:r>
          </w:p>
        </w:tc>
      </w:tr>
      <w:tr w14:paraId="411CC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112E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5A47F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参加活动公共就业人才服务机构数量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2D785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14:paraId="42A01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A3E6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112F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参加活动市场机构数量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52B4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14:paraId="55BF8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AF8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5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0A1AD21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线上</w:t>
            </w:r>
          </w:p>
          <w:p w14:paraId="0A844986">
            <w:pPr>
              <w:spacing w:line="400" w:lineRule="exact"/>
              <w:ind w:firstLine="0" w:firstLineChars="0"/>
              <w:jc w:val="center"/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招聘会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CC65B">
            <w:pPr>
              <w:spacing w:line="400" w:lineRule="exact"/>
              <w:ind w:firstLine="0" w:firstLineChars="0"/>
              <w:jc w:val="center"/>
              <w:rPr>
                <w:rFonts w:ascii="Times New Roman" w:hAnsi="仿宋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sz w:val="22"/>
                <w:szCs w:val="22"/>
              </w:rPr>
              <w:t>举办场次数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6794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C931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033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C5AA975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6DA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sz w:val="22"/>
                <w:szCs w:val="22"/>
              </w:rPr>
              <w:t>用人单位数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5A2D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549A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6AD37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84B09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0791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提供岗位数（即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9B6F5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6AF5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A47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5D9E5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894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sz w:val="22"/>
                <w:szCs w:val="22"/>
              </w:rPr>
              <w:t>求职人数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4EFE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187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F567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0B894B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线下</w:t>
            </w:r>
          </w:p>
          <w:p w14:paraId="6888FA6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招聘会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4DCF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举办场次数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4A588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955A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B8C6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92FCC5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F07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用人单位数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45E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EF3F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74C16"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056E1B5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291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提供岗位数（即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FF51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0C90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739E"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29CC1A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E8E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入场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E436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4E66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4276C"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74C3DC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78E67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收取简历数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B0C3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B484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E3F67">
            <w:pPr>
              <w:widowControl/>
              <w:spacing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CF0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5656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初步达成意向人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FD5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2690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0BC8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D46C7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巡回</w:t>
            </w:r>
          </w:p>
          <w:p w14:paraId="29F3F5B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招聘会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361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巡回点名称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A81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DCAE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6E13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E217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5ED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组团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机构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DA47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D266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74CF1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2FC3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4EDC7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入场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DCA6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3058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1FC58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09F7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39EB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收取简历数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6514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D717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4FBBC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CF8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5024F1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用人单位数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0166BB5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F8A3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2CB9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0A75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3A5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59C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其中外地用人单位数</w:t>
            </w:r>
          </w:p>
        </w:tc>
        <w:tc>
          <w:tcPr>
            <w:tcW w:w="71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DB5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7561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33BB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D50C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185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1E5019D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提供岗位数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（即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D02A86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FFDE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841D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2CD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19E75E5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初步达成意向人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649C1A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BACD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C533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07FD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81C3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签约人数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CDD7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A3BC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B7F6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8160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直播带岗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D4149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举办次数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96ED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FA7D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4AFB9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A89C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FFBC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观看人次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4D9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5136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1DCC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1499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政策宣讲</w:t>
            </w:r>
          </w:p>
          <w:p w14:paraId="4A389974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sz w:val="22"/>
                <w:szCs w:val="22"/>
                <w:shd w:val="clear" w:color="auto" w:fill="FFFFFF"/>
              </w:rPr>
              <w:t>（直播、录播）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EEEA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举办次数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2E851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911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B2F2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BFE7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7DA78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观看人次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7551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B571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DE76"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67E3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就业指导</w:t>
            </w:r>
          </w:p>
          <w:p w14:paraId="2FF6D074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sz w:val="22"/>
                <w:szCs w:val="22"/>
                <w:shd w:val="clear" w:color="auto" w:fill="FFFFFF"/>
              </w:rPr>
              <w:t>（直播、录播）</w:t>
            </w: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4A58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举办次数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A4C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9166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1F262">
            <w:pPr>
              <w:widowControl/>
              <w:spacing w:line="400" w:lineRule="exact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A89B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F213"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观看人次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D068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7DDF1A1">
      <w:pPr>
        <w:spacing w:line="380" w:lineRule="exact"/>
        <w:ind w:left="952" w:leftChars="0" w:hanging="952" w:hangingChars="400"/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color w:val="000000"/>
          <w:sz w:val="24"/>
          <w:shd w:val="clear" w:color="auto" w:fill="FFFFFF"/>
        </w:rPr>
        <w:t>备注：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</w:rPr>
        <w:t>1.线上招聘会、线下招聘会、直播带岗、政策宣讲（直播、录播）、就业指导（直播、录播）情况由各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  <w:lang w:eastAsia="zh-CN"/>
        </w:rPr>
        <w:t>市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</w:rPr>
        <w:t>统一汇总本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  <w:lang w:eastAsia="zh-CN"/>
        </w:rPr>
        <w:t>市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</w:rPr>
        <w:t>信息后填写。</w:t>
      </w:r>
    </w:p>
    <w:p w14:paraId="607B67B2">
      <w:pPr>
        <w:spacing w:line="596" w:lineRule="exact"/>
        <w:ind w:firstLine="714" w:firstLineChars="300"/>
        <w:textAlignment w:val="top"/>
        <w:rPr>
          <w:rFonts w:hint="eastAsia" w:ascii="仿宋_GB2312"/>
        </w:rPr>
      </w:pP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  <w:lang w:val="en-US" w:eastAsia="zh-CN"/>
        </w:rPr>
        <w:t>2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</w:rPr>
        <w:t>.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  <w:lang w:eastAsia="zh-CN"/>
        </w:rPr>
        <w:t>分别于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</w:rPr>
        <w:t>4月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  <w:lang w:val="en-US" w:eastAsia="zh-CN"/>
        </w:rPr>
        <w:t>9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</w:rPr>
        <w:t>日、5月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  <w:lang w:val="en-US" w:eastAsia="zh-CN"/>
        </w:rPr>
        <w:t>29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</w:rPr>
        <w:t>日前报送至</w:t>
      </w:r>
      <w:r>
        <w:rPr>
          <w:rFonts w:hint="eastAsia" w:ascii="Times New Roman" w:hAnsi="仿宋" w:eastAsia="仿宋" w:cs="Times New Roman"/>
          <w:color w:val="000000"/>
          <w:sz w:val="24"/>
          <w:u w:val="none" w:color="FF0000"/>
          <w:shd w:val="clear" w:color="auto" w:fill="auto"/>
          <w:lang w:val="en-US" w:eastAsia="zh-CN"/>
        </w:rPr>
        <w:t>bys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  <w:lang w:val="en-US" w:eastAsia="zh-CN"/>
        </w:rPr>
        <w:t>@</w:t>
      </w:r>
      <w:r>
        <w:rPr>
          <w:rFonts w:hint="eastAsia" w:ascii="Times New Roman" w:hAnsi="仿宋" w:eastAsia="仿宋" w:cs="Times New Roman"/>
          <w:color w:val="000000"/>
          <w:sz w:val="24"/>
          <w:u w:val="none" w:color="FF0000"/>
          <w:shd w:val="clear" w:color="auto" w:fill="auto"/>
          <w:lang w:val="en-US" w:eastAsia="zh-CN"/>
        </w:rPr>
        <w:t>rst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  <w:lang w:val="en-US" w:eastAsia="zh-CN"/>
        </w:rPr>
        <w:t>.</w:t>
      </w:r>
      <w:r>
        <w:rPr>
          <w:rFonts w:hint="eastAsia" w:ascii="Times New Roman" w:hAnsi="仿宋" w:eastAsia="仿宋" w:cs="Times New Roman"/>
          <w:color w:val="000000"/>
          <w:sz w:val="24"/>
          <w:u w:val="none" w:color="FF0000"/>
          <w:shd w:val="clear" w:color="auto" w:fill="auto"/>
          <w:lang w:val="en-US" w:eastAsia="zh-CN"/>
        </w:rPr>
        <w:t>fujian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  <w:lang w:val="en-US" w:eastAsia="zh-CN"/>
        </w:rPr>
        <w:t>.</w:t>
      </w:r>
      <w:r>
        <w:rPr>
          <w:rFonts w:hint="eastAsia" w:ascii="Times New Roman" w:hAnsi="仿宋" w:eastAsia="仿宋" w:cs="Times New Roman"/>
          <w:color w:val="000000"/>
          <w:sz w:val="24"/>
          <w:u w:val="none" w:color="FF0000"/>
          <w:shd w:val="clear" w:color="auto" w:fill="auto"/>
          <w:lang w:val="en-US" w:eastAsia="zh-CN"/>
        </w:rPr>
        <w:t>gov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  <w:lang w:val="en-US" w:eastAsia="zh-CN"/>
        </w:rPr>
        <w:t>.</w:t>
      </w:r>
      <w:r>
        <w:rPr>
          <w:rFonts w:hint="eastAsia" w:ascii="Times New Roman" w:hAnsi="仿宋" w:eastAsia="仿宋" w:cs="Times New Roman"/>
          <w:color w:val="000000"/>
          <w:sz w:val="24"/>
          <w:u w:val="none" w:color="FF0000"/>
          <w:shd w:val="clear" w:color="auto" w:fill="auto"/>
          <w:lang w:val="en-US" w:eastAsia="zh-CN"/>
        </w:rPr>
        <w:t>cn</w:t>
      </w:r>
      <w:r>
        <w:rPr>
          <w:rFonts w:hint="eastAsia" w:ascii="Times New Roman" w:hAnsi="仿宋" w:eastAsia="仿宋" w:cs="Times New Roman"/>
          <w:color w:val="000000"/>
          <w:sz w:val="24"/>
          <w:shd w:val="clear" w:color="auto" w:fill="FFFFFF"/>
        </w:rPr>
        <w:t>。</w: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258B9"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Kf5/1wAAAAwBAAAPAAAAAAAAAAEAIAAAACIAAABkcnMvZG93bnJldi54bWxQ&#10;SwECFAAUAAAACACHTuJAByBSIL8BAAB9AwAADgAAAAAAAAABACAAAAAm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5CC258B9"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B0E6A"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/o3982QAAAA0BAAAPAAAAAAAAAAEAIAAAACIAAABkcnMvZG93bnJldi54&#10;bWxQSwECFAAUAAAACACHTuJA+4MjL8ABAAB9AwAADgAAAAAAAAABACAAAAAoAQAAZHJzL2Uyb0Rv&#10;Yy54bWxQSwUGAAAAAAYABgBZAQAAWg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7E1B0E6A"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" name="直接连接符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lSXodcAAAAMAQAADwAAAAAAAAABACAAAAAiAAAAZHJzL2Rvd25yZXYueG1s&#10;UEsBAhQAFAAAAAgAh07iQDmETXP5AQAA8AMAAA4AAAAAAAAAAQAgAAAAJgEAAGRycy9lMm9Eb2Mu&#10;eG1sUEsFBgAAAAAGAAYAWQEAAJE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 w14:paraId="54AFBA24"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1AB313A-F6EA-4147-AD9C-43DD9858E0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FA34C1C-180D-404B-AF8B-9C2DEEE44E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BA802B5-2931-4E41-A322-9A69AAFD339F}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  <w:embedRegular r:id="rId4" w:fontKey="{49528A23-7D8C-4BC9-8E5C-E751973FB60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5F8EE0D-03BF-46D3-976B-29DC3B1A67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3E2AB37-7154-4109-9728-8EC960A1EBC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15DF7D67-9309-4852-B95B-564733AFC977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8" w:fontKey="{B2C4E881-F6F9-4233-8888-17D3FDA8F4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A70CF">
    <w:pPr>
      <w:pStyle w:val="3"/>
      <w:framePr w:w="1236" w:wrap="around" w:vAnchor="text" w:hAnchor="page" w:x="9221" w:y="1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 </w:t>
    </w:r>
  </w:p>
  <w:p w14:paraId="41747CD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560A">
    <w:pPr>
      <w:pStyle w:val="3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5CAAF622"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042D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151130</wp:posOffset>
              </wp:positionV>
              <wp:extent cx="6120130" cy="0"/>
              <wp:effectExtent l="0" t="28575" r="6350" b="3238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.35pt;margin-top:11.9pt;height:0pt;width:481.9pt;z-index:251659264;mso-width-relative:page;mso-height-relative:page;" filled="f" stroked="t" coordsize="21600,21600" o:gfxdata="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zNsQzWAAAACQEAAA8AAAAAAAAAAQAgAAAAIgAAAGRycy9kb3ducmV2Lnht&#10;bFBLAQIUABQAAAAIAIdO4kCcQFd1+wEAAOsDAAAOAAAAAAAAAAEAIAAAACUBAABkcnMvZTJvRG9j&#10;LnhtbFBLBQYAAAAABgAGAFkBAACSBQAAAAA=&#10;">
              <v:path arrowok="t"/>
              <v:fill on="f" focussize="0,0"/>
              <v:stroke weight="4.5pt" color="#FF0000" linestyle="thinThick"/>
              <v:imagedata o:title=""/>
              <o:lock v:ext="edit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4C63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D54FC"/>
    <w:rsid w:val="6D7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2025-03-03T09:28:00Z</dcterms:created>
  <dc:creator>彩虹</dc:creator>
  <cp:lastModifiedBy>彩虹</cp:lastModifiedBy>
  <dcterms:modified xsi:type="dcterms:W3CDTF">2025-03-03T09:30:06Z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AAB984E4CE97454CA5A74ABB17B31A3F_11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