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闽南师范大学引进人才审批表</w:t>
      </w: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用人单位：                       单位联系人及电话：              应聘时间：</w:t>
      </w:r>
    </w:p>
    <w:tbl>
      <w:tblPr>
        <w:tblStyle w:val="7"/>
        <w:tblW w:w="9364" w:type="dxa"/>
        <w:jc w:val="center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978"/>
        <w:gridCol w:w="836"/>
        <w:gridCol w:w="903"/>
        <w:gridCol w:w="851"/>
        <w:gridCol w:w="850"/>
        <w:gridCol w:w="709"/>
        <w:gridCol w:w="709"/>
        <w:gridCol w:w="101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院校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学科专业及研究方向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应聘专业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就读学校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近五年科研成果（论文项目、专利、著作等）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博士论文题目、研究内容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szCs w:val="21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ind w:left="620" w:hanging="620" w:hangingChars="294"/>
        <w:jc w:val="left"/>
        <w:rPr>
          <w:rFonts w:asciiTheme="minorEastAsia" w:hAnsiTheme="minorEastAsia" w:eastAsiaTheme="minorEastAsia"/>
          <w:b/>
          <w:szCs w:val="21"/>
        </w:rPr>
      </w:pPr>
    </w:p>
    <w:tbl>
      <w:tblPr>
        <w:tblStyle w:val="7"/>
        <w:tblpPr w:leftFromText="180" w:rightFromText="180" w:vertAnchor="page" w:horzAnchor="margin" w:tblpXSpec="center" w:tblpY="989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用人单位党委前置审核情况，是否同意应聘人员进入面试</w:t>
            </w: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ind w:firstLine="1785" w:firstLineChars="85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用人单位意见（党委及行政负责人签字盖章）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请单位填写以下内容：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经本单位审核，拟按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年引进计划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学科专业）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人才类型）引进：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人才类型：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1.领军人才；  2.拔尖人才；  3.优青人才；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4.青年人才（A类、 B类、C类）； 5.博士教师。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1.思想政治、品德、心理健康等方面考核：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           （盖章）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  月    日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6985" t="5715" r="10795" b="1270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-5.45pt;margin-top:1.95pt;height:0.05pt;width:419.35pt;z-index:251658240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eAj1tYAAAAHAQAADwAAAAAAAAABACAAAAAiAAAAZHJzL2Rv&#10;d25yZXYueG1sUEsBAhQAFAAAAAgAh07iQF2Z74PKAQAAgAMAAA4AAAAAAAAAAQAgAAAAJQEAAGRy&#10;cy9lMm9Eb2MueG1sUEsFBgAAAAAGAAYAWQEAAGEF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2.教学考核：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ind w:left="207" w:hanging="207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3.科研考核：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近五年来正式发表的论文（独撰或第一作者）共计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篇（其中：A类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篇、B类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篇、C类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篇、D类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篇。）</w:t>
            </w: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06" w:hanging="205" w:hanging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其他成果：</w:t>
            </w:r>
          </w:p>
          <w:p>
            <w:pPr>
              <w:ind w:right="52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（盖章）  </w:t>
            </w:r>
          </w:p>
          <w:p>
            <w:pPr>
              <w:ind w:right="105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教师工作部（人事处）意见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4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84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Cs w:val="21"/>
              </w:rPr>
              <w:t>日部务会研究，同意按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>引进。</w:t>
            </w: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right="420"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负责人签字：           </w:t>
            </w:r>
          </w:p>
          <w:p>
            <w:pPr>
              <w:ind w:firstLine="6300" w:firstLineChars="30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分管人事校领导意见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left="213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left="2130" w:right="4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620" w:hanging="620" w:hangingChars="294"/>
        <w:jc w:val="left"/>
        <w:rPr>
          <w:rFonts w:ascii="宋体" w:hAnsi="宋体"/>
          <w:b/>
          <w:szCs w:val="21"/>
        </w:rPr>
      </w:pP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1.此表由闽南师范大学教师工作部（人事处）统一制定，由各用人单位组织相关应聘人员填写，供引进人才填写。</w:t>
      </w:r>
    </w:p>
    <w:p>
      <w:pPr>
        <w:ind w:left="525" w:leftChars="25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2.此表一人一式一份，个人简历及科研成果等其他应聘材料另附一份。</w:t>
      </w:r>
    </w:p>
    <w:p>
      <w:pPr>
        <w:ind w:firstLine="420" w:firstLineChars="200"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85"/>
    <w:rsid w:val="00015555"/>
    <w:rsid w:val="00044322"/>
    <w:rsid w:val="00094126"/>
    <w:rsid w:val="000E06E7"/>
    <w:rsid w:val="000F1032"/>
    <w:rsid w:val="00197F48"/>
    <w:rsid w:val="001C54F9"/>
    <w:rsid w:val="001D22F4"/>
    <w:rsid w:val="001F0BF9"/>
    <w:rsid w:val="00243D1A"/>
    <w:rsid w:val="00243FED"/>
    <w:rsid w:val="0024443B"/>
    <w:rsid w:val="003576B9"/>
    <w:rsid w:val="004C577F"/>
    <w:rsid w:val="004F5A36"/>
    <w:rsid w:val="00520D1F"/>
    <w:rsid w:val="0054141F"/>
    <w:rsid w:val="00570FAE"/>
    <w:rsid w:val="005778E3"/>
    <w:rsid w:val="00581C28"/>
    <w:rsid w:val="005970B8"/>
    <w:rsid w:val="005A51C6"/>
    <w:rsid w:val="005E2F85"/>
    <w:rsid w:val="005F4D18"/>
    <w:rsid w:val="006243B6"/>
    <w:rsid w:val="006333C5"/>
    <w:rsid w:val="00650195"/>
    <w:rsid w:val="006616D8"/>
    <w:rsid w:val="00682672"/>
    <w:rsid w:val="006A1CD3"/>
    <w:rsid w:val="006A43FA"/>
    <w:rsid w:val="006D3279"/>
    <w:rsid w:val="006E7D8D"/>
    <w:rsid w:val="0071771F"/>
    <w:rsid w:val="007575F7"/>
    <w:rsid w:val="007B098B"/>
    <w:rsid w:val="007B5AD1"/>
    <w:rsid w:val="00841466"/>
    <w:rsid w:val="00884601"/>
    <w:rsid w:val="008962AE"/>
    <w:rsid w:val="008B23B1"/>
    <w:rsid w:val="00904046"/>
    <w:rsid w:val="00942A2D"/>
    <w:rsid w:val="00967714"/>
    <w:rsid w:val="009C1B06"/>
    <w:rsid w:val="009D35DE"/>
    <w:rsid w:val="009E6000"/>
    <w:rsid w:val="00A33135"/>
    <w:rsid w:val="00A349DA"/>
    <w:rsid w:val="00A833AE"/>
    <w:rsid w:val="00A872B1"/>
    <w:rsid w:val="00AC45EE"/>
    <w:rsid w:val="00AD2029"/>
    <w:rsid w:val="00AE42B4"/>
    <w:rsid w:val="00B003BF"/>
    <w:rsid w:val="00B13FBB"/>
    <w:rsid w:val="00BC39BE"/>
    <w:rsid w:val="00BD15AB"/>
    <w:rsid w:val="00BE5963"/>
    <w:rsid w:val="00C43B16"/>
    <w:rsid w:val="00C44C6F"/>
    <w:rsid w:val="00C773BC"/>
    <w:rsid w:val="00C961BD"/>
    <w:rsid w:val="00CB0F1C"/>
    <w:rsid w:val="00CC1D6B"/>
    <w:rsid w:val="00CC489E"/>
    <w:rsid w:val="00CF09E7"/>
    <w:rsid w:val="00CF4127"/>
    <w:rsid w:val="00D04CB6"/>
    <w:rsid w:val="00D24BFC"/>
    <w:rsid w:val="00D8592B"/>
    <w:rsid w:val="00D954E2"/>
    <w:rsid w:val="00DE6BC1"/>
    <w:rsid w:val="00E80E6E"/>
    <w:rsid w:val="00EB1496"/>
    <w:rsid w:val="00EE3FC5"/>
    <w:rsid w:val="00F07F61"/>
    <w:rsid w:val="00F14AA2"/>
    <w:rsid w:val="00F469B5"/>
    <w:rsid w:val="00F85DC9"/>
    <w:rsid w:val="00F92508"/>
    <w:rsid w:val="4FC16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rFonts w:hint="eastAsia" w:ascii="微软雅黑" w:hAnsi="微软雅黑" w:eastAsia="微软雅黑"/>
      <w:color w:val="3C3C3C"/>
      <w:u w:val="none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30DEB-059E-452A-B0ED-6EE8EF27A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160</Words>
  <Characters>913</Characters>
  <Lines>7</Lines>
  <Paragraphs>2</Paragraphs>
  <TotalTime>11</TotalTime>
  <ScaleCrop>false</ScaleCrop>
  <LinksUpToDate>false</LinksUpToDate>
  <CharactersWithSpaces>1071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2025-01-02T01:42:00Z</dcterms:created>
  <dc:creator>Administrator</dc:creator>
  <cp:lastModifiedBy>zy</cp:lastModifiedBy>
  <cp:lastPrinted>2022-04-13T01:10:00Z</cp:lastPrinted>
  <dcterms:modified xsi:type="dcterms:W3CDTF">2025-03-13T02:06:04Z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