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7" w:leftChars="0" w:hanging="217" w:hangingChars="68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eastAsia="zh-CN"/>
        </w:rPr>
        <w:t>福建省婴幼儿发展引导员职业技能竞赛组委会及办公室成员名单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-490" w:rightChars="-153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赛组委会成员</w:t>
      </w:r>
    </w:p>
    <w:p>
      <w:pPr>
        <w:keepNext w:val="0"/>
        <w:keepLines w:val="0"/>
        <w:pageBreakBefore w:val="0"/>
        <w:widowControl w:val="0"/>
        <w:tabs>
          <w:tab w:val="left" w:pos="1050"/>
          <w:tab w:val="left" w:pos="2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0"/>
          <w:lang w:val="en-US" w:eastAsia="zh-CN"/>
        </w:rPr>
        <w:t>主  任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0"/>
          <w:lang w:val="en-US" w:eastAsia="zh-CN"/>
        </w:rPr>
        <w:t>郑朝晖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省人社厅党组成员、副厅长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-170" w:rightChars="-5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1"/>
          <w:lang w:val="en-US" w:eastAsia="zh-CN"/>
        </w:rPr>
        <w:t>副主任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160"/>
          <w:kern w:val="0"/>
          <w:sz w:val="32"/>
          <w:szCs w:val="32"/>
          <w:highlight w:val="none"/>
          <w:fitText w:val="960" w:id="1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fitText w:val="960" w:id="1"/>
          <w:lang w:val="en-US" w:eastAsia="zh-CN"/>
        </w:rPr>
        <w:t>飏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省教育厅党组成员、副厅长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2"/>
          <w:lang w:val="en-US" w:eastAsia="zh-CN"/>
        </w:rPr>
        <w:t>陈  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妇联党组成员、副主席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游理忠  </w:t>
      </w:r>
      <w:r>
        <w:rPr>
          <w:rFonts w:hint="eastAsia" w:ascii="仿宋GB1312" w:hAnsi="仿宋GB1312" w:eastAsia="仿宋GB1312" w:cs="仿宋GB1312"/>
          <w:color w:val="000000"/>
          <w:spacing w:val="-23"/>
          <w:kern w:val="2"/>
          <w:sz w:val="32"/>
          <w:szCs w:val="32"/>
          <w:lang w:val="en-US" w:eastAsia="zh-CN" w:bidi="ar-SA"/>
        </w:rPr>
        <w:t>省中华职教社党组成员、副主任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-141" w:rightChars="-44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3"/>
          <w:lang w:val="en-US" w:eastAsia="zh-CN"/>
        </w:rPr>
        <w:t>委  员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3"/>
          <w:lang w:val="en-US" w:eastAsia="zh-CN"/>
        </w:rPr>
        <w:t>谢竞忠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省人社厅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职业能力建设处处长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4"/>
          <w:lang w:val="en-US" w:eastAsia="zh-CN"/>
        </w:rPr>
        <w:t>杨鲁松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技工教育中心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-141" w:rightChars="-44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5"/>
          <w:lang w:val="en-US" w:eastAsia="zh-CN"/>
        </w:rPr>
        <w:t>林素川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教育厅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职成处处长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-170" w:rightChars="-53" w:firstLine="1920" w:firstLineChars="600"/>
        <w:jc w:val="left"/>
        <w:textAlignment w:val="auto"/>
        <w:rPr>
          <w:rFonts w:hint="default" w:ascii="仿宋GB1312" w:hAnsi="仿宋GB1312" w:eastAsia="仿宋GB1312" w:cs="仿宋GB1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6"/>
          <w:lang w:val="en-US" w:eastAsia="zh-CN"/>
        </w:rPr>
        <w:t>谢德权</w:t>
      </w:r>
      <w:r>
        <w:rPr>
          <w:rFonts w:hint="eastAsia" w:ascii="仿宋GB1312" w:hAnsi="仿宋GB1312" w:eastAsia="仿宋GB1312" w:cs="仿宋GB1312"/>
          <w:color w:val="auto"/>
          <w:spacing w:val="-6"/>
          <w:sz w:val="32"/>
          <w:szCs w:val="32"/>
          <w:lang w:val="en-US" w:eastAsia="zh-CN"/>
        </w:rPr>
        <w:t xml:space="preserve">  省妇联家庭和儿童工作部部长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-141" w:rightChars="-44"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阮章荣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 省中华职教社</w:t>
      </w:r>
      <w:r>
        <w:rPr>
          <w:rFonts w:hint="eastAsia" w:ascii="仿宋GB1312" w:hAnsi="仿宋GB1312" w:eastAsia="仿宋GB1312" w:cs="仿宋GB1312"/>
          <w:color w:val="000000"/>
          <w:spacing w:val="-23"/>
          <w:kern w:val="2"/>
          <w:sz w:val="32"/>
          <w:szCs w:val="32"/>
          <w:lang w:val="en-US" w:eastAsia="zh-CN" w:bidi="ar-SA"/>
        </w:rPr>
        <w:t>综合业务部三级调研员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-141" w:rightChars="-44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7"/>
          <w:lang w:val="en-US" w:eastAsia="zh-CN"/>
        </w:rPr>
        <w:t>陈  捷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职业技能鉴定指导中心主任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-141" w:rightChars="-44"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8"/>
          <w:lang w:val="en-US" w:eastAsia="zh-CN"/>
        </w:rPr>
        <w:t>黄  晖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 省人社厅职业能力建设处四级调研员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-141" w:rightChars="-44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9"/>
          <w:lang w:val="en-US" w:eastAsia="zh-CN"/>
        </w:rPr>
        <w:t>袁伟天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 龙岩市人社局局长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-141" w:rightChars="-44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960" w:id="10"/>
          <w:lang w:val="en-US" w:eastAsia="zh-CN"/>
        </w:rPr>
        <w:t>邱  毅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 龙岩技师学院院长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-490" w:rightChars="-153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大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赛组委会办公室成员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主  任：杨鲁松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省技工教育中心（兼）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副主任：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钟文强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省教育厅职成处二级主任科员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1848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谢德权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省妇联家庭和儿童工作部部长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-141" w:rightChars="-44" w:firstLine="1848" w:firstLineChars="6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阮章荣 省中华职教社</w:t>
      </w:r>
      <w:r>
        <w:rPr>
          <w:rFonts w:hint="eastAsia" w:ascii="仿宋GB1312" w:hAnsi="仿宋GB1312" w:eastAsia="仿宋GB1312" w:cs="仿宋GB1312"/>
          <w:color w:val="000000"/>
          <w:spacing w:val="-23"/>
          <w:kern w:val="2"/>
          <w:sz w:val="32"/>
          <w:szCs w:val="32"/>
          <w:lang w:val="en-US" w:eastAsia="zh-CN" w:bidi="ar-SA"/>
        </w:rPr>
        <w:t>综合业务部三级调研员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308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朱毅贤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龙岩技师学院党委委员 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1848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刘丽红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省职业技能鉴定指导中心副主任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-6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毛行静</w:t>
      </w:r>
      <w:r>
        <w:rPr>
          <w:rFonts w:hint="eastAsia" w:ascii="仿宋_GB2312" w:hAnsi="仿宋_GB2312" w:cs="仿宋_GB2312"/>
          <w:color w:val="00000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省职业技术教育中心校企合作部主任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1848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马梦晓  省妇联家庭和儿童工作部二级主任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1848" w:firstLineChars="600"/>
        <w:jc w:val="both"/>
        <w:textAlignment w:val="auto"/>
        <w:rPr>
          <w:rFonts w:hint="eastAsia" w:ascii="仿宋GB1312" w:hAnsi="仿宋GB1312" w:eastAsia="仿宋GB1312" w:cs="仿宋GB1312"/>
          <w:color w:val="000000"/>
          <w:spacing w:val="-2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林晓欢</w:t>
      </w:r>
      <w:r>
        <w:rPr>
          <w:rFonts w:hint="eastAsia" w:ascii="仿宋GB1312" w:hAnsi="仿宋GB1312" w:eastAsia="仿宋GB1312" w:cs="仿宋GB1312"/>
          <w:color w:val="000000"/>
          <w:spacing w:val="-23"/>
          <w:kern w:val="2"/>
          <w:sz w:val="32"/>
          <w:szCs w:val="32"/>
          <w:lang w:val="en-US" w:eastAsia="zh-CN" w:bidi="ar-SA"/>
        </w:rPr>
        <w:t xml:space="preserve">   省中华职教社综合业务部二级主任科员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1848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陈  璟</w:t>
      </w:r>
      <w:r>
        <w:rPr>
          <w:rFonts w:hint="eastAsia" w:ascii="仿宋_GB2312" w:hAnsi="仿宋_GB2312" w:cs="仿宋_GB2312"/>
          <w:color w:val="000000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省儿童潜能教育开发协会会长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1848" w:firstLineChars="6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温丽琴  龙岩技师学院幼儿教育系主任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1848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张  梦  省技工教育中心综合科科长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1848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唐嘉欣  省技工教育中心职业技能鉴定科长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1848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游丽群  省儿童潜能教育开发协会秘书长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308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5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right="0" w:rightChars="0" w:firstLine="274" w:firstLineChars="100"/>
        <w:jc w:val="both"/>
        <w:textAlignment w:val="auto"/>
        <w:rPr>
          <w:rFonts w:hint="eastAsia" w:ascii="仿宋GB1312" w:hAnsi="仿宋GB1312" w:eastAsia="仿宋GB1312" w:cs="仿宋GB1312"/>
          <w:color w:val="000000"/>
          <w:spacing w:val="-23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17" w:bottom="1587" w:left="1587" w:header="851" w:footer="1361" w:gutter="0"/>
          <w:pgNumType w:fmt="decimal"/>
          <w:cols w:space="720" w:num="1"/>
          <w:rtlGutter w:val="0"/>
          <w:docGrid w:type="lines" w:linePitch="438" w:charSpace="0"/>
        </w:sectPr>
      </w:pPr>
    </w:p>
    <w:p>
      <w:pPr>
        <w:rPr>
          <w:rFonts w:hint="eastAsia" w:ascii="黑体" w:hAnsi="Times New Roman" w:eastAsia="黑体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宋体" w:eastAsia="方正小标宋简体" w:cs="Times New Roman"/>
          <w:color w:val="000000"/>
          <w:spacing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pacing w:val="0"/>
          <w:sz w:val="44"/>
          <w:szCs w:val="44"/>
          <w:lang w:val="en-US" w:eastAsia="zh-CN"/>
        </w:rPr>
        <w:t>福建省婴幼儿发展引导员职业技能竞赛选手</w:t>
      </w:r>
      <w:r>
        <w:rPr>
          <w:rFonts w:hint="eastAsia" w:ascii="方正小标宋简体" w:hAnsi="宋体" w:eastAsia="方正小标宋简体" w:cs="Times New Roman"/>
          <w:color w:val="000000"/>
          <w:spacing w:val="0"/>
          <w:sz w:val="44"/>
          <w:szCs w:val="44"/>
        </w:rPr>
        <w:t>花名册</w:t>
      </w:r>
    </w:p>
    <w:p>
      <w:pPr>
        <w:rPr>
          <w:rFonts w:hint="eastAsia" w:ascii="仿宋_GB2312" w:hAnsi="Times New Roman" w:eastAsia="宋体" w:cs="Times New Roman"/>
          <w:color w:val="000000"/>
          <w:sz w:val="28"/>
          <w:szCs w:val="28"/>
          <w:lang w:eastAsia="zh-CN"/>
        </w:rPr>
      </w:pPr>
    </w:p>
    <w:p>
      <w:pPr>
        <w:rPr>
          <w:rFonts w:ascii="仿宋_GB2312" w:hAnsi="Times New Roman" w:eastAsia="宋体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28"/>
          <w:lang w:eastAsia="zh-CN"/>
        </w:rPr>
        <w:t>单位</w:t>
      </w:r>
      <w:r>
        <w:rPr>
          <w:rFonts w:hint="eastAsia" w:ascii="仿宋_GB2312" w:hAnsi="Times New Roman" w:eastAsia="宋体" w:cs="Times New Roman"/>
          <w:color w:val="000000"/>
          <w:sz w:val="28"/>
          <w:szCs w:val="28"/>
        </w:rPr>
        <w:t xml:space="preserve">（盖章）：                                       </w:t>
      </w:r>
    </w:p>
    <w:tbl>
      <w:tblPr>
        <w:tblStyle w:val="4"/>
        <w:tblW w:w="13382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32"/>
        <w:gridCol w:w="1355"/>
        <w:gridCol w:w="3176"/>
        <w:gridCol w:w="763"/>
        <w:gridCol w:w="1500"/>
        <w:gridCol w:w="2412"/>
        <w:gridCol w:w="1450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类别</w:t>
            </w:r>
          </w:p>
        </w:tc>
        <w:tc>
          <w:tcPr>
            <w:tcW w:w="7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31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身份证号码</w:t>
            </w: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参赛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组别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所在单位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手机号码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color w:val="000000"/>
                <w:sz w:val="24"/>
              </w:rPr>
              <w:t>领队</w:t>
            </w:r>
          </w:p>
        </w:tc>
        <w:tc>
          <w:tcPr>
            <w:tcW w:w="7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color w:val="000000"/>
                <w:sz w:val="24"/>
              </w:rPr>
              <w:t>工作人员</w:t>
            </w:r>
          </w:p>
        </w:tc>
        <w:tc>
          <w:tcPr>
            <w:tcW w:w="7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color w:val="000000"/>
                <w:sz w:val="24"/>
              </w:rPr>
              <w:t>选手</w:t>
            </w:r>
          </w:p>
        </w:tc>
        <w:tc>
          <w:tcPr>
            <w:tcW w:w="7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ascii="仿宋_GB2312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ascii="仿宋_GB2312" w:hAnsi="Times New Roman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ascii="仿宋_GB2312" w:hAnsi="Times New Roman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ascii="仿宋_GB2312" w:hAnsi="Times New Roman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_GB2312" w:hAnsi="Times New Roman" w:eastAsia="宋体" w:cs="Times New Roman"/>
          <w:color w:val="000000"/>
          <w:sz w:val="24"/>
        </w:rPr>
      </w:pPr>
      <w:r>
        <w:rPr>
          <w:rFonts w:hint="eastAsia" w:ascii="仿宋_GB2312" w:hAnsi="Times New Roman" w:eastAsia="宋体" w:cs="Times New Roman"/>
          <w:color w:val="000000"/>
          <w:sz w:val="24"/>
        </w:rPr>
        <w:t>注：</w:t>
      </w:r>
      <w:r>
        <w:rPr>
          <w:rFonts w:hint="eastAsia" w:ascii="仿宋_GB2312" w:hAnsi="Times New Roman" w:eastAsia="宋体" w:cs="Times New Roman"/>
          <w:color w:val="000000"/>
          <w:sz w:val="24"/>
          <w:lang w:val="en-US" w:eastAsia="zh-CN"/>
        </w:rPr>
        <w:t>推荐裁判及选手名单按照正文中的参赛项目顺序填写，</w:t>
      </w:r>
      <w:r>
        <w:rPr>
          <w:rFonts w:hint="eastAsia" w:ascii="仿宋_GB2312" w:hAnsi="Times New Roman" w:eastAsia="宋体" w:cs="Times New Roman"/>
          <w:color w:val="000000"/>
          <w:sz w:val="24"/>
        </w:rPr>
        <w:t>表格行数可根据实际增减。</w:t>
      </w:r>
    </w:p>
    <w:p>
      <w:pPr>
        <w:spacing w:line="596" w:lineRule="exact"/>
        <w:ind w:firstLine="278" w:firstLineChars="100"/>
        <w:textAlignment w:val="top"/>
        <w:rPr>
          <w:rFonts w:hint="eastAsia" w:ascii="仿宋_GB2312" w:hAnsi="Times New Roman" w:eastAsia="宋体" w:cs="Times New Roman"/>
          <w:color w:val="000000"/>
          <w:sz w:val="28"/>
          <w:szCs w:val="28"/>
        </w:rPr>
      </w:pPr>
    </w:p>
    <w:p>
      <w:pPr>
        <w:spacing w:line="596" w:lineRule="exact"/>
        <w:ind w:firstLine="278" w:firstLineChars="100"/>
        <w:textAlignment w:val="top"/>
        <w:rPr>
          <w:rFonts w:hint="eastAsia" w:ascii="仿宋_GB2312" w:hAnsi="Times New Roman" w:cs="Times New Roman"/>
          <w:color w:val="000000"/>
          <w:sz w:val="28"/>
          <w:szCs w:val="28"/>
        </w:rPr>
        <w:sectPr>
          <w:pgSz w:w="16838" w:h="11906" w:orient="landscape"/>
          <w:pgMar w:top="1588" w:right="2098" w:bottom="1418" w:left="1588" w:header="851" w:footer="1361" w:gutter="0"/>
          <w:pgNumType w:fmt="decimal"/>
          <w:cols w:space="720" w:num="1"/>
          <w:docGrid w:type="linesAndChars" w:linePitch="596" w:charSpace="-439"/>
        </w:sectPr>
      </w:pPr>
      <w:r>
        <w:rPr>
          <w:rFonts w:hint="eastAsia" w:ascii="仿宋_GB2312" w:hAnsi="Times New Roman" w:eastAsia="宋体" w:cs="Times New Roman"/>
          <w:color w:val="000000"/>
          <w:sz w:val="28"/>
          <w:szCs w:val="28"/>
        </w:rPr>
        <w:t>联系人：              联系电话：              手机：                电子邮箱</w:t>
      </w:r>
    </w:p>
    <w:p>
      <w:pP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right="28"/>
        <w:jc w:val="center"/>
        <w:rPr>
          <w:rFonts w:hint="eastAsia" w:ascii="方正小标宋简体" w:hAnsi="宋体" w:eastAsia="方正小标宋简体" w:cs="Times New Roman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00000"/>
          <w:spacing w:val="0"/>
          <w:sz w:val="44"/>
          <w:szCs w:val="44"/>
          <w:lang w:val="en-US" w:eastAsia="zh-CN"/>
        </w:rPr>
        <w:t>福建省婴幼儿发展引导员职业技能竞赛</w:t>
      </w:r>
    </w:p>
    <w:p>
      <w:pPr>
        <w:spacing w:line="600" w:lineRule="exact"/>
        <w:ind w:right="28"/>
        <w:jc w:val="center"/>
        <w:rPr>
          <w:rFonts w:ascii="方正小标宋简体" w:hAnsi="宋体" w:eastAsia="方正小标宋简体" w:cs="Times New Roman"/>
          <w:color w:val="000000"/>
          <w:spacing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pacing w:val="0"/>
          <w:sz w:val="44"/>
          <w:szCs w:val="44"/>
        </w:rPr>
        <w:t>选手报名表</w:t>
      </w:r>
    </w:p>
    <w:p>
      <w:pPr>
        <w:spacing w:line="300" w:lineRule="exact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                      </w:t>
      </w:r>
    </w:p>
    <w:p>
      <w:pPr>
        <w:spacing w:line="300" w:lineRule="exact"/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参赛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组别</w:t>
      </w:r>
      <w:r>
        <w:rPr>
          <w:rFonts w:hint="eastAsia" w:ascii="Times New Roman" w:hAnsi="Times New Roman" w:eastAsia="宋体" w:cs="Times New Roman"/>
          <w:color w:val="000000"/>
          <w:sz w:val="24"/>
        </w:rPr>
        <w:t>：</w:t>
      </w:r>
      <w:r>
        <w:rPr>
          <w:rFonts w:hint="eastAsia" w:ascii="Times New Roman" w:hAnsi="Times New Roman" w:eastAsia="宋体" w:cs="Times New Roman"/>
          <w:color w:val="000000"/>
          <w:sz w:val="24"/>
        </w:rPr>
        <w:sym w:font="Wingdings" w:char="00A8"/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职工组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sym w:font="Wingdings" w:char="00A8"/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学生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组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 xml:space="preserve">    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52"/>
        <w:gridCol w:w="1173"/>
        <w:gridCol w:w="889"/>
        <w:gridCol w:w="1217"/>
        <w:gridCol w:w="78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姓   名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年  龄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民   族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</w:p>
        </w:tc>
        <w:tc>
          <w:tcPr>
            <w:tcW w:w="176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所在单位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</w:p>
        </w:tc>
        <w:tc>
          <w:tcPr>
            <w:tcW w:w="176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联系地址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</w:p>
        </w:tc>
        <w:tc>
          <w:tcPr>
            <w:tcW w:w="176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邮   编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手  机</w:t>
            </w:r>
          </w:p>
        </w:tc>
        <w:tc>
          <w:tcPr>
            <w:tcW w:w="46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  <w:lang w:eastAsia="zh-CN"/>
              </w:rPr>
              <w:t>技能等级</w:t>
            </w: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职业名称及等级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竞赛获奖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情况</w:t>
            </w:r>
          </w:p>
        </w:tc>
        <w:tc>
          <w:tcPr>
            <w:tcW w:w="718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  <w:lang w:eastAsia="zh-CN"/>
              </w:rPr>
              <w:t>所在</w:t>
            </w: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7188" w:type="dxa"/>
            <w:gridSpan w:val="6"/>
            <w:vAlign w:val="center"/>
          </w:tcPr>
          <w:p>
            <w:pPr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</w:rPr>
              <w:t xml:space="preserve">                                                盖章</w:t>
            </w:r>
          </w:p>
          <w:p>
            <w:pPr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  <w:lang w:val="en-US" w:eastAsia="zh-CN"/>
              </w:rPr>
              <w:t>省竞赛组委会办公室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188" w:type="dxa"/>
            <w:gridSpan w:val="6"/>
            <w:vAlign w:val="center"/>
          </w:tcPr>
          <w:p>
            <w:pPr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</w:rPr>
              <w:t xml:space="preserve">                                                盖章</w:t>
            </w:r>
          </w:p>
          <w:p>
            <w:pPr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</w:rPr>
              <w:t>备注</w:t>
            </w:r>
          </w:p>
        </w:tc>
        <w:tc>
          <w:tcPr>
            <w:tcW w:w="7188" w:type="dxa"/>
            <w:gridSpan w:val="6"/>
            <w:vAlign w:val="top"/>
          </w:tcPr>
          <w:p>
            <w:pPr>
              <w:rPr>
                <w:rFonts w:hint="eastAsia" w:ascii="仿宋_GB2312" w:hAnsi="仿宋_GB2312" w:eastAsia="宋体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GB1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F4F7C"/>
    <w:rsid w:val="2A6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2024-07-16T08:29:00Z</dcterms:created>
  <dc:creator>hjy</dc:creator>
  <cp:lastModifiedBy>hjy</cp:lastModifiedBy>
  <dcterms:modified xsi:type="dcterms:W3CDTF">2024-07-16T08:30:44Z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