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方正小标宋简体" w:eastAsia="方正小标宋简体"/>
          <w:color w:val="auto"/>
          <w:sz w:val="36"/>
          <w:szCs w:val="36"/>
          <w:lang w:eastAsia="zh-CN"/>
        </w:rPr>
      </w:pPr>
      <w:r>
        <w:rPr>
          <w:rFonts w:hint="eastAsia" w:ascii="方正小标宋简体" w:eastAsia="方正小标宋简体"/>
          <w:color w:val="auto"/>
          <w:sz w:val="36"/>
          <w:szCs w:val="36"/>
        </w:rPr>
        <w:t>福建省2023-2024年度紧缺急需人才引进指导目录</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color w:val="auto"/>
          <w:lang w:val="en-US" w:eastAsia="zh-CN"/>
        </w:rPr>
      </w:pPr>
      <w:r>
        <w:rPr>
          <w:rFonts w:hint="eastAsia" w:ascii="黑体" w:hAnsi="黑体" w:eastAsia="黑体" w:cs="黑体"/>
          <w:color w:val="auto"/>
          <w:sz w:val="32"/>
          <w:szCs w:val="32"/>
          <w:lang w:val="en-US" w:eastAsia="zh-CN"/>
        </w:rPr>
        <w:t>一、“四大经济”重点产业重点领域</w:t>
      </w:r>
    </w:p>
    <w:tbl>
      <w:tblPr>
        <w:tblStyle w:val="8"/>
        <w:tblW w:w="144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3"/>
        <w:gridCol w:w="1108"/>
        <w:gridCol w:w="1068"/>
        <w:gridCol w:w="2739"/>
        <w:gridCol w:w="4332"/>
        <w:gridCol w:w="4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2" w:hRule="atLeast"/>
          <w:tblHeader/>
          <w:jc w:val="center"/>
        </w:trPr>
        <w:tc>
          <w:tcPr>
            <w:tcW w:w="1073" w:type="dxa"/>
            <w:shd w:val="clear" w:color="auto" w:fill="D9D9D9"/>
            <w:vAlign w:val="center"/>
          </w:tcPr>
          <w:p>
            <w:pPr>
              <w:widowControl/>
              <w:jc w:val="center"/>
              <w:rPr>
                <w:rFonts w:ascii="黑体" w:hAnsi="黑体" w:eastAsia="黑体" w:cs="宋体"/>
                <w:b/>
                <w:bCs/>
                <w:color w:val="auto"/>
                <w:kern w:val="0"/>
                <w:sz w:val="21"/>
                <w:szCs w:val="21"/>
              </w:rPr>
            </w:pPr>
            <w:r>
              <w:rPr>
                <w:rFonts w:hint="eastAsia" w:ascii="黑体" w:hAnsi="黑体" w:eastAsia="黑体" w:cs="宋体"/>
                <w:b/>
                <w:bCs/>
                <w:color w:val="auto"/>
                <w:kern w:val="0"/>
                <w:sz w:val="21"/>
                <w:szCs w:val="21"/>
              </w:rPr>
              <w:t>经济类型</w:t>
            </w:r>
          </w:p>
        </w:tc>
        <w:tc>
          <w:tcPr>
            <w:tcW w:w="1108" w:type="dxa"/>
            <w:shd w:val="clear" w:color="auto" w:fill="D9D9D9"/>
            <w:vAlign w:val="center"/>
          </w:tcPr>
          <w:p>
            <w:pPr>
              <w:widowControl/>
              <w:jc w:val="center"/>
              <w:rPr>
                <w:rFonts w:ascii="黑体" w:hAnsi="黑体" w:eastAsia="黑体" w:cs="宋体"/>
                <w:b/>
                <w:bCs/>
                <w:color w:val="auto"/>
                <w:kern w:val="0"/>
                <w:sz w:val="21"/>
                <w:szCs w:val="21"/>
              </w:rPr>
            </w:pPr>
            <w:r>
              <w:rPr>
                <w:rFonts w:hint="eastAsia" w:ascii="黑体" w:hAnsi="黑体" w:eastAsia="黑体" w:cs="宋体"/>
                <w:b/>
                <w:bCs/>
                <w:color w:val="auto"/>
                <w:kern w:val="0"/>
                <w:sz w:val="21"/>
                <w:szCs w:val="21"/>
              </w:rPr>
              <w:t>产业行业</w:t>
            </w:r>
          </w:p>
        </w:tc>
        <w:tc>
          <w:tcPr>
            <w:tcW w:w="1068" w:type="dxa"/>
            <w:shd w:val="clear" w:color="auto" w:fill="D9D9D9"/>
            <w:vAlign w:val="center"/>
          </w:tcPr>
          <w:p>
            <w:pPr>
              <w:widowControl/>
              <w:jc w:val="center"/>
              <w:rPr>
                <w:rFonts w:ascii="黑体" w:hAnsi="黑体" w:eastAsia="黑体" w:cs="宋体"/>
                <w:b/>
                <w:bCs/>
                <w:color w:val="auto"/>
                <w:kern w:val="0"/>
                <w:sz w:val="21"/>
                <w:szCs w:val="21"/>
              </w:rPr>
            </w:pPr>
            <w:r>
              <w:rPr>
                <w:rFonts w:hint="eastAsia" w:ascii="黑体" w:hAnsi="黑体" w:eastAsia="黑体" w:cs="宋体"/>
                <w:b/>
                <w:bCs/>
                <w:color w:val="auto"/>
                <w:kern w:val="0"/>
                <w:sz w:val="21"/>
                <w:szCs w:val="21"/>
              </w:rPr>
              <w:t>涉及领域</w:t>
            </w:r>
          </w:p>
        </w:tc>
        <w:tc>
          <w:tcPr>
            <w:tcW w:w="2739" w:type="dxa"/>
            <w:shd w:val="clear" w:color="auto" w:fill="D9D9D9"/>
            <w:vAlign w:val="center"/>
          </w:tcPr>
          <w:p>
            <w:pPr>
              <w:widowControl/>
              <w:jc w:val="center"/>
              <w:rPr>
                <w:rFonts w:ascii="黑体" w:hAnsi="黑体" w:eastAsia="黑体" w:cs="宋体"/>
                <w:b/>
                <w:bCs/>
                <w:color w:val="auto"/>
                <w:kern w:val="0"/>
                <w:sz w:val="21"/>
                <w:szCs w:val="21"/>
              </w:rPr>
            </w:pPr>
            <w:r>
              <w:rPr>
                <w:rFonts w:hint="eastAsia" w:ascii="黑体" w:hAnsi="黑体" w:eastAsia="黑体" w:cs="宋体"/>
                <w:b/>
                <w:bCs/>
                <w:color w:val="auto"/>
                <w:kern w:val="0"/>
                <w:sz w:val="21"/>
                <w:szCs w:val="21"/>
              </w:rPr>
              <w:t>主要涉及岗位</w:t>
            </w:r>
          </w:p>
        </w:tc>
        <w:tc>
          <w:tcPr>
            <w:tcW w:w="4332" w:type="dxa"/>
            <w:shd w:val="clear" w:color="auto" w:fill="D9D9D9"/>
            <w:vAlign w:val="center"/>
          </w:tcPr>
          <w:p>
            <w:pPr>
              <w:widowControl/>
              <w:jc w:val="center"/>
              <w:rPr>
                <w:rFonts w:ascii="黑体" w:hAnsi="黑体" w:eastAsia="黑体" w:cs="宋体"/>
                <w:b/>
                <w:bCs/>
                <w:color w:val="auto"/>
                <w:kern w:val="0"/>
                <w:sz w:val="21"/>
                <w:szCs w:val="21"/>
              </w:rPr>
            </w:pPr>
            <w:r>
              <w:rPr>
                <w:rFonts w:hint="eastAsia" w:ascii="黑体" w:hAnsi="黑体" w:eastAsia="黑体" w:cs="宋体"/>
                <w:b/>
                <w:bCs/>
                <w:color w:val="auto"/>
                <w:kern w:val="0"/>
                <w:sz w:val="21"/>
                <w:szCs w:val="21"/>
              </w:rPr>
              <w:t>专业要求</w:t>
            </w:r>
          </w:p>
        </w:tc>
        <w:tc>
          <w:tcPr>
            <w:tcW w:w="4118" w:type="dxa"/>
            <w:shd w:val="clear" w:color="auto" w:fill="D9D9D9"/>
            <w:vAlign w:val="center"/>
          </w:tcPr>
          <w:p>
            <w:pPr>
              <w:widowControl/>
              <w:jc w:val="center"/>
              <w:rPr>
                <w:rFonts w:ascii="黑体" w:hAnsi="黑体" w:eastAsia="黑体" w:cs="宋体"/>
                <w:b/>
                <w:bCs/>
                <w:color w:val="auto"/>
                <w:kern w:val="0"/>
                <w:sz w:val="21"/>
                <w:szCs w:val="21"/>
              </w:rPr>
            </w:pPr>
            <w:r>
              <w:rPr>
                <w:rFonts w:hint="eastAsia" w:ascii="黑体" w:hAnsi="黑体" w:eastAsia="黑体" w:cs="宋体"/>
                <w:b/>
                <w:bCs/>
                <w:color w:val="auto"/>
                <w:kern w:val="0"/>
                <w:sz w:val="21"/>
                <w:szCs w:val="21"/>
              </w:rPr>
              <w:t>条件要求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1073" w:type="dxa"/>
            <w:vMerge w:val="restart"/>
            <w:shd w:val="clear" w:color="auto" w:fill="FFFFFF"/>
            <w:vAlign w:val="center"/>
          </w:tcPr>
          <w:p>
            <w:pPr>
              <w:widowControl/>
              <w:jc w:val="center"/>
              <w:rPr>
                <w:rFonts w:hint="default" w:ascii="黑体" w:hAnsi="黑体" w:eastAsia="黑体" w:cs="宋体"/>
                <w:b/>
                <w:bCs/>
                <w:color w:val="auto"/>
                <w:kern w:val="0"/>
                <w:sz w:val="21"/>
                <w:szCs w:val="21"/>
                <w:lang w:val="en-US" w:eastAsia="zh-CN"/>
              </w:rPr>
            </w:pPr>
            <w:r>
              <w:rPr>
                <w:rFonts w:hint="eastAsia" w:ascii="宋体" w:hAnsi="宋体" w:cs="宋体"/>
                <w:color w:val="auto"/>
                <w:kern w:val="0"/>
                <w:sz w:val="20"/>
                <w:szCs w:val="20"/>
              </w:rPr>
              <w:t>数字经济</w:t>
            </w:r>
          </w:p>
        </w:tc>
        <w:tc>
          <w:tcPr>
            <w:tcW w:w="1108" w:type="dxa"/>
            <w:vMerge w:val="restart"/>
            <w:shd w:val="clear" w:color="auto" w:fill="FFFFFF"/>
            <w:vAlign w:val="center"/>
          </w:tcPr>
          <w:p>
            <w:pPr>
              <w:widowControl/>
              <w:jc w:val="center"/>
              <w:rPr>
                <w:rFonts w:hint="eastAsia" w:ascii="黑体" w:hAnsi="黑体" w:eastAsia="黑体" w:cs="宋体"/>
                <w:b/>
                <w:bCs/>
                <w:color w:val="auto"/>
                <w:kern w:val="0"/>
                <w:sz w:val="21"/>
                <w:szCs w:val="21"/>
              </w:rPr>
            </w:pPr>
            <w:r>
              <w:rPr>
                <w:rFonts w:hint="eastAsia" w:ascii="宋体" w:hAnsi="宋体" w:cs="宋体"/>
                <w:color w:val="auto"/>
                <w:kern w:val="0"/>
                <w:sz w:val="20"/>
                <w:szCs w:val="20"/>
              </w:rPr>
              <w:t>数字产品制造业</w:t>
            </w:r>
          </w:p>
        </w:tc>
        <w:tc>
          <w:tcPr>
            <w:tcW w:w="1068" w:type="dxa"/>
            <w:vMerge w:val="restart"/>
            <w:shd w:val="clear" w:color="auto" w:fill="FFFFFF"/>
            <w:vAlign w:val="center"/>
          </w:tcPr>
          <w:p>
            <w:pPr>
              <w:widowControl/>
              <w:jc w:val="center"/>
              <w:rPr>
                <w:rFonts w:hint="eastAsia" w:ascii="黑体" w:hAnsi="黑体" w:eastAsia="黑体" w:cs="宋体"/>
                <w:b/>
                <w:bCs/>
                <w:color w:val="auto"/>
                <w:kern w:val="0"/>
                <w:sz w:val="21"/>
                <w:szCs w:val="21"/>
              </w:rPr>
            </w:pPr>
            <w:r>
              <w:rPr>
                <w:rFonts w:hint="eastAsia" w:ascii="宋体" w:hAnsi="宋体" w:cs="宋体"/>
                <w:color w:val="auto"/>
                <w:kern w:val="0"/>
                <w:sz w:val="20"/>
                <w:szCs w:val="20"/>
                <w:lang w:val="en-US" w:eastAsia="zh-CN"/>
              </w:rPr>
              <w:t>光电</w:t>
            </w: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eastAsia="仿宋_GB2312" w:cs="宋体"/>
                <w:color w:val="auto"/>
                <w:kern w:val="0"/>
                <w:sz w:val="20"/>
                <w:szCs w:val="20"/>
              </w:rPr>
              <w:t>氮化镓研发、Cell材料研发</w:t>
            </w:r>
          </w:p>
        </w:tc>
        <w:tc>
          <w:tcPr>
            <w:tcW w:w="4332" w:type="dxa"/>
            <w:vMerge w:val="restart"/>
            <w:shd w:val="clear" w:color="auto" w:fill="FFFFFF"/>
            <w:vAlign w:val="center"/>
          </w:tcPr>
          <w:p>
            <w:pPr>
              <w:widowControl/>
              <w:jc w:val="left"/>
              <w:rPr>
                <w:rFonts w:hint="eastAsia" w:ascii="黑体" w:hAnsi="黑体" w:eastAsia="黑体" w:cs="宋体"/>
                <w:b/>
                <w:bCs/>
                <w:color w:val="auto"/>
                <w:kern w:val="0"/>
                <w:sz w:val="21"/>
                <w:szCs w:val="21"/>
              </w:rPr>
            </w:pPr>
            <w:r>
              <w:rPr>
                <w:rFonts w:hint="eastAsia" w:ascii="宋体" w:hAnsi="宋体" w:eastAsia="仿宋_GB2312" w:cs="宋体"/>
                <w:color w:val="auto"/>
                <w:kern w:val="0"/>
                <w:sz w:val="20"/>
                <w:szCs w:val="20"/>
              </w:rPr>
              <w:t>光电功能与信息材料、光电集成技术与系统、光电技术应用、光电检测与控制、光电科学与工程、光电系统与控制、光电信息、光电信息材料、光电信息材料与器件、光电信息工程、光电信息获取与处理、光电信息技术及仪器、光电信息科学与技术、光电转换材料、光电子物理与器件、光电子学、光电子与光子学技术、光电信息科学与工程、光机电微纳制造、光源与照明、光机电一体化、光电显示技术、光电制造与应用技术、智能光电制造技术、材料成型及控制工程、材料科学与工程、高分子材料与工程、功能材料、电气工程及其自动化、电子封装技术、电子科学与技术、电子信息工程、电子与通信工程</w:t>
            </w:r>
            <w:r>
              <w:rPr>
                <w:rFonts w:hint="eastAsia" w:ascii="宋体" w:hAnsi="宋体" w:cs="宋体"/>
                <w:color w:val="auto"/>
                <w:kern w:val="0"/>
                <w:sz w:val="20"/>
                <w:szCs w:val="20"/>
                <w:lang w:eastAsia="zh-CN"/>
              </w:rPr>
              <w:t>、</w:t>
            </w:r>
            <w:r>
              <w:rPr>
                <w:rFonts w:hint="eastAsia" w:ascii="宋体" w:hAnsi="宋体" w:cs="宋体"/>
                <w:color w:val="auto"/>
                <w:kern w:val="0"/>
                <w:sz w:val="20"/>
                <w:szCs w:val="20"/>
                <w:lang w:val="en-US" w:eastAsia="zh-CN"/>
              </w:rPr>
              <w:t>光学、光学工程、物理电子学、物理学、微电子学与固体电子学、热能与动力工程</w:t>
            </w:r>
          </w:p>
        </w:tc>
        <w:tc>
          <w:tcPr>
            <w:tcW w:w="4118" w:type="dxa"/>
            <w:vMerge w:val="restart"/>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cs="宋体"/>
                <w:color w:val="auto"/>
                <w:kern w:val="0"/>
                <w:sz w:val="20"/>
                <w:szCs w:val="20"/>
              </w:rPr>
            </w:pPr>
            <w:r>
              <w:rPr>
                <w:rFonts w:hint="eastAsia" w:ascii="宋体" w:hAnsi="宋体" w:cs="宋体"/>
                <w:color w:val="auto"/>
                <w:kern w:val="0"/>
                <w:sz w:val="20"/>
                <w:szCs w:val="20"/>
              </w:rPr>
              <w:t>福州、厦门、漳州、泉州</w:t>
            </w:r>
            <w:r>
              <w:rPr>
                <w:rFonts w:hint="eastAsia" w:ascii="宋体" w:hAnsi="宋体" w:cs="宋体"/>
                <w:color w:val="auto"/>
                <w:kern w:val="0"/>
                <w:sz w:val="20"/>
                <w:szCs w:val="20"/>
                <w:lang w:eastAsia="zh-CN"/>
              </w:rPr>
              <w:t>、</w:t>
            </w:r>
            <w:r>
              <w:rPr>
                <w:rFonts w:hint="eastAsia" w:ascii="宋体" w:hAnsi="宋体" w:cs="宋体"/>
                <w:color w:val="auto"/>
                <w:kern w:val="0"/>
                <w:sz w:val="20"/>
                <w:szCs w:val="20"/>
              </w:rPr>
              <w:t>莆田：</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cs="宋体"/>
                <w:color w:val="auto"/>
                <w:kern w:val="0"/>
                <w:sz w:val="20"/>
                <w:szCs w:val="20"/>
              </w:rPr>
            </w:pPr>
            <w:r>
              <w:rPr>
                <w:rFonts w:hint="eastAsia" w:ascii="宋体" w:hAnsi="宋体" w:cs="宋体"/>
                <w:color w:val="auto"/>
                <w:kern w:val="0"/>
                <w:sz w:val="20"/>
                <w:szCs w:val="20"/>
              </w:rPr>
              <w:t>1</w:t>
            </w:r>
            <w:r>
              <w:rPr>
                <w:rFonts w:hint="eastAsia" w:ascii="宋体" w:hAnsi="宋体" w:cs="宋体"/>
                <w:color w:val="auto"/>
                <w:kern w:val="0"/>
                <w:sz w:val="20"/>
                <w:szCs w:val="20"/>
                <w:lang w:val="en-US" w:eastAsia="zh-CN"/>
              </w:rPr>
              <w:t>.</w:t>
            </w:r>
            <w:r>
              <w:rPr>
                <w:rFonts w:hint="eastAsia" w:ascii="宋体" w:hAnsi="宋体" w:cs="宋体"/>
                <w:color w:val="auto"/>
                <w:kern w:val="0"/>
                <w:sz w:val="20"/>
                <w:szCs w:val="20"/>
              </w:rPr>
              <w:t>具有博士学位，或硕士学位、高级职称</w:t>
            </w:r>
            <w:r>
              <w:rPr>
                <w:rFonts w:hint="eastAsia" w:ascii="宋体" w:hAnsi="宋体" w:cs="宋体"/>
                <w:color w:val="auto"/>
                <w:kern w:val="0"/>
                <w:sz w:val="20"/>
                <w:szCs w:val="20"/>
                <w:lang w:eastAsia="zh-CN"/>
              </w:rPr>
              <w:t>，</w:t>
            </w:r>
            <w:r>
              <w:rPr>
                <w:rFonts w:hint="eastAsia" w:ascii="宋体" w:hAnsi="宋体" w:cs="宋体"/>
                <w:color w:val="auto"/>
                <w:kern w:val="0"/>
                <w:sz w:val="20"/>
                <w:szCs w:val="20"/>
              </w:rPr>
              <w:t>年龄在40周岁及以下；</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cs="宋体"/>
                <w:color w:val="auto"/>
                <w:kern w:val="0"/>
                <w:sz w:val="20"/>
                <w:szCs w:val="20"/>
              </w:rPr>
            </w:pPr>
            <w:r>
              <w:rPr>
                <w:rFonts w:hint="eastAsia" w:ascii="宋体" w:hAnsi="宋体" w:cs="宋体"/>
                <w:color w:val="auto"/>
                <w:kern w:val="0"/>
                <w:sz w:val="20"/>
                <w:szCs w:val="20"/>
              </w:rPr>
              <w:t>2</w:t>
            </w:r>
            <w:r>
              <w:rPr>
                <w:rFonts w:hint="eastAsia" w:ascii="宋体" w:hAnsi="宋体" w:cs="宋体"/>
                <w:color w:val="auto"/>
                <w:kern w:val="0"/>
                <w:sz w:val="20"/>
                <w:szCs w:val="20"/>
                <w:lang w:val="en-US" w:eastAsia="zh-CN"/>
              </w:rPr>
              <w:t>.</w:t>
            </w:r>
            <w:r>
              <w:rPr>
                <w:rFonts w:hint="eastAsia" w:ascii="宋体" w:hAnsi="宋体" w:cs="宋体"/>
                <w:color w:val="auto"/>
                <w:kern w:val="0"/>
                <w:sz w:val="20"/>
                <w:szCs w:val="20"/>
              </w:rPr>
              <w:t>有较强研发能力和较高专业技术水平。</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cs="宋体"/>
                <w:color w:val="auto"/>
                <w:kern w:val="0"/>
                <w:sz w:val="20"/>
                <w:szCs w:val="20"/>
              </w:rPr>
            </w:pPr>
            <w:r>
              <w:rPr>
                <w:rFonts w:hint="eastAsia" w:ascii="宋体" w:hAnsi="宋体" w:cs="宋体"/>
                <w:color w:val="auto"/>
                <w:kern w:val="0"/>
                <w:sz w:val="20"/>
                <w:szCs w:val="20"/>
              </w:rPr>
              <w:t>三明、南平、龙岩、宁德</w:t>
            </w:r>
            <w:r>
              <w:rPr>
                <w:rFonts w:hint="eastAsia" w:ascii="宋体" w:hAnsi="宋体" w:cs="宋体"/>
                <w:color w:val="auto"/>
                <w:kern w:val="0"/>
                <w:sz w:val="20"/>
                <w:szCs w:val="20"/>
                <w:lang w:eastAsia="zh-CN"/>
              </w:rPr>
              <w:t>、</w:t>
            </w:r>
            <w:r>
              <w:rPr>
                <w:rFonts w:hint="eastAsia" w:ascii="宋体" w:hAnsi="宋体" w:cs="宋体"/>
                <w:color w:val="auto"/>
                <w:kern w:val="0"/>
                <w:sz w:val="20"/>
                <w:szCs w:val="20"/>
                <w:lang w:val="en-US" w:eastAsia="zh-CN"/>
              </w:rPr>
              <w:t>平潭综合实验区</w:t>
            </w:r>
            <w:r>
              <w:rPr>
                <w:rFonts w:hint="eastAsia" w:ascii="宋体" w:hAnsi="宋体" w:cs="宋体"/>
                <w:color w:val="auto"/>
                <w:kern w:val="0"/>
                <w:sz w:val="20"/>
                <w:szCs w:val="20"/>
              </w:rPr>
              <w:t>：</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cs="宋体"/>
                <w:color w:val="auto"/>
                <w:kern w:val="0"/>
                <w:sz w:val="20"/>
                <w:szCs w:val="20"/>
              </w:rPr>
            </w:pPr>
            <w:r>
              <w:rPr>
                <w:rFonts w:hint="eastAsia" w:ascii="宋体" w:hAnsi="宋体" w:cs="宋体"/>
                <w:color w:val="auto"/>
                <w:kern w:val="0"/>
                <w:sz w:val="20"/>
                <w:szCs w:val="20"/>
              </w:rPr>
              <w:t>1</w:t>
            </w:r>
            <w:r>
              <w:rPr>
                <w:rFonts w:hint="eastAsia" w:ascii="宋体" w:hAnsi="宋体" w:cs="宋体"/>
                <w:color w:val="auto"/>
                <w:kern w:val="0"/>
                <w:sz w:val="20"/>
                <w:szCs w:val="20"/>
                <w:lang w:val="en-US" w:eastAsia="zh-CN"/>
              </w:rPr>
              <w:t>.具有博士学位，或硕士学位、</w:t>
            </w:r>
            <w:r>
              <w:rPr>
                <w:rFonts w:hint="eastAsia" w:ascii="宋体" w:hAnsi="宋体" w:cs="宋体"/>
                <w:color w:val="auto"/>
                <w:kern w:val="0"/>
                <w:sz w:val="20"/>
                <w:szCs w:val="20"/>
              </w:rPr>
              <w:t>高级职称，年龄在45周岁及以下</w:t>
            </w:r>
            <w:r>
              <w:rPr>
                <w:rFonts w:hint="eastAsia" w:ascii="宋体" w:hAnsi="宋体" w:cs="宋体"/>
                <w:color w:val="auto"/>
                <w:kern w:val="0"/>
                <w:sz w:val="20"/>
                <w:szCs w:val="20"/>
                <w:lang w:eastAsia="zh-CN"/>
              </w:rPr>
              <w:t>；</w:t>
            </w:r>
            <w:r>
              <w:rPr>
                <w:rFonts w:hint="eastAsia" w:ascii="宋体" w:hAnsi="宋体" w:cs="宋体"/>
                <w:color w:val="auto"/>
                <w:kern w:val="0"/>
                <w:sz w:val="20"/>
                <w:szCs w:val="20"/>
              </w:rPr>
              <w:t>硕士学位，</w:t>
            </w:r>
            <w:r>
              <w:rPr>
                <w:rFonts w:hint="eastAsia" w:ascii="宋体" w:hAnsi="宋体" w:cs="宋体"/>
                <w:color w:val="auto"/>
                <w:kern w:val="0"/>
                <w:sz w:val="20"/>
                <w:szCs w:val="20"/>
                <w:lang w:eastAsia="zh-CN"/>
              </w:rPr>
              <w:t>或高级职称，或高级技师资格，年龄在</w:t>
            </w:r>
            <w:r>
              <w:rPr>
                <w:rFonts w:hint="eastAsia" w:ascii="宋体" w:hAnsi="宋体" w:cs="宋体"/>
                <w:color w:val="auto"/>
                <w:kern w:val="0"/>
                <w:sz w:val="20"/>
                <w:szCs w:val="20"/>
                <w:lang w:val="en-US" w:eastAsia="zh-CN"/>
              </w:rPr>
              <w:t>40周岁及以下</w:t>
            </w:r>
            <w:r>
              <w:rPr>
                <w:rFonts w:hint="eastAsia" w:ascii="宋体" w:hAnsi="宋体" w:cs="宋体"/>
                <w:color w:val="auto"/>
                <w:kern w:val="0"/>
                <w:sz w:val="20"/>
                <w:szCs w:val="20"/>
              </w:rPr>
              <w:t>；</w:t>
            </w:r>
          </w:p>
          <w:p>
            <w:pPr>
              <w:widowControl/>
              <w:jc w:val="left"/>
              <w:rPr>
                <w:rFonts w:hint="eastAsia" w:ascii="黑体" w:hAnsi="黑体" w:eastAsia="黑体" w:cs="宋体"/>
                <w:b/>
                <w:bCs/>
                <w:color w:val="auto"/>
                <w:kern w:val="0"/>
                <w:sz w:val="21"/>
                <w:szCs w:val="21"/>
              </w:rPr>
            </w:pPr>
            <w:r>
              <w:rPr>
                <w:rFonts w:hint="eastAsia" w:ascii="宋体" w:hAnsi="宋体" w:cs="宋体"/>
                <w:color w:val="auto"/>
                <w:kern w:val="0"/>
                <w:sz w:val="20"/>
                <w:szCs w:val="20"/>
              </w:rPr>
              <w:t>2</w:t>
            </w:r>
            <w:r>
              <w:rPr>
                <w:rFonts w:hint="eastAsia" w:ascii="宋体" w:hAnsi="宋体" w:cs="宋体"/>
                <w:color w:val="auto"/>
                <w:kern w:val="0"/>
                <w:sz w:val="20"/>
                <w:szCs w:val="20"/>
                <w:lang w:val="en-US" w:eastAsia="zh-CN"/>
              </w:rPr>
              <w:t>.</w:t>
            </w:r>
            <w:r>
              <w:rPr>
                <w:rFonts w:hint="eastAsia" w:ascii="宋体" w:hAnsi="宋体" w:cs="宋体"/>
                <w:color w:val="auto"/>
                <w:kern w:val="0"/>
                <w:sz w:val="20"/>
                <w:szCs w:val="20"/>
              </w:rPr>
              <w:t>有较强研发能力和较高专业技术水平。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eastAsia="仿宋_GB2312" w:cs="宋体"/>
                <w:color w:val="auto"/>
                <w:kern w:val="0"/>
                <w:sz w:val="20"/>
                <w:szCs w:val="20"/>
              </w:rPr>
              <w:t>面板设计、光学设计、TP设计、电子设计、模组设计</w:t>
            </w:r>
          </w:p>
        </w:tc>
        <w:tc>
          <w:tcPr>
            <w:tcW w:w="4332"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eastAsia="仿宋_GB2312" w:cs="宋体"/>
                <w:color w:val="auto"/>
                <w:kern w:val="0"/>
                <w:sz w:val="20"/>
                <w:szCs w:val="20"/>
              </w:rPr>
              <w:t>超精密加工、OLED工艺整合</w:t>
            </w:r>
          </w:p>
        </w:tc>
        <w:tc>
          <w:tcPr>
            <w:tcW w:w="4332"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eastAsia="仿宋_GB2312" w:cs="宋体"/>
                <w:color w:val="auto"/>
                <w:kern w:val="0"/>
                <w:sz w:val="20"/>
                <w:szCs w:val="20"/>
              </w:rPr>
              <w:t>镀膜、涂布、设备运维</w:t>
            </w:r>
          </w:p>
        </w:tc>
        <w:tc>
          <w:tcPr>
            <w:tcW w:w="4332"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eastAsia="仿宋_GB2312" w:cs="宋体"/>
                <w:color w:val="auto"/>
                <w:kern w:val="0"/>
                <w:sz w:val="20"/>
                <w:szCs w:val="20"/>
              </w:rPr>
              <w:t>LED外延片和芯片技术研发与应用、LED封装开发和制造</w:t>
            </w:r>
          </w:p>
        </w:tc>
        <w:tc>
          <w:tcPr>
            <w:tcW w:w="4332"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eastAsia="仿宋_GB2312" w:cs="宋体"/>
                <w:color w:val="auto"/>
                <w:kern w:val="0"/>
                <w:sz w:val="20"/>
                <w:szCs w:val="20"/>
              </w:rPr>
              <w:t>TFT-LCD光电研发</w:t>
            </w:r>
          </w:p>
        </w:tc>
        <w:tc>
          <w:tcPr>
            <w:tcW w:w="4332"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restart"/>
            <w:shd w:val="clear" w:color="auto" w:fill="FFFFFF"/>
            <w:vAlign w:val="center"/>
          </w:tcPr>
          <w:p>
            <w:pPr>
              <w:widowControl/>
              <w:jc w:val="center"/>
              <w:rPr>
                <w:rFonts w:hint="eastAsia" w:ascii="黑体" w:hAnsi="黑体" w:eastAsia="黑体" w:cs="宋体"/>
                <w:b/>
                <w:bCs/>
                <w:color w:val="auto"/>
                <w:kern w:val="0"/>
                <w:sz w:val="21"/>
                <w:szCs w:val="21"/>
              </w:rPr>
            </w:pPr>
            <w:r>
              <w:rPr>
                <w:rFonts w:hint="eastAsia" w:ascii="宋体" w:hAnsi="宋体" w:cs="宋体"/>
                <w:color w:val="auto"/>
                <w:kern w:val="0"/>
                <w:sz w:val="20"/>
                <w:szCs w:val="20"/>
              </w:rPr>
              <w:t>集成电路（芯片）</w:t>
            </w: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模拟IC研发、数</w:t>
            </w:r>
            <w:r>
              <w:rPr>
                <w:rFonts w:hint="eastAsia" w:ascii="宋体" w:hAnsi="宋体" w:cs="宋体"/>
                <w:color w:val="auto"/>
                <w:kern w:val="0"/>
                <w:sz w:val="20"/>
                <w:szCs w:val="20"/>
                <w:lang w:val="en-US" w:eastAsia="zh-CN"/>
              </w:rPr>
              <w:t>字</w:t>
            </w:r>
            <w:r>
              <w:rPr>
                <w:rFonts w:hint="eastAsia" w:ascii="宋体" w:hAnsi="宋体" w:cs="宋体"/>
                <w:color w:val="auto"/>
                <w:kern w:val="0"/>
                <w:sz w:val="20"/>
                <w:szCs w:val="20"/>
              </w:rPr>
              <w:t>IC研发、嵌入式系统研发</w:t>
            </w:r>
          </w:p>
        </w:tc>
        <w:tc>
          <w:tcPr>
            <w:tcW w:w="4332" w:type="dxa"/>
            <w:vMerge w:val="restart"/>
            <w:shd w:val="clear" w:color="auto" w:fill="FFFFFF"/>
            <w:vAlign w:val="center"/>
          </w:tcPr>
          <w:p>
            <w:pPr>
              <w:widowControl/>
              <w:jc w:val="left"/>
              <w:rPr>
                <w:rFonts w:hint="eastAsia" w:ascii="黑体" w:hAnsi="黑体" w:eastAsia="黑体" w:cs="宋体"/>
                <w:b/>
                <w:bCs/>
                <w:color w:val="auto"/>
                <w:kern w:val="0"/>
                <w:sz w:val="21"/>
                <w:szCs w:val="21"/>
              </w:rPr>
            </w:pPr>
            <w:r>
              <w:rPr>
                <w:rFonts w:hint="eastAsia" w:ascii="宋体" w:hAnsi="宋体" w:cs="宋体"/>
                <w:color w:val="auto"/>
                <w:kern w:val="0"/>
                <w:sz w:val="20"/>
                <w:szCs w:val="20"/>
              </w:rPr>
              <w:t>电子信息工程、电子科学与技术、微电子科学与工程、电子封装技术、集成电路设计与集成系统、电子信息科学与技术、智能测控工程、集成电路技术、微电子技术、物理学、控制科学与工程</w:t>
            </w:r>
            <w:r>
              <w:rPr>
                <w:rFonts w:hint="eastAsia" w:ascii="宋体" w:hAnsi="宋体" w:cs="宋体"/>
                <w:color w:val="auto"/>
                <w:kern w:val="0"/>
                <w:sz w:val="20"/>
                <w:szCs w:val="20"/>
                <w:lang w:eastAsia="zh-CN"/>
              </w:rPr>
              <w:t>、</w:t>
            </w:r>
            <w:r>
              <w:rPr>
                <w:rFonts w:hint="eastAsia" w:ascii="宋体" w:hAnsi="宋体" w:cs="宋体"/>
                <w:color w:val="auto"/>
                <w:kern w:val="0"/>
                <w:sz w:val="20"/>
                <w:szCs w:val="20"/>
                <w:lang w:val="en-US" w:eastAsia="zh-CN"/>
              </w:rPr>
              <w:t>物理电子学、微电子学与固体电子学、材料物理、热能与动力工程</w:t>
            </w: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制程工艺、封装、品管、测试</w:t>
            </w:r>
          </w:p>
        </w:tc>
        <w:tc>
          <w:tcPr>
            <w:tcW w:w="4332"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lang w:val="en-US" w:eastAsia="zh-CN"/>
              </w:rPr>
              <w:t>EDA</w:t>
            </w:r>
            <w:r>
              <w:rPr>
                <w:rFonts w:hint="eastAsia" w:ascii="宋体" w:hAnsi="宋体" w:cs="宋体"/>
                <w:color w:val="auto"/>
                <w:kern w:val="0"/>
                <w:sz w:val="20"/>
                <w:szCs w:val="20"/>
              </w:rPr>
              <w:t>软件设计、IC测试、装备</w:t>
            </w:r>
            <w:r>
              <w:rPr>
                <w:rFonts w:hint="eastAsia" w:ascii="宋体" w:hAnsi="宋体" w:cs="宋体"/>
                <w:color w:val="auto"/>
                <w:kern w:val="0"/>
                <w:sz w:val="20"/>
                <w:szCs w:val="20"/>
                <w:lang w:val="en-US" w:eastAsia="zh-CN"/>
              </w:rPr>
              <w:t>材料</w:t>
            </w:r>
          </w:p>
        </w:tc>
        <w:tc>
          <w:tcPr>
            <w:tcW w:w="4332"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微电子分析、芯片设计</w:t>
            </w:r>
          </w:p>
        </w:tc>
        <w:tc>
          <w:tcPr>
            <w:tcW w:w="4332"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restart"/>
            <w:shd w:val="clear" w:color="auto" w:fill="FFFFFF"/>
            <w:vAlign w:val="center"/>
          </w:tcPr>
          <w:p>
            <w:pPr>
              <w:widowControl/>
              <w:jc w:val="center"/>
              <w:rPr>
                <w:rFonts w:hint="eastAsia" w:ascii="黑体" w:hAnsi="黑体" w:eastAsia="黑体" w:cs="宋体"/>
                <w:b/>
                <w:bCs/>
                <w:color w:val="auto"/>
                <w:kern w:val="0"/>
                <w:sz w:val="21"/>
                <w:szCs w:val="21"/>
              </w:rPr>
            </w:pPr>
            <w:r>
              <w:rPr>
                <w:rFonts w:hint="eastAsia" w:ascii="宋体" w:hAnsi="宋体" w:cs="宋体"/>
                <w:color w:val="auto"/>
                <w:kern w:val="0"/>
                <w:sz w:val="20"/>
                <w:szCs w:val="20"/>
              </w:rPr>
              <w:t>计算机和网络通信</w:t>
            </w: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硬件设计、系统架构设计、软件开发、算法</w:t>
            </w:r>
          </w:p>
        </w:tc>
        <w:tc>
          <w:tcPr>
            <w:tcW w:w="4332" w:type="dxa"/>
            <w:vMerge w:val="restart"/>
            <w:shd w:val="clear" w:color="auto" w:fill="FFFFFF"/>
            <w:vAlign w:val="center"/>
          </w:tcPr>
          <w:p>
            <w:pPr>
              <w:widowControl/>
              <w:jc w:val="left"/>
              <w:rPr>
                <w:rFonts w:hint="eastAsia" w:ascii="黑体" w:hAnsi="黑体" w:eastAsia="黑体" w:cs="宋体"/>
                <w:b/>
                <w:bCs/>
                <w:color w:val="auto"/>
                <w:kern w:val="0"/>
                <w:sz w:val="21"/>
                <w:szCs w:val="21"/>
              </w:rPr>
            </w:pPr>
            <w:r>
              <w:rPr>
                <w:rFonts w:hint="eastAsia" w:ascii="宋体" w:hAnsi="宋体" w:cs="宋体"/>
                <w:color w:val="auto"/>
                <w:kern w:val="0"/>
                <w:sz w:val="20"/>
                <w:szCs w:val="20"/>
              </w:rPr>
              <w:t>计算机科学与技术、软件工程、网络工程、信息安全、物联网工程、数字媒体技术、智能科学与技术、电子与计算机工程、网络空间安全、自动化、智能装备与系统、电信工程及管理、电磁场与无线技术、电波传播与天线、电子信息科学与技术、通信工程、电气工程及其自动化、机械工程、机械设计制造及其自动化、新能源材料与器件、材料科学与工程、材料物理、材料化学</w:t>
            </w:r>
            <w:r>
              <w:rPr>
                <w:rFonts w:hint="eastAsia" w:ascii="宋体" w:hAnsi="宋体" w:cs="宋体"/>
                <w:color w:val="auto"/>
                <w:kern w:val="0"/>
                <w:sz w:val="20"/>
                <w:szCs w:val="20"/>
                <w:lang w:eastAsia="zh-CN"/>
              </w:rPr>
              <w:t>、</w:t>
            </w:r>
            <w:r>
              <w:rPr>
                <w:rFonts w:hint="eastAsia" w:ascii="宋体" w:hAnsi="宋体" w:cs="宋体"/>
                <w:color w:val="auto"/>
                <w:kern w:val="0"/>
                <w:sz w:val="20"/>
                <w:szCs w:val="20"/>
                <w:lang w:val="en-US" w:eastAsia="zh-CN"/>
              </w:rPr>
              <w:t>电子信息工程、信息工程、信息与计算机科学、微电子、计算机软件与理论、光学工程、光电信息科学与工程、数学类</w:t>
            </w: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电气自动化、机械控制、智能技术研究</w:t>
            </w:r>
          </w:p>
        </w:tc>
        <w:tc>
          <w:tcPr>
            <w:tcW w:w="4332"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硬件工程、网络工程、测试工程</w:t>
            </w:r>
          </w:p>
        </w:tc>
        <w:tc>
          <w:tcPr>
            <w:tcW w:w="4332"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锂电池技术研发与应用</w:t>
            </w:r>
          </w:p>
        </w:tc>
        <w:tc>
          <w:tcPr>
            <w:tcW w:w="4332"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物联网工程与应用</w:t>
            </w:r>
          </w:p>
        </w:tc>
        <w:tc>
          <w:tcPr>
            <w:tcW w:w="4332"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频谱规划与台站管理</w:t>
            </w:r>
          </w:p>
        </w:tc>
        <w:tc>
          <w:tcPr>
            <w:tcW w:w="4332"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无线电监测与电磁兼容分析</w:t>
            </w:r>
          </w:p>
        </w:tc>
        <w:tc>
          <w:tcPr>
            <w:tcW w:w="4332"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射频网络设计与分析</w:t>
            </w:r>
          </w:p>
        </w:tc>
        <w:tc>
          <w:tcPr>
            <w:tcW w:w="4332"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shd w:val="clear" w:color="auto" w:fill="FFFFFF"/>
            <w:vAlign w:val="center"/>
          </w:tcPr>
          <w:p>
            <w:pPr>
              <w:widowControl/>
              <w:jc w:val="center"/>
              <w:rPr>
                <w:rFonts w:hint="eastAsia" w:ascii="黑体" w:hAnsi="黑体" w:eastAsia="黑体" w:cs="宋体"/>
                <w:b/>
                <w:bCs/>
                <w:color w:val="auto"/>
                <w:kern w:val="0"/>
                <w:sz w:val="21"/>
                <w:szCs w:val="21"/>
              </w:rPr>
            </w:pPr>
            <w:r>
              <w:rPr>
                <w:rFonts w:hint="eastAsia" w:ascii="宋体" w:hAnsi="宋体" w:cs="宋体"/>
                <w:color w:val="auto"/>
                <w:kern w:val="0"/>
                <w:sz w:val="20"/>
                <w:szCs w:val="20"/>
              </w:rPr>
              <w:t>电器电机</w:t>
            </w: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工业自动化系统设计</w:t>
            </w:r>
          </w:p>
        </w:tc>
        <w:tc>
          <w:tcPr>
            <w:tcW w:w="4332" w:type="dxa"/>
            <w:shd w:val="clear" w:color="auto" w:fill="FFFFFF"/>
            <w:vAlign w:val="center"/>
          </w:tcPr>
          <w:p>
            <w:pPr>
              <w:widowControl/>
              <w:jc w:val="left"/>
              <w:rPr>
                <w:rFonts w:hint="eastAsia" w:ascii="黑体" w:hAnsi="黑体" w:eastAsia="黑体" w:cs="宋体"/>
                <w:b/>
                <w:bCs/>
                <w:color w:val="auto"/>
                <w:kern w:val="0"/>
                <w:sz w:val="21"/>
                <w:szCs w:val="21"/>
              </w:rPr>
            </w:pPr>
            <w:r>
              <w:rPr>
                <w:rFonts w:hint="eastAsia" w:ascii="宋体" w:hAnsi="宋体" w:cs="宋体"/>
                <w:color w:val="auto"/>
                <w:kern w:val="0"/>
                <w:sz w:val="20"/>
                <w:szCs w:val="20"/>
                <w:lang w:val="en-US" w:eastAsia="zh-CN"/>
              </w:rPr>
              <w:t>自动化、</w:t>
            </w:r>
            <w:r>
              <w:rPr>
                <w:rFonts w:hint="eastAsia" w:ascii="宋体" w:hAnsi="宋体" w:cs="宋体"/>
                <w:color w:val="auto"/>
                <w:kern w:val="0"/>
                <w:sz w:val="20"/>
                <w:szCs w:val="20"/>
              </w:rPr>
              <w:t>电气工程及其自动化、机械设计制造及其自动化、电气工程与智能控制、电机电器智能化</w:t>
            </w:r>
            <w:r>
              <w:rPr>
                <w:rFonts w:hint="eastAsia" w:ascii="宋体" w:hAnsi="宋体" w:cs="宋体"/>
                <w:color w:val="auto"/>
                <w:kern w:val="0"/>
                <w:sz w:val="20"/>
                <w:szCs w:val="20"/>
                <w:lang w:eastAsia="zh-CN"/>
              </w:rPr>
              <w:t>、</w:t>
            </w:r>
            <w:r>
              <w:rPr>
                <w:rFonts w:hint="eastAsia" w:ascii="宋体" w:hAnsi="宋体" w:cs="宋体"/>
                <w:color w:val="auto"/>
                <w:kern w:val="0"/>
                <w:sz w:val="20"/>
                <w:szCs w:val="20"/>
                <w:lang w:val="en-US" w:eastAsia="zh-CN"/>
              </w:rPr>
              <w:t>工业工程</w:t>
            </w:r>
          </w:p>
        </w:tc>
        <w:tc>
          <w:tcPr>
            <w:tcW w:w="4118" w:type="dxa"/>
            <w:vMerge w:val="restart"/>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cs="宋体"/>
                <w:color w:val="auto"/>
                <w:kern w:val="0"/>
                <w:sz w:val="20"/>
                <w:szCs w:val="20"/>
              </w:rPr>
            </w:pPr>
            <w:r>
              <w:rPr>
                <w:rFonts w:hint="eastAsia" w:ascii="宋体" w:hAnsi="宋体" w:cs="宋体"/>
                <w:color w:val="auto"/>
                <w:kern w:val="0"/>
                <w:sz w:val="20"/>
                <w:szCs w:val="20"/>
              </w:rPr>
              <w:t>福州、厦门、漳州、泉州</w:t>
            </w:r>
            <w:r>
              <w:rPr>
                <w:rFonts w:hint="eastAsia" w:ascii="宋体" w:hAnsi="宋体" w:cs="宋体"/>
                <w:color w:val="auto"/>
                <w:kern w:val="0"/>
                <w:sz w:val="20"/>
                <w:szCs w:val="20"/>
                <w:lang w:eastAsia="zh-CN"/>
              </w:rPr>
              <w:t>、</w:t>
            </w:r>
            <w:r>
              <w:rPr>
                <w:rFonts w:hint="eastAsia" w:ascii="宋体" w:hAnsi="宋体" w:cs="宋体"/>
                <w:color w:val="auto"/>
                <w:kern w:val="0"/>
                <w:sz w:val="20"/>
                <w:szCs w:val="20"/>
              </w:rPr>
              <w:t>莆田：</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cs="宋体"/>
                <w:color w:val="auto"/>
                <w:kern w:val="0"/>
                <w:sz w:val="20"/>
                <w:szCs w:val="20"/>
              </w:rPr>
            </w:pPr>
            <w:r>
              <w:rPr>
                <w:rFonts w:hint="eastAsia" w:ascii="宋体" w:hAnsi="宋体" w:cs="宋体"/>
                <w:color w:val="auto"/>
                <w:kern w:val="0"/>
                <w:sz w:val="20"/>
                <w:szCs w:val="20"/>
              </w:rPr>
              <w:t>1</w:t>
            </w:r>
            <w:r>
              <w:rPr>
                <w:rFonts w:hint="eastAsia" w:ascii="宋体" w:hAnsi="宋体" w:cs="宋体"/>
                <w:color w:val="auto"/>
                <w:kern w:val="0"/>
                <w:sz w:val="20"/>
                <w:szCs w:val="20"/>
                <w:lang w:val="en-US" w:eastAsia="zh-CN"/>
              </w:rPr>
              <w:t>.</w:t>
            </w:r>
            <w:r>
              <w:rPr>
                <w:rFonts w:hint="eastAsia" w:ascii="宋体" w:hAnsi="宋体" w:cs="宋体"/>
                <w:color w:val="auto"/>
                <w:kern w:val="0"/>
                <w:sz w:val="20"/>
                <w:szCs w:val="20"/>
              </w:rPr>
              <w:t>具有博士学位，或硕士学位、高级职称</w:t>
            </w:r>
            <w:r>
              <w:rPr>
                <w:rFonts w:hint="eastAsia" w:ascii="宋体" w:hAnsi="宋体" w:cs="宋体"/>
                <w:color w:val="auto"/>
                <w:kern w:val="0"/>
                <w:sz w:val="20"/>
                <w:szCs w:val="20"/>
                <w:lang w:eastAsia="zh-CN"/>
              </w:rPr>
              <w:t>，</w:t>
            </w:r>
            <w:r>
              <w:rPr>
                <w:rFonts w:hint="eastAsia" w:ascii="宋体" w:hAnsi="宋体" w:cs="宋体"/>
                <w:color w:val="auto"/>
                <w:kern w:val="0"/>
                <w:sz w:val="20"/>
                <w:szCs w:val="20"/>
              </w:rPr>
              <w:t>年龄在40周岁及以下；</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cs="宋体"/>
                <w:color w:val="auto"/>
                <w:kern w:val="0"/>
                <w:sz w:val="20"/>
                <w:szCs w:val="20"/>
              </w:rPr>
            </w:pPr>
            <w:r>
              <w:rPr>
                <w:rFonts w:hint="eastAsia" w:ascii="宋体" w:hAnsi="宋体" w:cs="宋体"/>
                <w:color w:val="auto"/>
                <w:kern w:val="0"/>
                <w:sz w:val="20"/>
                <w:szCs w:val="20"/>
              </w:rPr>
              <w:t>2</w:t>
            </w:r>
            <w:r>
              <w:rPr>
                <w:rFonts w:hint="eastAsia" w:ascii="宋体" w:hAnsi="宋体" w:cs="宋体"/>
                <w:color w:val="auto"/>
                <w:kern w:val="0"/>
                <w:sz w:val="20"/>
                <w:szCs w:val="20"/>
                <w:lang w:val="en-US" w:eastAsia="zh-CN"/>
              </w:rPr>
              <w:t>.</w:t>
            </w:r>
            <w:r>
              <w:rPr>
                <w:rFonts w:hint="eastAsia" w:ascii="宋体" w:hAnsi="宋体" w:cs="宋体"/>
                <w:color w:val="auto"/>
                <w:kern w:val="0"/>
                <w:sz w:val="20"/>
                <w:szCs w:val="20"/>
              </w:rPr>
              <w:t>有较强研发能力和较高专业技术水平。</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cs="宋体"/>
                <w:color w:val="auto"/>
                <w:kern w:val="0"/>
                <w:sz w:val="20"/>
                <w:szCs w:val="20"/>
              </w:rPr>
            </w:pPr>
            <w:r>
              <w:rPr>
                <w:rFonts w:hint="eastAsia" w:ascii="宋体" w:hAnsi="宋体" w:cs="宋体"/>
                <w:color w:val="auto"/>
                <w:kern w:val="0"/>
                <w:sz w:val="20"/>
                <w:szCs w:val="20"/>
              </w:rPr>
              <w:t>三明、南平、龙岩、宁德：</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cs="宋体"/>
                <w:color w:val="auto"/>
                <w:kern w:val="0"/>
                <w:sz w:val="20"/>
                <w:szCs w:val="20"/>
              </w:rPr>
            </w:pPr>
            <w:r>
              <w:rPr>
                <w:rFonts w:hint="eastAsia" w:ascii="宋体" w:hAnsi="宋体" w:cs="宋体"/>
                <w:color w:val="auto"/>
                <w:kern w:val="0"/>
                <w:sz w:val="20"/>
                <w:szCs w:val="20"/>
              </w:rPr>
              <w:t>1</w:t>
            </w:r>
            <w:r>
              <w:rPr>
                <w:rFonts w:hint="eastAsia" w:ascii="宋体" w:hAnsi="宋体" w:cs="宋体"/>
                <w:color w:val="auto"/>
                <w:kern w:val="0"/>
                <w:sz w:val="20"/>
                <w:szCs w:val="20"/>
                <w:lang w:val="en-US" w:eastAsia="zh-CN"/>
              </w:rPr>
              <w:t>.具有博士学位，或硕士学位、</w:t>
            </w:r>
            <w:r>
              <w:rPr>
                <w:rFonts w:hint="eastAsia" w:ascii="宋体" w:hAnsi="宋体" w:cs="宋体"/>
                <w:color w:val="auto"/>
                <w:kern w:val="0"/>
                <w:sz w:val="20"/>
                <w:szCs w:val="20"/>
              </w:rPr>
              <w:t>高级职称，年龄在45周岁及以下</w:t>
            </w:r>
            <w:r>
              <w:rPr>
                <w:rFonts w:hint="eastAsia" w:ascii="宋体" w:hAnsi="宋体" w:cs="宋体"/>
                <w:color w:val="auto"/>
                <w:kern w:val="0"/>
                <w:sz w:val="20"/>
                <w:szCs w:val="20"/>
                <w:lang w:eastAsia="zh-CN"/>
              </w:rPr>
              <w:t>；</w:t>
            </w:r>
            <w:r>
              <w:rPr>
                <w:rFonts w:hint="eastAsia" w:ascii="宋体" w:hAnsi="宋体" w:cs="宋体"/>
                <w:color w:val="auto"/>
                <w:kern w:val="0"/>
                <w:sz w:val="20"/>
                <w:szCs w:val="20"/>
              </w:rPr>
              <w:t>硕士学位，</w:t>
            </w:r>
            <w:r>
              <w:rPr>
                <w:rFonts w:hint="eastAsia" w:ascii="宋体" w:hAnsi="宋体" w:cs="宋体"/>
                <w:color w:val="auto"/>
                <w:kern w:val="0"/>
                <w:sz w:val="20"/>
                <w:szCs w:val="20"/>
                <w:lang w:eastAsia="zh-CN"/>
              </w:rPr>
              <w:t>或高级职称，或高级技师资格，年龄在</w:t>
            </w:r>
            <w:r>
              <w:rPr>
                <w:rFonts w:hint="eastAsia" w:ascii="宋体" w:hAnsi="宋体" w:cs="宋体"/>
                <w:color w:val="auto"/>
                <w:kern w:val="0"/>
                <w:sz w:val="20"/>
                <w:szCs w:val="20"/>
                <w:lang w:val="en-US" w:eastAsia="zh-CN"/>
              </w:rPr>
              <w:t>40周岁及以下</w:t>
            </w:r>
            <w:r>
              <w:rPr>
                <w:rFonts w:hint="eastAsia" w:ascii="宋体" w:hAnsi="宋体" w:cs="宋体"/>
                <w:color w:val="auto"/>
                <w:kern w:val="0"/>
                <w:sz w:val="20"/>
                <w:szCs w:val="20"/>
              </w:rPr>
              <w:t>；</w:t>
            </w:r>
          </w:p>
          <w:p>
            <w:pPr>
              <w:widowControl/>
              <w:jc w:val="left"/>
              <w:rPr>
                <w:rFonts w:hint="eastAsia" w:ascii="黑体" w:hAnsi="黑体" w:eastAsia="黑体" w:cs="宋体"/>
                <w:b/>
                <w:bCs/>
                <w:color w:val="auto"/>
                <w:kern w:val="0"/>
                <w:sz w:val="21"/>
                <w:szCs w:val="21"/>
              </w:rPr>
            </w:pPr>
            <w:r>
              <w:rPr>
                <w:rFonts w:hint="eastAsia" w:ascii="宋体" w:hAnsi="宋体" w:cs="宋体"/>
                <w:color w:val="auto"/>
                <w:kern w:val="0"/>
                <w:sz w:val="20"/>
                <w:szCs w:val="20"/>
              </w:rPr>
              <w:t>2</w:t>
            </w:r>
            <w:r>
              <w:rPr>
                <w:rFonts w:hint="eastAsia" w:ascii="宋体" w:hAnsi="宋体" w:cs="宋体"/>
                <w:color w:val="auto"/>
                <w:kern w:val="0"/>
                <w:sz w:val="20"/>
                <w:szCs w:val="20"/>
                <w:lang w:val="en-US" w:eastAsia="zh-CN"/>
              </w:rPr>
              <w:t>.</w:t>
            </w:r>
            <w:r>
              <w:rPr>
                <w:rFonts w:hint="eastAsia" w:ascii="宋体" w:hAnsi="宋体" w:cs="宋体"/>
                <w:color w:val="auto"/>
                <w:kern w:val="0"/>
                <w:sz w:val="20"/>
                <w:szCs w:val="20"/>
              </w:rPr>
              <w:t>有较强研发能力和较高专业技术水平。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restart"/>
            <w:shd w:val="clear" w:color="auto" w:fill="FFFFFF"/>
            <w:vAlign w:val="center"/>
          </w:tcPr>
          <w:p>
            <w:pPr>
              <w:widowControl/>
              <w:jc w:val="center"/>
              <w:rPr>
                <w:rFonts w:hint="eastAsia" w:ascii="黑体" w:hAnsi="黑体" w:eastAsia="黑体" w:cs="宋体"/>
                <w:b/>
                <w:bCs/>
                <w:color w:val="auto"/>
                <w:kern w:val="0"/>
                <w:sz w:val="21"/>
                <w:szCs w:val="21"/>
              </w:rPr>
            </w:pPr>
            <w:r>
              <w:rPr>
                <w:rFonts w:hint="eastAsia" w:ascii="宋体" w:hAnsi="宋体" w:cs="宋体"/>
                <w:color w:val="auto"/>
                <w:kern w:val="0"/>
                <w:sz w:val="20"/>
                <w:szCs w:val="20"/>
              </w:rPr>
              <w:t>智能装备和机器人技术</w:t>
            </w: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EMS制造系统开发</w:t>
            </w:r>
          </w:p>
        </w:tc>
        <w:tc>
          <w:tcPr>
            <w:tcW w:w="4332" w:type="dxa"/>
            <w:vMerge w:val="restart"/>
            <w:shd w:val="clear" w:color="auto" w:fill="FFFFFF"/>
            <w:vAlign w:val="center"/>
          </w:tcPr>
          <w:p>
            <w:pPr>
              <w:widowControl/>
              <w:jc w:val="left"/>
              <w:rPr>
                <w:rFonts w:hint="eastAsia" w:ascii="黑体" w:hAnsi="黑体" w:eastAsia="黑体" w:cs="宋体"/>
                <w:b/>
                <w:bCs/>
                <w:color w:val="auto"/>
                <w:kern w:val="0"/>
                <w:sz w:val="21"/>
                <w:szCs w:val="21"/>
              </w:rPr>
            </w:pPr>
            <w:r>
              <w:rPr>
                <w:rFonts w:hint="eastAsia" w:ascii="宋体" w:hAnsi="宋体" w:cs="宋体"/>
                <w:color w:val="auto"/>
                <w:kern w:val="0"/>
                <w:sz w:val="20"/>
                <w:szCs w:val="20"/>
              </w:rPr>
              <w:t>机械工程、机械制造及其自动化、</w:t>
            </w:r>
            <w:r>
              <w:rPr>
                <w:rFonts w:hint="eastAsia" w:ascii="宋体" w:hAnsi="宋体" w:cs="宋体"/>
                <w:color w:val="auto"/>
                <w:kern w:val="0"/>
                <w:sz w:val="20"/>
                <w:szCs w:val="20"/>
                <w:lang w:val="en-US" w:eastAsia="zh-CN"/>
              </w:rPr>
              <w:t>机械设计与理论、</w:t>
            </w:r>
            <w:r>
              <w:rPr>
                <w:rFonts w:hint="eastAsia" w:ascii="宋体" w:hAnsi="宋体" w:cs="宋体"/>
                <w:color w:val="auto"/>
                <w:kern w:val="0"/>
                <w:sz w:val="20"/>
                <w:szCs w:val="20"/>
              </w:rPr>
              <w:t>工程力学、电气工程及其自动化、电子信息工程、控制科学与工程 、计算机科学与技术、智能科学与技术、智能装备与系统、机器人工程</w:t>
            </w: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三电系统、应力分析、仿真分析、机械、结构</w:t>
            </w:r>
          </w:p>
        </w:tc>
        <w:tc>
          <w:tcPr>
            <w:tcW w:w="4332"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机器人控制系统研发，机器人运动学及动力学研究</w:t>
            </w:r>
          </w:p>
        </w:tc>
        <w:tc>
          <w:tcPr>
            <w:tcW w:w="4332"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restart"/>
            <w:shd w:val="clear" w:color="auto" w:fill="FFFFFF"/>
            <w:vAlign w:val="center"/>
          </w:tcPr>
          <w:p>
            <w:pPr>
              <w:widowControl/>
              <w:jc w:val="center"/>
              <w:rPr>
                <w:rFonts w:hint="eastAsia" w:ascii="黑体" w:hAnsi="黑体" w:eastAsia="黑体" w:cs="宋体"/>
                <w:b/>
                <w:bCs/>
                <w:color w:val="auto"/>
                <w:kern w:val="0"/>
                <w:sz w:val="21"/>
                <w:szCs w:val="21"/>
              </w:rPr>
            </w:pPr>
            <w:r>
              <w:rPr>
                <w:rFonts w:hint="eastAsia" w:ascii="宋体" w:hAnsi="宋体" w:cs="宋体"/>
                <w:color w:val="auto"/>
                <w:kern w:val="0"/>
                <w:sz w:val="20"/>
                <w:szCs w:val="20"/>
              </w:rPr>
              <w:t>数字经济应用业</w:t>
            </w:r>
          </w:p>
        </w:tc>
        <w:tc>
          <w:tcPr>
            <w:tcW w:w="1068" w:type="dxa"/>
            <w:vMerge w:val="restart"/>
            <w:shd w:val="clear" w:color="auto" w:fill="FFFFFF"/>
            <w:vAlign w:val="center"/>
          </w:tcPr>
          <w:p>
            <w:pPr>
              <w:widowControl/>
              <w:jc w:val="center"/>
              <w:rPr>
                <w:rFonts w:hint="eastAsia" w:ascii="黑体" w:hAnsi="黑体" w:eastAsia="黑体" w:cs="宋体"/>
                <w:b/>
                <w:bCs/>
                <w:color w:val="auto"/>
                <w:kern w:val="0"/>
                <w:sz w:val="21"/>
                <w:szCs w:val="21"/>
              </w:rPr>
            </w:pPr>
            <w:r>
              <w:rPr>
                <w:rFonts w:hint="eastAsia" w:ascii="宋体" w:hAnsi="宋体" w:cs="宋体"/>
                <w:color w:val="auto"/>
                <w:kern w:val="0"/>
                <w:sz w:val="20"/>
                <w:szCs w:val="20"/>
              </w:rPr>
              <w:t>软件与信息技术服务</w:t>
            </w: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软件程序开发与测评</w:t>
            </w:r>
          </w:p>
        </w:tc>
        <w:tc>
          <w:tcPr>
            <w:tcW w:w="4332" w:type="dxa"/>
            <w:vMerge w:val="restart"/>
            <w:shd w:val="clear" w:color="auto" w:fill="FFFFFF"/>
            <w:vAlign w:val="center"/>
          </w:tcPr>
          <w:p>
            <w:pPr>
              <w:widowControl/>
              <w:jc w:val="left"/>
              <w:rPr>
                <w:rFonts w:hint="eastAsia" w:ascii="黑体" w:hAnsi="黑体" w:eastAsia="黑体" w:cs="宋体"/>
                <w:b/>
                <w:bCs/>
                <w:color w:val="auto"/>
                <w:kern w:val="0"/>
                <w:sz w:val="21"/>
                <w:szCs w:val="21"/>
              </w:rPr>
            </w:pPr>
            <w:r>
              <w:rPr>
                <w:rFonts w:hint="eastAsia" w:ascii="宋体" w:hAnsi="宋体" w:cs="宋体"/>
                <w:color w:val="auto"/>
                <w:kern w:val="0"/>
                <w:sz w:val="20"/>
                <w:szCs w:val="20"/>
              </w:rPr>
              <w:t>计算机科学与技术、软件工程、网络工程、信息安全、数据科学与大数据技术、网络空间安全、保密技术、密码学、知识产权、数学、信息与通信工程、动画、新媒体技术、虚拟现实技术、区块链工程、密码科学与</w:t>
            </w:r>
            <w:r>
              <w:rPr>
                <w:rFonts w:hint="eastAsia" w:ascii="宋体" w:hAnsi="宋体" w:eastAsia="仿宋_GB2312" w:cs="宋体"/>
                <w:color w:val="auto"/>
                <w:kern w:val="0"/>
                <w:sz w:val="20"/>
                <w:szCs w:val="20"/>
              </w:rPr>
              <w:t>技术</w:t>
            </w:r>
            <w:r>
              <w:rPr>
                <w:rFonts w:hint="eastAsia" w:ascii="宋体" w:hAnsi="宋体" w:eastAsia="仿宋_GB2312" w:cs="宋体"/>
                <w:color w:val="auto"/>
                <w:kern w:val="0"/>
                <w:sz w:val="20"/>
                <w:szCs w:val="20"/>
                <w:lang w:eastAsia="zh-CN"/>
              </w:rPr>
              <w:t>、</w:t>
            </w:r>
            <w:r>
              <w:rPr>
                <w:rFonts w:hint="eastAsia" w:ascii="宋体" w:hAnsi="宋体" w:eastAsia="仿宋_GB2312" w:cs="宋体"/>
                <w:color w:val="auto"/>
                <w:kern w:val="0"/>
                <w:sz w:val="20"/>
                <w:szCs w:val="20"/>
              </w:rPr>
              <w:t>大数据管理与应用</w:t>
            </w:r>
          </w:p>
        </w:tc>
        <w:tc>
          <w:tcPr>
            <w:tcW w:w="4118" w:type="dxa"/>
            <w:vMerge w:val="restart"/>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cs="宋体"/>
                <w:color w:val="auto"/>
                <w:kern w:val="0"/>
                <w:sz w:val="20"/>
                <w:szCs w:val="20"/>
              </w:rPr>
            </w:pPr>
            <w:r>
              <w:rPr>
                <w:rFonts w:hint="eastAsia" w:ascii="宋体" w:hAnsi="宋体" w:cs="宋体"/>
                <w:color w:val="auto"/>
                <w:kern w:val="0"/>
                <w:sz w:val="20"/>
                <w:szCs w:val="20"/>
              </w:rPr>
              <w:t>福州、厦门、漳州、泉州</w:t>
            </w:r>
            <w:r>
              <w:rPr>
                <w:rFonts w:hint="eastAsia" w:ascii="宋体" w:hAnsi="宋体" w:cs="宋体"/>
                <w:color w:val="auto"/>
                <w:kern w:val="0"/>
                <w:sz w:val="20"/>
                <w:szCs w:val="20"/>
                <w:lang w:eastAsia="zh-CN"/>
              </w:rPr>
              <w:t>、</w:t>
            </w:r>
            <w:r>
              <w:rPr>
                <w:rFonts w:hint="eastAsia" w:ascii="宋体" w:hAnsi="宋体" w:cs="宋体"/>
                <w:color w:val="auto"/>
                <w:kern w:val="0"/>
                <w:sz w:val="20"/>
                <w:szCs w:val="20"/>
              </w:rPr>
              <w:t>莆田：</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cs="宋体"/>
                <w:color w:val="auto"/>
                <w:kern w:val="0"/>
                <w:sz w:val="20"/>
                <w:szCs w:val="20"/>
              </w:rPr>
            </w:pPr>
            <w:r>
              <w:rPr>
                <w:rFonts w:hint="eastAsia" w:ascii="宋体" w:hAnsi="宋体" w:cs="宋体"/>
                <w:color w:val="auto"/>
                <w:kern w:val="0"/>
                <w:sz w:val="20"/>
                <w:szCs w:val="20"/>
              </w:rPr>
              <w:t>1</w:t>
            </w:r>
            <w:r>
              <w:rPr>
                <w:rFonts w:hint="eastAsia" w:ascii="宋体" w:hAnsi="宋体" w:cs="宋体"/>
                <w:color w:val="auto"/>
                <w:kern w:val="0"/>
                <w:sz w:val="20"/>
                <w:szCs w:val="20"/>
                <w:lang w:val="en-US" w:eastAsia="zh-CN"/>
              </w:rPr>
              <w:t>.</w:t>
            </w:r>
            <w:r>
              <w:rPr>
                <w:rFonts w:hint="eastAsia" w:ascii="宋体" w:hAnsi="宋体" w:cs="宋体"/>
                <w:color w:val="auto"/>
                <w:kern w:val="0"/>
                <w:sz w:val="20"/>
                <w:szCs w:val="20"/>
              </w:rPr>
              <w:t>具有博士学位，或硕士学位、高级职称</w:t>
            </w:r>
            <w:r>
              <w:rPr>
                <w:rFonts w:hint="eastAsia" w:ascii="宋体" w:hAnsi="宋体" w:cs="宋体"/>
                <w:color w:val="auto"/>
                <w:kern w:val="0"/>
                <w:sz w:val="20"/>
                <w:szCs w:val="20"/>
                <w:lang w:eastAsia="zh-CN"/>
              </w:rPr>
              <w:t>，</w:t>
            </w:r>
            <w:r>
              <w:rPr>
                <w:rFonts w:hint="eastAsia" w:ascii="宋体" w:hAnsi="宋体" w:cs="宋体"/>
                <w:color w:val="auto"/>
                <w:kern w:val="0"/>
                <w:sz w:val="20"/>
                <w:szCs w:val="20"/>
              </w:rPr>
              <w:t>年龄在40周岁及以下；</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cs="宋体"/>
                <w:color w:val="auto"/>
                <w:kern w:val="0"/>
                <w:sz w:val="20"/>
                <w:szCs w:val="20"/>
              </w:rPr>
            </w:pPr>
            <w:r>
              <w:rPr>
                <w:rFonts w:hint="eastAsia" w:ascii="宋体" w:hAnsi="宋体" w:cs="宋体"/>
                <w:color w:val="auto"/>
                <w:kern w:val="0"/>
                <w:sz w:val="20"/>
                <w:szCs w:val="20"/>
              </w:rPr>
              <w:t>2</w:t>
            </w:r>
            <w:r>
              <w:rPr>
                <w:rFonts w:hint="eastAsia" w:ascii="宋体" w:hAnsi="宋体" w:cs="宋体"/>
                <w:color w:val="auto"/>
                <w:kern w:val="0"/>
                <w:sz w:val="20"/>
                <w:szCs w:val="20"/>
                <w:lang w:val="en-US" w:eastAsia="zh-CN"/>
              </w:rPr>
              <w:t>.</w:t>
            </w:r>
            <w:r>
              <w:rPr>
                <w:rFonts w:hint="eastAsia" w:ascii="宋体" w:hAnsi="宋体" w:cs="宋体"/>
                <w:color w:val="auto"/>
                <w:kern w:val="0"/>
                <w:sz w:val="20"/>
                <w:szCs w:val="20"/>
              </w:rPr>
              <w:t>有较强研发能力和较高专业技术水平。</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cs="宋体"/>
                <w:color w:val="auto"/>
                <w:kern w:val="0"/>
                <w:sz w:val="20"/>
                <w:szCs w:val="20"/>
              </w:rPr>
            </w:pPr>
            <w:r>
              <w:rPr>
                <w:rFonts w:hint="eastAsia" w:ascii="宋体" w:hAnsi="宋体" w:cs="宋体"/>
                <w:color w:val="auto"/>
                <w:kern w:val="0"/>
                <w:sz w:val="20"/>
                <w:szCs w:val="20"/>
              </w:rPr>
              <w:t>三明、南平、龙岩、宁德</w:t>
            </w:r>
            <w:r>
              <w:rPr>
                <w:rFonts w:hint="eastAsia" w:ascii="宋体" w:hAnsi="宋体" w:cs="宋体"/>
                <w:color w:val="auto"/>
                <w:kern w:val="0"/>
                <w:sz w:val="20"/>
                <w:szCs w:val="20"/>
                <w:lang w:eastAsia="zh-CN"/>
              </w:rPr>
              <w:t>、</w:t>
            </w:r>
            <w:r>
              <w:rPr>
                <w:rFonts w:hint="eastAsia" w:ascii="宋体" w:hAnsi="宋体" w:cs="宋体"/>
                <w:color w:val="auto"/>
                <w:kern w:val="0"/>
                <w:sz w:val="20"/>
                <w:szCs w:val="20"/>
                <w:lang w:val="en-US" w:eastAsia="zh-CN"/>
              </w:rPr>
              <w:t>平潭综合实验区</w:t>
            </w:r>
            <w:r>
              <w:rPr>
                <w:rFonts w:hint="eastAsia" w:ascii="宋体" w:hAnsi="宋体" w:cs="宋体"/>
                <w:color w:val="auto"/>
                <w:kern w:val="0"/>
                <w:sz w:val="20"/>
                <w:szCs w:val="20"/>
              </w:rPr>
              <w:t>：</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cs="宋体"/>
                <w:color w:val="auto"/>
                <w:kern w:val="0"/>
                <w:sz w:val="20"/>
                <w:szCs w:val="20"/>
              </w:rPr>
            </w:pPr>
            <w:r>
              <w:rPr>
                <w:rFonts w:hint="eastAsia" w:ascii="宋体" w:hAnsi="宋体" w:cs="宋体"/>
                <w:color w:val="auto"/>
                <w:kern w:val="0"/>
                <w:sz w:val="20"/>
                <w:szCs w:val="20"/>
              </w:rPr>
              <w:t>1</w:t>
            </w:r>
            <w:r>
              <w:rPr>
                <w:rFonts w:hint="eastAsia" w:ascii="宋体" w:hAnsi="宋体" w:cs="宋体"/>
                <w:color w:val="auto"/>
                <w:kern w:val="0"/>
                <w:sz w:val="20"/>
                <w:szCs w:val="20"/>
                <w:lang w:val="en-US" w:eastAsia="zh-CN"/>
              </w:rPr>
              <w:t>.具有博士学位，或硕士学位、</w:t>
            </w:r>
            <w:r>
              <w:rPr>
                <w:rFonts w:hint="eastAsia" w:ascii="宋体" w:hAnsi="宋体" w:cs="宋体"/>
                <w:color w:val="auto"/>
                <w:kern w:val="0"/>
                <w:sz w:val="20"/>
                <w:szCs w:val="20"/>
              </w:rPr>
              <w:t>高级职称，年龄在45周岁及以下</w:t>
            </w:r>
            <w:r>
              <w:rPr>
                <w:rFonts w:hint="eastAsia" w:ascii="宋体" w:hAnsi="宋体" w:cs="宋体"/>
                <w:color w:val="auto"/>
                <w:kern w:val="0"/>
                <w:sz w:val="20"/>
                <w:szCs w:val="20"/>
                <w:lang w:eastAsia="zh-CN"/>
              </w:rPr>
              <w:t>；</w:t>
            </w:r>
            <w:r>
              <w:rPr>
                <w:rFonts w:hint="eastAsia" w:ascii="宋体" w:hAnsi="宋体" w:cs="宋体"/>
                <w:color w:val="auto"/>
                <w:kern w:val="0"/>
                <w:sz w:val="20"/>
                <w:szCs w:val="20"/>
              </w:rPr>
              <w:t>硕士学位，</w:t>
            </w:r>
            <w:r>
              <w:rPr>
                <w:rFonts w:hint="eastAsia" w:ascii="宋体" w:hAnsi="宋体" w:cs="宋体"/>
                <w:color w:val="auto"/>
                <w:kern w:val="0"/>
                <w:sz w:val="20"/>
                <w:szCs w:val="20"/>
                <w:lang w:eastAsia="zh-CN"/>
              </w:rPr>
              <w:t>或高级职称，或高级技师资格，年龄在</w:t>
            </w:r>
            <w:r>
              <w:rPr>
                <w:rFonts w:hint="eastAsia" w:ascii="宋体" w:hAnsi="宋体" w:cs="宋体"/>
                <w:color w:val="auto"/>
                <w:kern w:val="0"/>
                <w:sz w:val="20"/>
                <w:szCs w:val="20"/>
                <w:lang w:val="en-US" w:eastAsia="zh-CN"/>
              </w:rPr>
              <w:t>40周岁及以下</w:t>
            </w:r>
            <w:r>
              <w:rPr>
                <w:rFonts w:hint="eastAsia" w:ascii="宋体" w:hAnsi="宋体" w:cs="宋体"/>
                <w:color w:val="auto"/>
                <w:kern w:val="0"/>
                <w:sz w:val="20"/>
                <w:szCs w:val="20"/>
              </w:rPr>
              <w:t>；</w:t>
            </w:r>
          </w:p>
          <w:p>
            <w:pPr>
              <w:widowControl/>
              <w:jc w:val="left"/>
              <w:rPr>
                <w:rFonts w:hint="eastAsia" w:ascii="黑体" w:hAnsi="黑体" w:eastAsia="黑体" w:cs="宋体"/>
                <w:b/>
                <w:bCs/>
                <w:color w:val="auto"/>
                <w:kern w:val="0"/>
                <w:sz w:val="21"/>
                <w:szCs w:val="21"/>
              </w:rPr>
            </w:pPr>
            <w:r>
              <w:rPr>
                <w:rFonts w:hint="eastAsia" w:ascii="宋体" w:hAnsi="宋体" w:cs="宋体"/>
                <w:color w:val="auto"/>
                <w:kern w:val="0"/>
                <w:sz w:val="20"/>
                <w:szCs w:val="20"/>
              </w:rPr>
              <w:t>2</w:t>
            </w:r>
            <w:r>
              <w:rPr>
                <w:rFonts w:hint="eastAsia" w:ascii="宋体" w:hAnsi="宋体" w:cs="宋体"/>
                <w:color w:val="auto"/>
                <w:kern w:val="0"/>
                <w:sz w:val="20"/>
                <w:szCs w:val="20"/>
                <w:lang w:val="en-US" w:eastAsia="zh-CN"/>
              </w:rPr>
              <w:t>.</w:t>
            </w:r>
            <w:r>
              <w:rPr>
                <w:rFonts w:hint="eastAsia" w:ascii="宋体" w:hAnsi="宋体" w:cs="宋体"/>
                <w:color w:val="auto"/>
                <w:kern w:val="0"/>
                <w:sz w:val="20"/>
                <w:szCs w:val="20"/>
              </w:rPr>
              <w:t>有较强研发能力和较高专业技术水平。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系统架构和分析</w:t>
            </w:r>
          </w:p>
        </w:tc>
        <w:tc>
          <w:tcPr>
            <w:tcW w:w="4332"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数据开发</w:t>
            </w:r>
          </w:p>
        </w:tc>
        <w:tc>
          <w:tcPr>
            <w:tcW w:w="4332"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嵌入式开发、信息系统集成</w:t>
            </w:r>
            <w:r>
              <w:rPr>
                <w:rFonts w:hint="eastAsia" w:ascii="宋体" w:hAnsi="宋体" w:cs="宋体"/>
                <w:color w:val="auto"/>
                <w:kern w:val="0"/>
                <w:sz w:val="20"/>
                <w:szCs w:val="20"/>
                <w:lang w:eastAsia="zh-CN"/>
              </w:rPr>
              <w:t>、</w:t>
            </w:r>
            <w:r>
              <w:rPr>
                <w:rFonts w:hint="eastAsia" w:ascii="宋体" w:hAnsi="宋体" w:cs="宋体"/>
                <w:color w:val="auto"/>
                <w:kern w:val="0"/>
                <w:sz w:val="20"/>
                <w:szCs w:val="20"/>
                <w:lang w:val="en-US" w:eastAsia="zh-CN"/>
              </w:rPr>
              <w:t>网络数据安全</w:t>
            </w:r>
          </w:p>
        </w:tc>
        <w:tc>
          <w:tcPr>
            <w:tcW w:w="4332"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区块链底层算法、区块链应用开发、区块链终端开发</w:t>
            </w:r>
          </w:p>
        </w:tc>
        <w:tc>
          <w:tcPr>
            <w:tcW w:w="4332"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动漫游戏、三维动画</w:t>
            </w:r>
          </w:p>
        </w:tc>
        <w:tc>
          <w:tcPr>
            <w:tcW w:w="4332"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restart"/>
            <w:shd w:val="clear" w:color="auto" w:fill="FFFFFF"/>
            <w:vAlign w:val="center"/>
          </w:tcPr>
          <w:p>
            <w:pPr>
              <w:widowControl/>
              <w:jc w:val="center"/>
              <w:rPr>
                <w:rFonts w:hint="eastAsia" w:ascii="黑体" w:hAnsi="黑体" w:eastAsia="黑体" w:cs="宋体"/>
                <w:b/>
                <w:bCs/>
                <w:color w:val="auto"/>
                <w:kern w:val="0"/>
                <w:sz w:val="21"/>
                <w:szCs w:val="21"/>
              </w:rPr>
            </w:pPr>
            <w:r>
              <w:rPr>
                <w:rFonts w:hint="eastAsia" w:ascii="宋体" w:hAnsi="宋体" w:cs="宋体"/>
                <w:color w:val="auto"/>
                <w:kern w:val="0"/>
                <w:sz w:val="20"/>
                <w:szCs w:val="20"/>
              </w:rPr>
              <w:t>信息技术应用</w:t>
            </w: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信息系统工程建设</w:t>
            </w:r>
          </w:p>
        </w:tc>
        <w:tc>
          <w:tcPr>
            <w:tcW w:w="4332" w:type="dxa"/>
            <w:vMerge w:val="restart"/>
            <w:shd w:val="clear" w:color="auto" w:fill="FFFFFF"/>
            <w:vAlign w:val="center"/>
          </w:tcPr>
          <w:p>
            <w:pPr>
              <w:widowControl/>
              <w:jc w:val="left"/>
              <w:rPr>
                <w:rFonts w:hint="eastAsia" w:ascii="黑体" w:hAnsi="黑体" w:eastAsia="黑体" w:cs="宋体"/>
                <w:b/>
                <w:bCs/>
                <w:color w:val="auto"/>
                <w:kern w:val="0"/>
                <w:sz w:val="21"/>
                <w:szCs w:val="21"/>
              </w:rPr>
            </w:pPr>
            <w:r>
              <w:rPr>
                <w:rFonts w:hint="eastAsia" w:ascii="宋体" w:hAnsi="宋体" w:cs="宋体"/>
                <w:color w:val="auto"/>
                <w:kern w:val="0"/>
                <w:sz w:val="20"/>
                <w:szCs w:val="20"/>
              </w:rPr>
              <w:t>信息与计算科学、数据计算及应用、地理信息科学、电气工程及其自动化、电子信息工程、电子科学与技术、通信工程、微电子科学与工程、信息工程、集成电路设计与集成系统、电磁场与无线技术、电子信息科学与技术、人工智能、计算机科学与技术、软件工程、网络工程、智能科学与技术、空间信息与数字技术、网络空间安全、信息管理与信息系统</w:t>
            </w: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信息化系统集成及网络应用</w:t>
            </w:r>
          </w:p>
        </w:tc>
        <w:tc>
          <w:tcPr>
            <w:tcW w:w="4332"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交通工程自动控制</w:t>
            </w:r>
          </w:p>
        </w:tc>
        <w:tc>
          <w:tcPr>
            <w:tcW w:w="4332"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射频网络设计与分析</w:t>
            </w:r>
          </w:p>
        </w:tc>
        <w:tc>
          <w:tcPr>
            <w:tcW w:w="4332"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信息技术公共服务</w:t>
            </w:r>
          </w:p>
        </w:tc>
        <w:tc>
          <w:tcPr>
            <w:tcW w:w="4332"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地理信息数据加工与管理</w:t>
            </w:r>
          </w:p>
        </w:tc>
        <w:tc>
          <w:tcPr>
            <w:tcW w:w="4332"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移动通信、5G业务</w:t>
            </w:r>
          </w:p>
        </w:tc>
        <w:tc>
          <w:tcPr>
            <w:tcW w:w="4332"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机器学习、机器视觉、深度学习</w:t>
            </w:r>
          </w:p>
        </w:tc>
        <w:tc>
          <w:tcPr>
            <w:tcW w:w="4332"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自然语言处理</w:t>
            </w:r>
          </w:p>
        </w:tc>
        <w:tc>
          <w:tcPr>
            <w:tcW w:w="4332"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restart"/>
            <w:shd w:val="clear" w:color="auto" w:fill="FFFFFF"/>
            <w:vAlign w:val="center"/>
          </w:tcPr>
          <w:p>
            <w:pPr>
              <w:widowControl/>
              <w:jc w:val="center"/>
              <w:rPr>
                <w:rFonts w:hint="eastAsia" w:ascii="黑体" w:hAnsi="黑体" w:eastAsia="黑体" w:cs="宋体"/>
                <w:b/>
                <w:bCs/>
                <w:color w:val="auto"/>
                <w:kern w:val="0"/>
                <w:sz w:val="21"/>
                <w:szCs w:val="21"/>
              </w:rPr>
            </w:pPr>
            <w:r>
              <w:rPr>
                <w:rFonts w:hint="eastAsia" w:ascii="宋体" w:hAnsi="宋体" w:cs="宋体"/>
                <w:color w:val="auto"/>
                <w:kern w:val="0"/>
                <w:sz w:val="20"/>
                <w:szCs w:val="20"/>
              </w:rPr>
              <w:t>数字要素驱动业</w:t>
            </w:r>
          </w:p>
        </w:tc>
        <w:tc>
          <w:tcPr>
            <w:tcW w:w="1068" w:type="dxa"/>
            <w:vMerge w:val="restart"/>
            <w:shd w:val="clear" w:color="auto" w:fill="FFFFFF"/>
            <w:vAlign w:val="center"/>
          </w:tcPr>
          <w:p>
            <w:pPr>
              <w:widowControl/>
              <w:jc w:val="center"/>
              <w:rPr>
                <w:rFonts w:hint="eastAsia" w:ascii="黑体" w:hAnsi="黑体" w:eastAsia="黑体" w:cs="宋体"/>
                <w:b/>
                <w:bCs/>
                <w:color w:val="auto"/>
                <w:kern w:val="0"/>
                <w:sz w:val="21"/>
                <w:szCs w:val="21"/>
              </w:rPr>
            </w:pPr>
            <w:r>
              <w:rPr>
                <w:rFonts w:hint="eastAsia" w:ascii="宋体" w:hAnsi="宋体" w:cs="宋体"/>
                <w:color w:val="auto"/>
                <w:kern w:val="0"/>
                <w:sz w:val="20"/>
                <w:szCs w:val="20"/>
              </w:rPr>
              <w:t>电子商务</w:t>
            </w: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电商运营</w:t>
            </w:r>
          </w:p>
        </w:tc>
        <w:tc>
          <w:tcPr>
            <w:tcW w:w="4332" w:type="dxa"/>
            <w:vMerge w:val="restart"/>
            <w:shd w:val="clear" w:color="auto" w:fill="FFFFFF"/>
            <w:vAlign w:val="center"/>
          </w:tcPr>
          <w:p>
            <w:pPr>
              <w:widowControl/>
              <w:jc w:val="left"/>
              <w:rPr>
                <w:rFonts w:hint="eastAsia" w:ascii="黑体" w:hAnsi="黑体" w:eastAsia="黑体" w:cs="宋体"/>
                <w:b/>
                <w:bCs/>
                <w:color w:val="auto"/>
                <w:kern w:val="0"/>
                <w:sz w:val="21"/>
                <w:szCs w:val="21"/>
              </w:rPr>
            </w:pPr>
            <w:r>
              <w:rPr>
                <w:rFonts w:hint="eastAsia" w:ascii="宋体" w:hAnsi="宋体" w:cs="宋体"/>
                <w:color w:val="auto"/>
                <w:kern w:val="0"/>
                <w:sz w:val="20"/>
                <w:szCs w:val="20"/>
              </w:rPr>
              <w:t>电子商务、电子商务及法律、跨境电子商务、互联网金融、网络工程、网络空间安全、信息安全、计算机科学与技术</w:t>
            </w: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互联网金融</w:t>
            </w:r>
          </w:p>
        </w:tc>
        <w:tc>
          <w:tcPr>
            <w:tcW w:w="4332"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网络安全与管理</w:t>
            </w:r>
          </w:p>
        </w:tc>
        <w:tc>
          <w:tcPr>
            <w:tcW w:w="4332"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restart"/>
            <w:shd w:val="clear" w:color="auto" w:fill="FFFFFF"/>
            <w:vAlign w:val="center"/>
          </w:tcPr>
          <w:p>
            <w:pPr>
              <w:widowControl/>
              <w:jc w:val="center"/>
              <w:rPr>
                <w:rFonts w:hint="eastAsia" w:ascii="黑体" w:hAnsi="黑体" w:eastAsia="黑体" w:cs="宋体"/>
                <w:b/>
                <w:bCs/>
                <w:color w:val="auto"/>
                <w:kern w:val="0"/>
                <w:sz w:val="21"/>
                <w:szCs w:val="21"/>
              </w:rPr>
            </w:pPr>
            <w:r>
              <w:rPr>
                <w:rFonts w:hint="eastAsia" w:ascii="宋体" w:hAnsi="宋体" w:cs="宋体"/>
                <w:color w:val="auto"/>
                <w:kern w:val="0"/>
                <w:sz w:val="20"/>
                <w:szCs w:val="20"/>
              </w:rPr>
              <w:t>数字产品服务业</w:t>
            </w:r>
          </w:p>
        </w:tc>
        <w:tc>
          <w:tcPr>
            <w:tcW w:w="1068" w:type="dxa"/>
            <w:vMerge w:val="restart"/>
            <w:shd w:val="clear" w:color="auto" w:fill="FFFFFF"/>
            <w:vAlign w:val="center"/>
          </w:tcPr>
          <w:p>
            <w:pPr>
              <w:widowControl/>
              <w:jc w:val="center"/>
              <w:rPr>
                <w:rFonts w:hint="eastAsia" w:ascii="黑体" w:hAnsi="黑体" w:eastAsia="黑体" w:cs="宋体"/>
                <w:b/>
                <w:bCs/>
                <w:color w:val="auto"/>
                <w:kern w:val="0"/>
                <w:sz w:val="21"/>
                <w:szCs w:val="21"/>
              </w:rPr>
            </w:pPr>
            <w:r>
              <w:rPr>
                <w:rFonts w:hint="eastAsia" w:ascii="宋体" w:hAnsi="宋体" w:cs="宋体"/>
                <w:color w:val="auto"/>
                <w:kern w:val="0"/>
                <w:sz w:val="20"/>
                <w:szCs w:val="20"/>
              </w:rPr>
              <w:t>产品检验专利审查</w:t>
            </w: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电子信息产品检验与研究</w:t>
            </w:r>
          </w:p>
        </w:tc>
        <w:tc>
          <w:tcPr>
            <w:tcW w:w="4332" w:type="dxa"/>
            <w:vMerge w:val="restart"/>
            <w:shd w:val="clear" w:color="auto" w:fill="FFFFFF"/>
            <w:vAlign w:val="center"/>
          </w:tcPr>
          <w:p>
            <w:pPr>
              <w:widowControl/>
              <w:jc w:val="left"/>
              <w:rPr>
                <w:rFonts w:hint="eastAsia" w:ascii="黑体" w:hAnsi="黑体" w:eastAsia="黑体" w:cs="宋体"/>
                <w:b/>
                <w:bCs/>
                <w:color w:val="auto"/>
                <w:kern w:val="0"/>
                <w:sz w:val="21"/>
                <w:szCs w:val="21"/>
              </w:rPr>
            </w:pPr>
            <w:r>
              <w:rPr>
                <w:rFonts w:hint="eastAsia" w:ascii="宋体" w:hAnsi="宋体" w:cs="宋体"/>
                <w:color w:val="auto"/>
                <w:kern w:val="0"/>
                <w:sz w:val="20"/>
                <w:szCs w:val="20"/>
              </w:rPr>
              <w:t>机械电子工程、测控技术与仪器、精密仪器、电气工程与智能控制、电机电器智能化、电子信息工程、电子科学与技术、电子封装技术、智能测控工程、</w:t>
            </w:r>
            <w:r>
              <w:rPr>
                <w:rFonts w:hint="eastAsia" w:ascii="宋体" w:hAnsi="宋体" w:eastAsia="仿宋_GB2312" w:cs="宋体"/>
                <w:color w:val="auto"/>
                <w:kern w:val="0"/>
                <w:sz w:val="20"/>
                <w:szCs w:val="20"/>
              </w:rPr>
              <w:t>电磁场与无线技术</w:t>
            </w:r>
            <w:r>
              <w:rPr>
                <w:rFonts w:hint="eastAsia" w:ascii="宋体" w:hAnsi="宋体" w:eastAsia="仿宋_GB2312" w:cs="宋体"/>
                <w:color w:val="auto"/>
                <w:kern w:val="0"/>
                <w:sz w:val="20"/>
                <w:szCs w:val="20"/>
                <w:lang w:eastAsia="zh-CN"/>
              </w:rPr>
              <w:t>、</w:t>
            </w:r>
            <w:r>
              <w:rPr>
                <w:rFonts w:hint="eastAsia" w:ascii="宋体" w:hAnsi="宋体" w:eastAsia="仿宋_GB2312" w:cs="宋体"/>
                <w:color w:val="auto"/>
                <w:kern w:val="0"/>
                <w:sz w:val="20"/>
                <w:szCs w:val="20"/>
              </w:rPr>
              <w:t>知识产权</w:t>
            </w: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电子信息产品专利审查</w:t>
            </w:r>
          </w:p>
        </w:tc>
        <w:tc>
          <w:tcPr>
            <w:tcW w:w="4332"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restart"/>
            <w:shd w:val="clear" w:color="auto" w:fill="FFFFFF"/>
            <w:vAlign w:val="center"/>
          </w:tcPr>
          <w:p>
            <w:pPr>
              <w:widowControl/>
              <w:jc w:val="center"/>
              <w:rPr>
                <w:rFonts w:hint="eastAsia" w:ascii="黑体" w:hAnsi="黑体" w:eastAsia="黑体" w:cs="宋体"/>
                <w:b/>
                <w:bCs/>
                <w:color w:val="auto"/>
                <w:kern w:val="0"/>
                <w:sz w:val="21"/>
                <w:szCs w:val="21"/>
              </w:rPr>
            </w:pPr>
            <w:r>
              <w:rPr>
                <w:rFonts w:hint="eastAsia" w:ascii="宋体" w:hAnsi="宋体" w:cs="宋体"/>
                <w:color w:val="auto"/>
                <w:kern w:val="0"/>
                <w:sz w:val="20"/>
                <w:szCs w:val="20"/>
              </w:rPr>
              <w:t>计量检测</w:t>
            </w: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电子、电气检验与研究</w:t>
            </w:r>
          </w:p>
        </w:tc>
        <w:tc>
          <w:tcPr>
            <w:tcW w:w="4332"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电磁兼容检测</w:t>
            </w:r>
          </w:p>
        </w:tc>
        <w:tc>
          <w:tcPr>
            <w:tcW w:w="4332"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restart"/>
            <w:shd w:val="clear" w:color="auto" w:fill="FFFFFF"/>
            <w:vAlign w:val="center"/>
          </w:tcPr>
          <w:p>
            <w:pPr>
              <w:widowControl/>
              <w:jc w:val="center"/>
              <w:rPr>
                <w:rFonts w:hint="eastAsia" w:ascii="黑体" w:hAnsi="黑体" w:eastAsia="黑体" w:cs="宋体"/>
                <w:b/>
                <w:bCs/>
                <w:color w:val="auto"/>
                <w:kern w:val="0"/>
                <w:sz w:val="21"/>
                <w:szCs w:val="21"/>
              </w:rPr>
            </w:pPr>
            <w:r>
              <w:rPr>
                <w:rFonts w:hint="eastAsia" w:ascii="宋体" w:hAnsi="宋体" w:cs="宋体"/>
                <w:color w:val="auto"/>
                <w:kern w:val="0"/>
                <w:sz w:val="20"/>
                <w:szCs w:val="20"/>
              </w:rPr>
              <w:t>数字化效率提升业</w:t>
            </w:r>
          </w:p>
        </w:tc>
        <w:tc>
          <w:tcPr>
            <w:tcW w:w="1068"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智慧农业</w:t>
            </w: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智慧农业技术应用</w:t>
            </w:r>
          </w:p>
        </w:tc>
        <w:tc>
          <w:tcPr>
            <w:tcW w:w="4332" w:type="dxa"/>
            <w:vMerge w:val="restart"/>
            <w:shd w:val="clear" w:color="auto" w:fill="FFFFFF"/>
            <w:vAlign w:val="center"/>
          </w:tcPr>
          <w:p>
            <w:pPr>
              <w:widowControl/>
              <w:jc w:val="left"/>
              <w:rPr>
                <w:rFonts w:hint="eastAsia" w:ascii="黑体" w:hAnsi="黑体" w:eastAsia="黑体" w:cs="宋体"/>
                <w:b/>
                <w:bCs/>
                <w:color w:val="auto"/>
                <w:kern w:val="0"/>
                <w:sz w:val="21"/>
                <w:szCs w:val="21"/>
              </w:rPr>
            </w:pPr>
            <w:r>
              <w:rPr>
                <w:rFonts w:hint="eastAsia" w:ascii="宋体" w:hAnsi="宋体" w:cs="宋体"/>
                <w:color w:val="auto"/>
                <w:kern w:val="0"/>
                <w:sz w:val="20"/>
                <w:szCs w:val="20"/>
              </w:rPr>
              <w:t>智慧农业、智慧牧业科学与工程、智慧海洋技术、智慧林业、物联网工程、智能建造与智慧交通、遥感科学与技术、智慧建筑与建造、智能测控工程、智能工程与创意设计、智能制造工程、智能感知工程、人工智能、智能装备与系统、智能科学与技术、建筑电气与智能化、农业智能装备工程</w:t>
            </w:r>
          </w:p>
        </w:tc>
        <w:tc>
          <w:tcPr>
            <w:tcW w:w="4118" w:type="dxa"/>
            <w:vMerge w:val="restart"/>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cs="宋体"/>
                <w:color w:val="auto"/>
                <w:kern w:val="0"/>
                <w:sz w:val="20"/>
                <w:szCs w:val="20"/>
              </w:rPr>
            </w:pPr>
            <w:r>
              <w:rPr>
                <w:rFonts w:hint="eastAsia" w:ascii="宋体" w:hAnsi="宋体" w:cs="宋体"/>
                <w:color w:val="auto"/>
                <w:kern w:val="0"/>
                <w:sz w:val="20"/>
                <w:szCs w:val="20"/>
              </w:rPr>
              <w:t>福州、厦门、漳州、泉州</w:t>
            </w:r>
            <w:r>
              <w:rPr>
                <w:rFonts w:hint="eastAsia" w:ascii="宋体" w:hAnsi="宋体" w:cs="宋体"/>
                <w:color w:val="auto"/>
                <w:kern w:val="0"/>
                <w:sz w:val="20"/>
                <w:szCs w:val="20"/>
                <w:lang w:eastAsia="zh-CN"/>
              </w:rPr>
              <w:t>、</w:t>
            </w:r>
            <w:r>
              <w:rPr>
                <w:rFonts w:hint="eastAsia" w:ascii="宋体" w:hAnsi="宋体" w:cs="宋体"/>
                <w:color w:val="auto"/>
                <w:kern w:val="0"/>
                <w:sz w:val="20"/>
                <w:szCs w:val="20"/>
              </w:rPr>
              <w:t>莆田：</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cs="宋体"/>
                <w:color w:val="auto"/>
                <w:kern w:val="0"/>
                <w:sz w:val="20"/>
                <w:szCs w:val="20"/>
              </w:rPr>
            </w:pPr>
            <w:r>
              <w:rPr>
                <w:rFonts w:hint="eastAsia" w:ascii="宋体" w:hAnsi="宋体" w:cs="宋体"/>
                <w:color w:val="auto"/>
                <w:kern w:val="0"/>
                <w:sz w:val="20"/>
                <w:szCs w:val="20"/>
              </w:rPr>
              <w:t>1</w:t>
            </w:r>
            <w:r>
              <w:rPr>
                <w:rFonts w:hint="eastAsia" w:ascii="宋体" w:hAnsi="宋体" w:cs="宋体"/>
                <w:color w:val="auto"/>
                <w:kern w:val="0"/>
                <w:sz w:val="20"/>
                <w:szCs w:val="20"/>
                <w:lang w:val="en-US" w:eastAsia="zh-CN"/>
              </w:rPr>
              <w:t>.</w:t>
            </w:r>
            <w:r>
              <w:rPr>
                <w:rFonts w:hint="eastAsia" w:ascii="宋体" w:hAnsi="宋体" w:cs="宋体"/>
                <w:color w:val="auto"/>
                <w:kern w:val="0"/>
                <w:sz w:val="20"/>
                <w:szCs w:val="20"/>
              </w:rPr>
              <w:t>具有博士学位，或硕士学位、高级职称</w:t>
            </w:r>
            <w:r>
              <w:rPr>
                <w:rFonts w:hint="eastAsia" w:ascii="宋体" w:hAnsi="宋体" w:cs="宋体"/>
                <w:color w:val="auto"/>
                <w:kern w:val="0"/>
                <w:sz w:val="20"/>
                <w:szCs w:val="20"/>
                <w:lang w:eastAsia="zh-CN"/>
              </w:rPr>
              <w:t>，</w:t>
            </w:r>
            <w:r>
              <w:rPr>
                <w:rFonts w:hint="eastAsia" w:ascii="宋体" w:hAnsi="宋体" w:cs="宋体"/>
                <w:color w:val="auto"/>
                <w:kern w:val="0"/>
                <w:sz w:val="20"/>
                <w:szCs w:val="20"/>
              </w:rPr>
              <w:t>年龄在40周岁及以下；</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cs="宋体"/>
                <w:color w:val="auto"/>
                <w:kern w:val="0"/>
                <w:sz w:val="20"/>
                <w:szCs w:val="20"/>
              </w:rPr>
            </w:pPr>
            <w:r>
              <w:rPr>
                <w:rFonts w:hint="eastAsia" w:ascii="宋体" w:hAnsi="宋体" w:cs="宋体"/>
                <w:color w:val="auto"/>
                <w:kern w:val="0"/>
                <w:sz w:val="20"/>
                <w:szCs w:val="20"/>
              </w:rPr>
              <w:t>2</w:t>
            </w:r>
            <w:r>
              <w:rPr>
                <w:rFonts w:hint="eastAsia" w:ascii="宋体" w:hAnsi="宋体" w:cs="宋体"/>
                <w:color w:val="auto"/>
                <w:kern w:val="0"/>
                <w:sz w:val="20"/>
                <w:szCs w:val="20"/>
                <w:lang w:val="en-US" w:eastAsia="zh-CN"/>
              </w:rPr>
              <w:t>.</w:t>
            </w:r>
            <w:r>
              <w:rPr>
                <w:rFonts w:hint="eastAsia" w:ascii="宋体" w:hAnsi="宋体" w:cs="宋体"/>
                <w:color w:val="auto"/>
                <w:kern w:val="0"/>
                <w:sz w:val="20"/>
                <w:szCs w:val="20"/>
              </w:rPr>
              <w:t>有较强研发能力和较高专业技术水平。</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cs="宋体"/>
                <w:color w:val="auto"/>
                <w:kern w:val="0"/>
                <w:sz w:val="20"/>
                <w:szCs w:val="20"/>
              </w:rPr>
            </w:pPr>
            <w:r>
              <w:rPr>
                <w:rFonts w:hint="eastAsia" w:ascii="宋体" w:hAnsi="宋体" w:cs="宋体"/>
                <w:color w:val="auto"/>
                <w:kern w:val="0"/>
                <w:sz w:val="20"/>
                <w:szCs w:val="20"/>
              </w:rPr>
              <w:t>三明、南平、龙岩、宁德</w:t>
            </w:r>
            <w:r>
              <w:rPr>
                <w:rFonts w:hint="eastAsia" w:ascii="宋体" w:hAnsi="宋体" w:cs="宋体"/>
                <w:color w:val="auto"/>
                <w:kern w:val="0"/>
                <w:sz w:val="20"/>
                <w:szCs w:val="20"/>
                <w:lang w:eastAsia="zh-CN"/>
              </w:rPr>
              <w:t>、</w:t>
            </w:r>
            <w:r>
              <w:rPr>
                <w:rFonts w:hint="eastAsia" w:ascii="宋体" w:hAnsi="宋体" w:cs="宋体"/>
                <w:color w:val="auto"/>
                <w:kern w:val="0"/>
                <w:sz w:val="20"/>
                <w:szCs w:val="20"/>
                <w:lang w:val="en-US" w:eastAsia="zh-CN"/>
              </w:rPr>
              <w:t>平潭综合实验区</w:t>
            </w:r>
            <w:r>
              <w:rPr>
                <w:rFonts w:hint="eastAsia" w:ascii="宋体" w:hAnsi="宋体" w:cs="宋体"/>
                <w:color w:val="auto"/>
                <w:kern w:val="0"/>
                <w:sz w:val="20"/>
                <w:szCs w:val="20"/>
              </w:rPr>
              <w:t>：</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cs="宋体"/>
                <w:color w:val="auto"/>
                <w:kern w:val="0"/>
                <w:sz w:val="20"/>
                <w:szCs w:val="20"/>
              </w:rPr>
            </w:pPr>
            <w:r>
              <w:rPr>
                <w:rFonts w:hint="eastAsia" w:ascii="宋体" w:hAnsi="宋体" w:cs="宋体"/>
                <w:color w:val="auto"/>
                <w:kern w:val="0"/>
                <w:sz w:val="20"/>
                <w:szCs w:val="20"/>
              </w:rPr>
              <w:t>1</w:t>
            </w:r>
            <w:r>
              <w:rPr>
                <w:rFonts w:hint="eastAsia" w:ascii="宋体" w:hAnsi="宋体" w:cs="宋体"/>
                <w:color w:val="auto"/>
                <w:kern w:val="0"/>
                <w:sz w:val="20"/>
                <w:szCs w:val="20"/>
                <w:lang w:val="en-US" w:eastAsia="zh-CN"/>
              </w:rPr>
              <w:t>.具有博士学位，或硕士学位、</w:t>
            </w:r>
            <w:r>
              <w:rPr>
                <w:rFonts w:hint="eastAsia" w:ascii="宋体" w:hAnsi="宋体" w:cs="宋体"/>
                <w:color w:val="auto"/>
                <w:kern w:val="0"/>
                <w:sz w:val="20"/>
                <w:szCs w:val="20"/>
              </w:rPr>
              <w:t>高级职称，年龄在45周岁及以下</w:t>
            </w:r>
            <w:r>
              <w:rPr>
                <w:rFonts w:hint="eastAsia" w:ascii="宋体" w:hAnsi="宋体" w:cs="宋体"/>
                <w:color w:val="auto"/>
                <w:kern w:val="0"/>
                <w:sz w:val="20"/>
                <w:szCs w:val="20"/>
                <w:lang w:eastAsia="zh-CN"/>
              </w:rPr>
              <w:t>；</w:t>
            </w:r>
            <w:r>
              <w:rPr>
                <w:rFonts w:hint="eastAsia" w:ascii="宋体" w:hAnsi="宋体" w:cs="宋体"/>
                <w:color w:val="auto"/>
                <w:kern w:val="0"/>
                <w:sz w:val="20"/>
                <w:szCs w:val="20"/>
              </w:rPr>
              <w:t>硕士学位，</w:t>
            </w:r>
            <w:r>
              <w:rPr>
                <w:rFonts w:hint="eastAsia" w:ascii="宋体" w:hAnsi="宋体" w:cs="宋体"/>
                <w:color w:val="auto"/>
                <w:kern w:val="0"/>
                <w:sz w:val="20"/>
                <w:szCs w:val="20"/>
                <w:lang w:eastAsia="zh-CN"/>
              </w:rPr>
              <w:t>或高级职称，或高级技师资格，年龄在</w:t>
            </w:r>
            <w:r>
              <w:rPr>
                <w:rFonts w:hint="eastAsia" w:ascii="宋体" w:hAnsi="宋体" w:cs="宋体"/>
                <w:color w:val="auto"/>
                <w:kern w:val="0"/>
                <w:sz w:val="20"/>
                <w:szCs w:val="20"/>
                <w:lang w:val="en-US" w:eastAsia="zh-CN"/>
              </w:rPr>
              <w:t>40周岁及以下</w:t>
            </w:r>
            <w:r>
              <w:rPr>
                <w:rFonts w:hint="eastAsia" w:ascii="宋体" w:hAnsi="宋体" w:cs="宋体"/>
                <w:color w:val="auto"/>
                <w:kern w:val="0"/>
                <w:sz w:val="20"/>
                <w:szCs w:val="20"/>
              </w:rPr>
              <w:t>；</w:t>
            </w:r>
          </w:p>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rPr>
              <w:t>2</w:t>
            </w:r>
            <w:r>
              <w:rPr>
                <w:rFonts w:hint="eastAsia" w:ascii="宋体" w:hAnsi="宋体" w:cs="宋体"/>
                <w:color w:val="auto"/>
                <w:kern w:val="0"/>
                <w:sz w:val="20"/>
                <w:szCs w:val="20"/>
                <w:lang w:val="en-US" w:eastAsia="zh-CN"/>
              </w:rPr>
              <w:t>.</w:t>
            </w:r>
            <w:r>
              <w:rPr>
                <w:rFonts w:hint="eastAsia" w:ascii="宋体" w:hAnsi="宋体" w:cs="宋体"/>
                <w:color w:val="auto"/>
                <w:kern w:val="0"/>
                <w:sz w:val="20"/>
                <w:szCs w:val="20"/>
              </w:rPr>
              <w:t>有较强研发能力和较高专业技术水平。</w:t>
            </w:r>
          </w:p>
          <w:p>
            <w:pPr>
              <w:widowControl/>
              <w:jc w:val="left"/>
              <w:rPr>
                <w:rFonts w:hint="eastAsia" w:ascii="宋体" w:hAnsi="宋体" w:cs="宋体"/>
                <w:color w:val="auto"/>
                <w:kern w:val="0"/>
                <w:sz w:val="20"/>
                <w:szCs w:val="20"/>
              </w:rPr>
            </w:pPr>
          </w:p>
          <w:p>
            <w:pPr>
              <w:widowControl/>
              <w:jc w:val="left"/>
              <w:rPr>
                <w:rFonts w:hint="eastAsia" w:ascii="宋体" w:hAnsi="宋体" w:eastAsia="仿宋_GB2312" w:cs="宋体"/>
                <w:b w:val="0"/>
                <w:bCs w:val="0"/>
                <w:color w:val="auto"/>
                <w:kern w:val="0"/>
                <w:sz w:val="20"/>
                <w:szCs w:val="20"/>
              </w:rPr>
            </w:pPr>
            <w:r>
              <w:rPr>
                <w:rFonts w:hint="eastAsia" w:ascii="宋体" w:hAnsi="宋体" w:eastAsia="仿宋_GB2312" w:cs="宋体"/>
                <w:b w:val="0"/>
                <w:bCs w:val="0"/>
                <w:color w:val="auto"/>
                <w:kern w:val="0"/>
                <w:sz w:val="20"/>
                <w:szCs w:val="20"/>
              </w:rPr>
              <w:t>原省级扶贫开发工作重点县：</w:t>
            </w:r>
          </w:p>
          <w:p>
            <w:pPr>
              <w:widowControl/>
              <w:jc w:val="left"/>
              <w:rPr>
                <w:rFonts w:hint="eastAsia" w:ascii="宋体" w:hAnsi="宋体" w:eastAsia="仿宋_GB2312" w:cs="宋体"/>
                <w:b w:val="0"/>
                <w:bCs w:val="0"/>
                <w:color w:val="auto"/>
                <w:kern w:val="0"/>
                <w:sz w:val="20"/>
                <w:szCs w:val="20"/>
              </w:rPr>
            </w:pPr>
            <w:r>
              <w:rPr>
                <w:rFonts w:hint="eastAsia" w:ascii="宋体" w:hAnsi="宋体" w:eastAsia="仿宋_GB2312" w:cs="宋体"/>
                <w:b w:val="0"/>
                <w:bCs w:val="0"/>
                <w:color w:val="auto"/>
                <w:kern w:val="0"/>
                <w:sz w:val="20"/>
                <w:szCs w:val="20"/>
              </w:rPr>
              <w:t>1.具有</w:t>
            </w:r>
            <w:r>
              <w:rPr>
                <w:rFonts w:hint="eastAsia" w:ascii="宋体" w:hAnsi="宋体" w:eastAsia="仿宋_GB2312" w:cs="宋体"/>
                <w:b w:val="0"/>
                <w:bCs w:val="0"/>
                <w:color w:val="auto"/>
                <w:kern w:val="0"/>
                <w:sz w:val="20"/>
                <w:szCs w:val="20"/>
                <w:lang w:eastAsia="zh-CN"/>
              </w:rPr>
              <w:t>硕</w:t>
            </w:r>
            <w:r>
              <w:rPr>
                <w:rFonts w:hint="eastAsia" w:ascii="宋体" w:hAnsi="宋体" w:eastAsia="仿宋_GB2312" w:cs="宋体"/>
                <w:b w:val="0"/>
                <w:bCs w:val="0"/>
                <w:color w:val="auto"/>
                <w:kern w:val="0"/>
                <w:sz w:val="20"/>
                <w:szCs w:val="20"/>
              </w:rPr>
              <w:t>士学位</w:t>
            </w:r>
            <w:r>
              <w:rPr>
                <w:rFonts w:hint="eastAsia" w:ascii="宋体" w:hAnsi="宋体" w:eastAsia="仿宋_GB2312" w:cs="宋体"/>
                <w:b w:val="0"/>
                <w:bCs w:val="0"/>
                <w:color w:val="auto"/>
                <w:kern w:val="0"/>
                <w:sz w:val="20"/>
                <w:szCs w:val="20"/>
                <w:lang w:eastAsia="zh-CN"/>
              </w:rPr>
              <w:t>及以上，</w:t>
            </w:r>
            <w:r>
              <w:rPr>
                <w:rFonts w:hint="eastAsia" w:ascii="宋体" w:hAnsi="宋体" w:eastAsia="仿宋_GB2312" w:cs="宋体"/>
                <w:b w:val="0"/>
                <w:bCs w:val="0"/>
                <w:color w:val="auto"/>
                <w:kern w:val="0"/>
                <w:sz w:val="20"/>
                <w:szCs w:val="20"/>
              </w:rPr>
              <w:t>或高级职称</w:t>
            </w:r>
            <w:r>
              <w:rPr>
                <w:rFonts w:hint="eastAsia" w:ascii="宋体" w:hAnsi="宋体" w:eastAsia="仿宋_GB2312" w:cs="宋体"/>
                <w:b w:val="0"/>
                <w:bCs w:val="0"/>
                <w:color w:val="auto"/>
                <w:kern w:val="0"/>
                <w:sz w:val="20"/>
                <w:szCs w:val="20"/>
                <w:lang w:eastAsia="zh-CN"/>
              </w:rPr>
              <w:t>，或高级技师资格，</w:t>
            </w:r>
            <w:r>
              <w:rPr>
                <w:rFonts w:hint="eastAsia" w:ascii="宋体" w:hAnsi="宋体" w:eastAsia="仿宋_GB2312" w:cs="宋体"/>
                <w:b w:val="0"/>
                <w:bCs w:val="0"/>
                <w:color w:val="auto"/>
                <w:kern w:val="0"/>
                <w:sz w:val="20"/>
                <w:szCs w:val="20"/>
              </w:rPr>
              <w:t>年龄在45周岁及以下</w:t>
            </w:r>
            <w:r>
              <w:rPr>
                <w:rFonts w:hint="eastAsia" w:ascii="宋体" w:hAnsi="宋体" w:eastAsia="仿宋_GB2312" w:cs="宋体"/>
                <w:b w:val="0"/>
                <w:bCs w:val="0"/>
                <w:color w:val="auto"/>
                <w:kern w:val="0"/>
                <w:sz w:val="20"/>
                <w:szCs w:val="20"/>
                <w:lang w:eastAsia="zh-CN"/>
              </w:rPr>
              <w:t>；</w:t>
            </w:r>
            <w:r>
              <w:rPr>
                <w:rFonts w:hint="eastAsia" w:ascii="宋体" w:hAnsi="宋体" w:eastAsia="仿宋_GB2312" w:cs="宋体"/>
                <w:b w:val="0"/>
                <w:bCs w:val="0"/>
                <w:color w:val="auto"/>
                <w:kern w:val="0"/>
                <w:sz w:val="20"/>
                <w:szCs w:val="20"/>
                <w:lang w:val="en-US" w:eastAsia="zh-CN"/>
              </w:rPr>
              <w:t>或</w:t>
            </w:r>
            <w:r>
              <w:rPr>
                <w:rFonts w:hint="eastAsia" w:ascii="宋体" w:hAnsi="宋体" w:eastAsia="仿宋_GB2312" w:cs="宋体"/>
                <w:b w:val="0"/>
                <w:bCs w:val="0"/>
                <w:color w:val="auto"/>
                <w:kern w:val="0"/>
                <w:sz w:val="20"/>
                <w:szCs w:val="20"/>
              </w:rPr>
              <w:t>学士学位、中级职称</w:t>
            </w:r>
            <w:r>
              <w:rPr>
                <w:rFonts w:hint="eastAsia" w:ascii="宋体" w:hAnsi="宋体" w:eastAsia="仿宋_GB2312" w:cs="宋体"/>
                <w:b w:val="0"/>
                <w:bCs w:val="0"/>
                <w:color w:val="auto"/>
                <w:kern w:val="0"/>
                <w:sz w:val="20"/>
                <w:szCs w:val="20"/>
                <w:lang w:eastAsia="zh-CN"/>
              </w:rPr>
              <w:t>，</w:t>
            </w:r>
            <w:r>
              <w:rPr>
                <w:rFonts w:hint="eastAsia" w:ascii="宋体" w:hAnsi="宋体" w:eastAsia="仿宋_GB2312" w:cs="宋体"/>
                <w:b w:val="0"/>
                <w:bCs w:val="0"/>
                <w:color w:val="auto"/>
                <w:kern w:val="0"/>
                <w:sz w:val="20"/>
                <w:szCs w:val="20"/>
              </w:rPr>
              <w:t>年龄在</w:t>
            </w:r>
            <w:r>
              <w:rPr>
                <w:rFonts w:hint="eastAsia" w:ascii="宋体" w:hAnsi="宋体" w:eastAsia="仿宋_GB2312" w:cs="宋体"/>
                <w:b w:val="0"/>
                <w:bCs w:val="0"/>
                <w:color w:val="auto"/>
                <w:kern w:val="0"/>
                <w:sz w:val="20"/>
                <w:szCs w:val="20"/>
                <w:lang w:val="en-US" w:eastAsia="zh-CN"/>
              </w:rPr>
              <w:t>35</w:t>
            </w:r>
            <w:r>
              <w:rPr>
                <w:rFonts w:hint="eastAsia" w:ascii="宋体" w:hAnsi="宋体" w:eastAsia="仿宋_GB2312" w:cs="宋体"/>
                <w:b w:val="0"/>
                <w:bCs w:val="0"/>
                <w:color w:val="auto"/>
                <w:kern w:val="0"/>
                <w:sz w:val="20"/>
                <w:szCs w:val="20"/>
              </w:rPr>
              <w:t>周岁及以下；</w:t>
            </w:r>
          </w:p>
          <w:p>
            <w:pPr>
              <w:widowControl/>
              <w:jc w:val="left"/>
              <w:rPr>
                <w:rFonts w:hint="eastAsia" w:ascii="黑体" w:hAnsi="黑体" w:eastAsia="黑体" w:cs="宋体"/>
                <w:b/>
                <w:bCs/>
                <w:color w:val="auto"/>
                <w:kern w:val="0"/>
                <w:sz w:val="21"/>
                <w:szCs w:val="21"/>
              </w:rPr>
            </w:pPr>
            <w:r>
              <w:rPr>
                <w:rFonts w:hint="eastAsia" w:ascii="宋体" w:hAnsi="宋体" w:eastAsia="仿宋_GB2312" w:cs="宋体"/>
                <w:b w:val="0"/>
                <w:bCs w:val="0"/>
                <w:color w:val="auto"/>
                <w:kern w:val="0"/>
                <w:sz w:val="20"/>
                <w:szCs w:val="20"/>
              </w:rPr>
              <w:t>2.有</w:t>
            </w:r>
            <w:r>
              <w:rPr>
                <w:rFonts w:hint="eastAsia" w:ascii="宋体" w:hAnsi="宋体" w:cs="宋体"/>
                <w:color w:val="auto"/>
                <w:kern w:val="0"/>
                <w:sz w:val="20"/>
                <w:szCs w:val="20"/>
              </w:rPr>
              <w:t>较强研发能力和</w:t>
            </w:r>
            <w:r>
              <w:rPr>
                <w:rFonts w:hint="eastAsia" w:ascii="宋体" w:hAnsi="宋体" w:eastAsia="仿宋_GB2312" w:cs="宋体"/>
                <w:b w:val="0"/>
                <w:bCs w:val="0"/>
                <w:color w:val="auto"/>
                <w:kern w:val="0"/>
                <w:sz w:val="20"/>
                <w:szCs w:val="20"/>
              </w:rPr>
              <w:t>较高专业技术水平。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智慧海洋</w:t>
            </w: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智慧海洋技术</w:t>
            </w:r>
          </w:p>
        </w:tc>
        <w:tc>
          <w:tcPr>
            <w:tcW w:w="4332"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智慧旅游</w:t>
            </w: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智慧旅游</w:t>
            </w:r>
          </w:p>
        </w:tc>
        <w:tc>
          <w:tcPr>
            <w:tcW w:w="4332"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建筑智能化</w:t>
            </w: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工程建设信息技术研发</w:t>
            </w:r>
          </w:p>
        </w:tc>
        <w:tc>
          <w:tcPr>
            <w:tcW w:w="4332"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智慧林业</w:t>
            </w: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森林经营、智慧林业</w:t>
            </w:r>
          </w:p>
        </w:tc>
        <w:tc>
          <w:tcPr>
            <w:tcW w:w="4332"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智能装备制造</w:t>
            </w: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工程机械制造IT</w:t>
            </w:r>
            <w:r>
              <w:rPr>
                <w:rFonts w:hint="eastAsia" w:ascii="宋体" w:hAnsi="宋体" w:cs="宋体"/>
                <w:color w:val="auto"/>
                <w:kern w:val="0"/>
                <w:sz w:val="20"/>
                <w:szCs w:val="20"/>
                <w:lang w:eastAsia="zh-CN"/>
              </w:rPr>
              <w:t>、</w:t>
            </w:r>
            <w:r>
              <w:rPr>
                <w:rFonts w:hint="eastAsia" w:ascii="宋体" w:hAnsi="宋体" w:cs="宋体"/>
                <w:color w:val="auto"/>
                <w:kern w:val="0"/>
                <w:sz w:val="20"/>
                <w:szCs w:val="20"/>
                <w:lang w:val="en-US" w:eastAsia="zh-CN"/>
              </w:rPr>
              <w:t>OT</w:t>
            </w:r>
            <w:r>
              <w:rPr>
                <w:rFonts w:hint="eastAsia" w:ascii="宋体" w:hAnsi="宋体" w:cs="宋体"/>
                <w:color w:val="auto"/>
                <w:kern w:val="0"/>
                <w:sz w:val="20"/>
                <w:szCs w:val="20"/>
              </w:rPr>
              <w:t>工艺</w:t>
            </w:r>
            <w:r>
              <w:rPr>
                <w:rFonts w:hint="eastAsia" w:ascii="宋体" w:hAnsi="宋体" w:cs="宋体"/>
                <w:color w:val="auto"/>
                <w:kern w:val="0"/>
                <w:sz w:val="20"/>
                <w:szCs w:val="20"/>
                <w:lang w:eastAsia="zh-CN"/>
              </w:rPr>
              <w:t>，</w:t>
            </w:r>
            <w:r>
              <w:rPr>
                <w:rFonts w:hint="eastAsia" w:ascii="宋体" w:hAnsi="宋体" w:cs="宋体"/>
                <w:color w:val="auto"/>
                <w:kern w:val="0"/>
                <w:sz w:val="20"/>
                <w:szCs w:val="20"/>
                <w:lang w:val="en-US" w:eastAsia="zh-CN"/>
              </w:rPr>
              <w:t>智能产品设计及制造</w:t>
            </w:r>
          </w:p>
        </w:tc>
        <w:tc>
          <w:tcPr>
            <w:tcW w:w="4332"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restart"/>
            <w:shd w:val="clear" w:color="auto" w:fill="FFFFFF"/>
            <w:vAlign w:val="center"/>
          </w:tcPr>
          <w:p>
            <w:pPr>
              <w:widowControl/>
              <w:jc w:val="center"/>
              <w:rPr>
                <w:rFonts w:hint="eastAsia" w:ascii="黑体" w:hAnsi="黑体" w:eastAsia="黑体" w:cs="宋体"/>
                <w:b/>
                <w:bCs/>
                <w:color w:val="auto"/>
                <w:kern w:val="0"/>
                <w:sz w:val="21"/>
                <w:szCs w:val="21"/>
              </w:rPr>
            </w:pPr>
            <w:r>
              <w:rPr>
                <w:rFonts w:hint="eastAsia" w:ascii="宋体" w:hAnsi="宋体" w:cs="宋体"/>
                <w:color w:val="auto"/>
                <w:kern w:val="0"/>
                <w:sz w:val="20"/>
                <w:szCs w:val="20"/>
              </w:rPr>
              <w:t>智慧物流</w:t>
            </w: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集装箱管理、商贸流通、航运</w:t>
            </w:r>
          </w:p>
        </w:tc>
        <w:tc>
          <w:tcPr>
            <w:tcW w:w="4332" w:type="dxa"/>
            <w:vMerge w:val="restart"/>
            <w:shd w:val="clear" w:color="auto" w:fill="FFFFFF"/>
            <w:vAlign w:val="center"/>
          </w:tcPr>
          <w:p>
            <w:pPr>
              <w:widowControl/>
              <w:jc w:val="left"/>
              <w:rPr>
                <w:rFonts w:hint="eastAsia" w:ascii="黑体" w:hAnsi="黑体" w:eastAsia="黑体" w:cs="宋体"/>
                <w:b/>
                <w:bCs/>
                <w:color w:val="auto"/>
                <w:kern w:val="0"/>
                <w:sz w:val="21"/>
                <w:szCs w:val="21"/>
              </w:rPr>
            </w:pPr>
            <w:r>
              <w:rPr>
                <w:rFonts w:hint="eastAsia" w:ascii="宋体" w:hAnsi="宋体" w:cs="宋体"/>
                <w:color w:val="auto"/>
                <w:kern w:val="0"/>
                <w:sz w:val="20"/>
                <w:szCs w:val="20"/>
              </w:rPr>
              <w:t>信息工程、计算机科学与技术、物联网工程、港口航道与海岸工程、船舶与海洋工程、交通管理、海事管理、物流管理、物流工程、交通运输工程、管理科学与工程、起重运输与工程机械、交通信息工程与控制、载运工具运用工程、交通运输管理、国际贸易、港口经济管理、海商法、物流信息、现代物流管理</w:t>
            </w: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物流网络建设</w:t>
            </w:r>
          </w:p>
        </w:tc>
        <w:tc>
          <w:tcPr>
            <w:tcW w:w="4332"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物流信息化、物联网技术</w:t>
            </w:r>
          </w:p>
        </w:tc>
        <w:tc>
          <w:tcPr>
            <w:tcW w:w="4332"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供应链（含冷链）与物流采购</w:t>
            </w:r>
          </w:p>
        </w:tc>
        <w:tc>
          <w:tcPr>
            <w:tcW w:w="4332"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物流技术研发及应用</w:t>
            </w:r>
          </w:p>
        </w:tc>
        <w:tc>
          <w:tcPr>
            <w:tcW w:w="4332"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restart"/>
            <w:shd w:val="clear" w:color="auto" w:fill="FFFFFF"/>
            <w:vAlign w:val="center"/>
          </w:tcPr>
          <w:p>
            <w:pPr>
              <w:widowControl/>
              <w:jc w:val="center"/>
              <w:rPr>
                <w:rFonts w:hint="eastAsia" w:ascii="黑体" w:hAnsi="黑体" w:eastAsia="黑体" w:cs="宋体"/>
                <w:b/>
                <w:bCs/>
                <w:color w:val="auto"/>
                <w:kern w:val="0"/>
                <w:sz w:val="21"/>
                <w:szCs w:val="21"/>
              </w:rPr>
            </w:pPr>
            <w:r>
              <w:rPr>
                <w:rFonts w:hint="eastAsia" w:ascii="宋体" w:hAnsi="宋体" w:cs="宋体"/>
                <w:color w:val="auto"/>
                <w:kern w:val="0"/>
                <w:sz w:val="20"/>
                <w:szCs w:val="20"/>
              </w:rPr>
              <w:t>智能交通</w:t>
            </w: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交通营运</w:t>
            </w:r>
            <w:r>
              <w:rPr>
                <w:rFonts w:hint="eastAsia" w:ascii="宋体" w:hAnsi="宋体" w:cs="宋体"/>
                <w:color w:val="auto"/>
                <w:kern w:val="0"/>
                <w:sz w:val="20"/>
                <w:szCs w:val="20"/>
                <w:lang w:eastAsia="zh-CN"/>
              </w:rPr>
              <w:t>、</w:t>
            </w:r>
            <w:r>
              <w:rPr>
                <w:rFonts w:hint="eastAsia" w:ascii="宋体" w:hAnsi="宋体" w:eastAsia="仿宋_GB2312" w:cs="宋体"/>
                <w:color w:val="auto"/>
                <w:kern w:val="0"/>
                <w:sz w:val="20"/>
                <w:szCs w:val="20"/>
              </w:rPr>
              <w:t>交通运输管理</w:t>
            </w:r>
          </w:p>
        </w:tc>
        <w:tc>
          <w:tcPr>
            <w:tcW w:w="4332" w:type="dxa"/>
            <w:vMerge w:val="restart"/>
            <w:shd w:val="clear" w:color="auto" w:fill="FFFFFF"/>
            <w:vAlign w:val="center"/>
          </w:tcPr>
          <w:p>
            <w:pPr>
              <w:widowControl/>
              <w:jc w:val="left"/>
              <w:rPr>
                <w:rFonts w:hint="eastAsia" w:ascii="黑体" w:hAnsi="黑体" w:eastAsia="黑体" w:cs="宋体"/>
                <w:b/>
                <w:bCs/>
                <w:color w:val="auto"/>
                <w:kern w:val="0"/>
                <w:sz w:val="21"/>
                <w:szCs w:val="21"/>
              </w:rPr>
            </w:pPr>
            <w:r>
              <w:rPr>
                <w:rFonts w:hint="eastAsia" w:ascii="宋体" w:hAnsi="宋体" w:cs="宋体"/>
                <w:color w:val="auto"/>
                <w:kern w:val="0"/>
                <w:sz w:val="20"/>
                <w:szCs w:val="20"/>
              </w:rPr>
              <w:t>智能运输工程、</w:t>
            </w:r>
            <w:r>
              <w:rPr>
                <w:rFonts w:hint="eastAsia" w:ascii="宋体" w:hAnsi="宋体" w:eastAsia="仿宋_GB2312" w:cs="宋体"/>
                <w:color w:val="auto"/>
                <w:kern w:val="0"/>
                <w:sz w:val="20"/>
                <w:szCs w:val="20"/>
              </w:rPr>
              <w:t>交通运输工程、轨道交通信号与控制、道路桥梁与渡河工程、通信工程、土木工程、岩土工程、结构工程、市政工程、桥梁与隧道工程、信息与通信工程、安全工程、电气工程，公路桥梁、道路与铁路工程、公路工程造价管理、城市轨道交通、地下工程</w:t>
            </w:r>
          </w:p>
        </w:tc>
        <w:tc>
          <w:tcPr>
            <w:tcW w:w="4118" w:type="dxa"/>
            <w:vMerge w:val="restart"/>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cs="宋体"/>
                <w:color w:val="auto"/>
                <w:kern w:val="0"/>
                <w:sz w:val="20"/>
                <w:szCs w:val="20"/>
              </w:rPr>
            </w:pPr>
            <w:r>
              <w:rPr>
                <w:rFonts w:hint="eastAsia" w:ascii="宋体" w:hAnsi="宋体" w:cs="宋体"/>
                <w:color w:val="auto"/>
                <w:kern w:val="0"/>
                <w:sz w:val="20"/>
                <w:szCs w:val="20"/>
              </w:rPr>
              <w:t>福州、厦门、漳州、泉州</w:t>
            </w:r>
            <w:r>
              <w:rPr>
                <w:rFonts w:hint="eastAsia" w:ascii="宋体" w:hAnsi="宋体" w:cs="宋体"/>
                <w:color w:val="auto"/>
                <w:kern w:val="0"/>
                <w:sz w:val="20"/>
                <w:szCs w:val="20"/>
                <w:lang w:eastAsia="zh-CN"/>
              </w:rPr>
              <w:t>、</w:t>
            </w:r>
            <w:r>
              <w:rPr>
                <w:rFonts w:hint="eastAsia" w:ascii="宋体" w:hAnsi="宋体" w:cs="宋体"/>
                <w:color w:val="auto"/>
                <w:kern w:val="0"/>
                <w:sz w:val="20"/>
                <w:szCs w:val="20"/>
              </w:rPr>
              <w:t>莆田：</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cs="宋体"/>
                <w:color w:val="auto"/>
                <w:kern w:val="0"/>
                <w:sz w:val="20"/>
                <w:szCs w:val="20"/>
              </w:rPr>
            </w:pPr>
            <w:r>
              <w:rPr>
                <w:rFonts w:hint="eastAsia" w:ascii="宋体" w:hAnsi="宋体" w:cs="宋体"/>
                <w:color w:val="auto"/>
                <w:kern w:val="0"/>
                <w:sz w:val="20"/>
                <w:szCs w:val="20"/>
              </w:rPr>
              <w:t>1</w:t>
            </w:r>
            <w:r>
              <w:rPr>
                <w:rFonts w:hint="eastAsia" w:ascii="宋体" w:hAnsi="宋体" w:cs="宋体"/>
                <w:color w:val="auto"/>
                <w:kern w:val="0"/>
                <w:sz w:val="20"/>
                <w:szCs w:val="20"/>
                <w:lang w:val="en-US" w:eastAsia="zh-CN"/>
              </w:rPr>
              <w:t>.</w:t>
            </w:r>
            <w:r>
              <w:rPr>
                <w:rFonts w:hint="eastAsia" w:ascii="宋体" w:hAnsi="宋体" w:cs="宋体"/>
                <w:color w:val="auto"/>
                <w:kern w:val="0"/>
                <w:sz w:val="20"/>
                <w:szCs w:val="20"/>
              </w:rPr>
              <w:t>具有博士学位，或硕士学位、高级职称</w:t>
            </w:r>
            <w:r>
              <w:rPr>
                <w:rFonts w:hint="eastAsia" w:ascii="宋体" w:hAnsi="宋体" w:cs="宋体"/>
                <w:color w:val="auto"/>
                <w:kern w:val="0"/>
                <w:sz w:val="20"/>
                <w:szCs w:val="20"/>
                <w:lang w:eastAsia="zh-CN"/>
              </w:rPr>
              <w:t>，</w:t>
            </w:r>
            <w:r>
              <w:rPr>
                <w:rFonts w:hint="eastAsia" w:ascii="宋体" w:hAnsi="宋体" w:cs="宋体"/>
                <w:color w:val="auto"/>
                <w:kern w:val="0"/>
                <w:sz w:val="20"/>
                <w:szCs w:val="20"/>
              </w:rPr>
              <w:t>年龄在40周岁及以下；</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cs="宋体"/>
                <w:color w:val="auto"/>
                <w:kern w:val="0"/>
                <w:sz w:val="20"/>
                <w:szCs w:val="20"/>
              </w:rPr>
            </w:pPr>
            <w:r>
              <w:rPr>
                <w:rFonts w:hint="eastAsia" w:ascii="宋体" w:hAnsi="宋体" w:cs="宋体"/>
                <w:color w:val="auto"/>
                <w:kern w:val="0"/>
                <w:sz w:val="20"/>
                <w:szCs w:val="20"/>
              </w:rPr>
              <w:t>2</w:t>
            </w:r>
            <w:r>
              <w:rPr>
                <w:rFonts w:hint="eastAsia" w:ascii="宋体" w:hAnsi="宋体" w:cs="宋体"/>
                <w:color w:val="auto"/>
                <w:kern w:val="0"/>
                <w:sz w:val="20"/>
                <w:szCs w:val="20"/>
                <w:lang w:val="en-US" w:eastAsia="zh-CN"/>
              </w:rPr>
              <w:t>.</w:t>
            </w:r>
            <w:r>
              <w:rPr>
                <w:rFonts w:hint="eastAsia" w:ascii="宋体" w:hAnsi="宋体" w:cs="宋体"/>
                <w:color w:val="auto"/>
                <w:kern w:val="0"/>
                <w:sz w:val="20"/>
                <w:szCs w:val="20"/>
              </w:rPr>
              <w:t>有较强研发能力和较高专业技术水平。</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cs="宋体"/>
                <w:color w:val="auto"/>
                <w:kern w:val="0"/>
                <w:sz w:val="20"/>
                <w:szCs w:val="20"/>
              </w:rPr>
            </w:pPr>
            <w:r>
              <w:rPr>
                <w:rFonts w:hint="eastAsia" w:ascii="宋体" w:hAnsi="宋体" w:cs="宋体"/>
                <w:color w:val="auto"/>
                <w:kern w:val="0"/>
                <w:sz w:val="20"/>
                <w:szCs w:val="20"/>
              </w:rPr>
              <w:t>三明、南平、龙岩、宁德</w:t>
            </w:r>
            <w:r>
              <w:rPr>
                <w:rFonts w:hint="eastAsia" w:ascii="宋体" w:hAnsi="宋体" w:cs="宋体"/>
                <w:color w:val="auto"/>
                <w:kern w:val="0"/>
                <w:sz w:val="20"/>
                <w:szCs w:val="20"/>
                <w:lang w:eastAsia="zh-CN"/>
              </w:rPr>
              <w:t>、</w:t>
            </w:r>
            <w:r>
              <w:rPr>
                <w:rFonts w:hint="eastAsia" w:ascii="宋体" w:hAnsi="宋体" w:cs="宋体"/>
                <w:color w:val="auto"/>
                <w:kern w:val="0"/>
                <w:sz w:val="20"/>
                <w:szCs w:val="20"/>
                <w:lang w:val="en-US" w:eastAsia="zh-CN"/>
              </w:rPr>
              <w:t>平潭综合实验区</w:t>
            </w:r>
            <w:r>
              <w:rPr>
                <w:rFonts w:hint="eastAsia" w:ascii="宋体" w:hAnsi="宋体" w:cs="宋体"/>
                <w:color w:val="auto"/>
                <w:kern w:val="0"/>
                <w:sz w:val="20"/>
                <w:szCs w:val="20"/>
              </w:rPr>
              <w:t>：</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cs="宋体"/>
                <w:color w:val="auto"/>
                <w:kern w:val="0"/>
                <w:sz w:val="20"/>
                <w:szCs w:val="20"/>
              </w:rPr>
            </w:pPr>
            <w:r>
              <w:rPr>
                <w:rFonts w:hint="eastAsia" w:ascii="宋体" w:hAnsi="宋体" w:cs="宋体"/>
                <w:color w:val="auto"/>
                <w:kern w:val="0"/>
                <w:sz w:val="20"/>
                <w:szCs w:val="20"/>
              </w:rPr>
              <w:t>1</w:t>
            </w:r>
            <w:r>
              <w:rPr>
                <w:rFonts w:hint="eastAsia" w:ascii="宋体" w:hAnsi="宋体" w:cs="宋体"/>
                <w:color w:val="auto"/>
                <w:kern w:val="0"/>
                <w:sz w:val="20"/>
                <w:szCs w:val="20"/>
                <w:lang w:val="en-US" w:eastAsia="zh-CN"/>
              </w:rPr>
              <w:t>.具有博士学位，或硕士学位、</w:t>
            </w:r>
            <w:r>
              <w:rPr>
                <w:rFonts w:hint="eastAsia" w:ascii="宋体" w:hAnsi="宋体" w:cs="宋体"/>
                <w:color w:val="auto"/>
                <w:kern w:val="0"/>
                <w:sz w:val="20"/>
                <w:szCs w:val="20"/>
              </w:rPr>
              <w:t>高级职称，年龄在45周岁及以下</w:t>
            </w:r>
            <w:r>
              <w:rPr>
                <w:rFonts w:hint="eastAsia" w:ascii="宋体" w:hAnsi="宋体" w:cs="宋体"/>
                <w:color w:val="auto"/>
                <w:kern w:val="0"/>
                <w:sz w:val="20"/>
                <w:szCs w:val="20"/>
                <w:lang w:eastAsia="zh-CN"/>
              </w:rPr>
              <w:t>；</w:t>
            </w:r>
            <w:r>
              <w:rPr>
                <w:rFonts w:hint="eastAsia" w:ascii="宋体" w:hAnsi="宋体" w:cs="宋体"/>
                <w:color w:val="auto"/>
                <w:kern w:val="0"/>
                <w:sz w:val="20"/>
                <w:szCs w:val="20"/>
              </w:rPr>
              <w:t>硕士学位，</w:t>
            </w:r>
            <w:r>
              <w:rPr>
                <w:rFonts w:hint="eastAsia" w:ascii="宋体" w:hAnsi="宋体" w:cs="宋体"/>
                <w:color w:val="auto"/>
                <w:kern w:val="0"/>
                <w:sz w:val="20"/>
                <w:szCs w:val="20"/>
                <w:lang w:eastAsia="zh-CN"/>
              </w:rPr>
              <w:t>或高级职称，或高级技师资格，年龄在</w:t>
            </w:r>
            <w:r>
              <w:rPr>
                <w:rFonts w:hint="eastAsia" w:ascii="宋体" w:hAnsi="宋体" w:cs="宋体"/>
                <w:color w:val="auto"/>
                <w:kern w:val="0"/>
                <w:sz w:val="20"/>
                <w:szCs w:val="20"/>
                <w:lang w:val="en-US" w:eastAsia="zh-CN"/>
              </w:rPr>
              <w:t>40周岁及以下</w:t>
            </w:r>
            <w:r>
              <w:rPr>
                <w:rFonts w:hint="eastAsia" w:ascii="宋体" w:hAnsi="宋体" w:cs="宋体"/>
                <w:color w:val="auto"/>
                <w:kern w:val="0"/>
                <w:sz w:val="20"/>
                <w:szCs w:val="20"/>
              </w:rPr>
              <w:t>；</w:t>
            </w:r>
          </w:p>
          <w:p>
            <w:pPr>
              <w:widowControl/>
              <w:jc w:val="left"/>
              <w:rPr>
                <w:rFonts w:hint="eastAsia" w:ascii="黑体" w:hAnsi="黑体" w:eastAsia="黑体" w:cs="宋体"/>
                <w:b/>
                <w:bCs/>
                <w:color w:val="auto"/>
                <w:kern w:val="0"/>
                <w:sz w:val="21"/>
                <w:szCs w:val="21"/>
              </w:rPr>
            </w:pPr>
            <w:r>
              <w:rPr>
                <w:rFonts w:hint="eastAsia" w:ascii="宋体" w:hAnsi="宋体" w:cs="宋体"/>
                <w:color w:val="auto"/>
                <w:kern w:val="0"/>
                <w:sz w:val="20"/>
                <w:szCs w:val="20"/>
              </w:rPr>
              <w:t>2</w:t>
            </w:r>
            <w:r>
              <w:rPr>
                <w:rFonts w:hint="eastAsia" w:ascii="宋体" w:hAnsi="宋体" w:cs="宋体"/>
                <w:color w:val="auto"/>
                <w:kern w:val="0"/>
                <w:sz w:val="20"/>
                <w:szCs w:val="20"/>
                <w:lang w:val="en-US" w:eastAsia="zh-CN"/>
              </w:rPr>
              <w:t>.</w:t>
            </w:r>
            <w:r>
              <w:rPr>
                <w:rFonts w:hint="eastAsia" w:ascii="宋体" w:hAnsi="宋体" w:cs="宋体"/>
                <w:color w:val="auto"/>
                <w:kern w:val="0"/>
                <w:sz w:val="20"/>
                <w:szCs w:val="20"/>
              </w:rPr>
              <w:t>有较强研发能力和较高专业技术水平。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交通工程设计</w:t>
            </w:r>
          </w:p>
        </w:tc>
        <w:tc>
          <w:tcPr>
            <w:tcW w:w="4332"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岩土工程设计</w:t>
            </w:r>
          </w:p>
        </w:tc>
        <w:tc>
          <w:tcPr>
            <w:tcW w:w="4332"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民航管理</w:t>
            </w:r>
          </w:p>
        </w:tc>
        <w:tc>
          <w:tcPr>
            <w:tcW w:w="4332"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公路桥梁、隧道工程项目管理及工程设计</w:t>
            </w:r>
          </w:p>
        </w:tc>
        <w:tc>
          <w:tcPr>
            <w:tcW w:w="4332"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1073" w:type="dxa"/>
            <w:vMerge w:val="restart"/>
            <w:shd w:val="clear" w:color="auto" w:fill="FFFFFF"/>
            <w:vAlign w:val="center"/>
          </w:tcPr>
          <w:p>
            <w:pPr>
              <w:widowControl/>
              <w:jc w:val="center"/>
              <w:rPr>
                <w:rFonts w:hint="eastAsia" w:ascii="黑体" w:hAnsi="黑体" w:eastAsia="黑体" w:cs="宋体"/>
                <w:b/>
                <w:bCs/>
                <w:color w:val="auto"/>
                <w:kern w:val="0"/>
                <w:sz w:val="21"/>
                <w:szCs w:val="21"/>
              </w:rPr>
            </w:pPr>
            <w:r>
              <w:rPr>
                <w:rFonts w:hint="eastAsia" w:ascii="宋体" w:hAnsi="宋体" w:cs="宋体"/>
                <w:color w:val="auto"/>
                <w:kern w:val="0"/>
                <w:sz w:val="20"/>
                <w:szCs w:val="20"/>
              </w:rPr>
              <w:t>绿色经济</w:t>
            </w:r>
          </w:p>
        </w:tc>
        <w:tc>
          <w:tcPr>
            <w:tcW w:w="1108" w:type="dxa"/>
            <w:vMerge w:val="restart"/>
            <w:shd w:val="clear" w:color="auto" w:fill="FFFFFF"/>
            <w:vAlign w:val="center"/>
          </w:tcPr>
          <w:p>
            <w:pPr>
              <w:widowControl/>
              <w:jc w:val="center"/>
              <w:rPr>
                <w:rFonts w:hint="eastAsia" w:ascii="黑体" w:hAnsi="黑体" w:eastAsia="黑体" w:cs="宋体"/>
                <w:b/>
                <w:bCs/>
                <w:color w:val="auto"/>
                <w:kern w:val="0"/>
                <w:sz w:val="21"/>
                <w:szCs w:val="21"/>
              </w:rPr>
            </w:pPr>
            <w:r>
              <w:rPr>
                <w:rFonts w:hint="eastAsia" w:ascii="宋体" w:hAnsi="宋体" w:cs="宋体"/>
                <w:color w:val="auto"/>
                <w:kern w:val="0"/>
                <w:sz w:val="20"/>
                <w:szCs w:val="20"/>
              </w:rPr>
              <w:t>节能环保</w:t>
            </w:r>
          </w:p>
        </w:tc>
        <w:tc>
          <w:tcPr>
            <w:tcW w:w="1068" w:type="dxa"/>
            <w:vMerge w:val="restart"/>
            <w:shd w:val="clear" w:color="auto" w:fill="FFFFFF"/>
            <w:vAlign w:val="center"/>
          </w:tcPr>
          <w:p>
            <w:pPr>
              <w:widowControl/>
              <w:jc w:val="center"/>
              <w:rPr>
                <w:rFonts w:hint="eastAsia" w:ascii="黑体" w:hAnsi="黑体" w:eastAsia="黑体" w:cs="宋体"/>
                <w:b/>
                <w:bCs/>
                <w:color w:val="auto"/>
                <w:kern w:val="0"/>
                <w:sz w:val="21"/>
                <w:szCs w:val="21"/>
              </w:rPr>
            </w:pPr>
            <w:r>
              <w:rPr>
                <w:rFonts w:hint="eastAsia" w:ascii="宋体" w:hAnsi="宋体" w:cs="宋体"/>
                <w:color w:val="auto"/>
                <w:kern w:val="0"/>
                <w:sz w:val="20"/>
                <w:szCs w:val="20"/>
              </w:rPr>
              <w:t>农业机械</w:t>
            </w: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农机推广、监管</w:t>
            </w:r>
          </w:p>
        </w:tc>
        <w:tc>
          <w:tcPr>
            <w:tcW w:w="4332" w:type="dxa"/>
            <w:vMerge w:val="restart"/>
            <w:shd w:val="clear" w:color="auto" w:fill="FFFFFF"/>
            <w:vAlign w:val="center"/>
          </w:tcPr>
          <w:p>
            <w:pPr>
              <w:widowControl/>
              <w:jc w:val="left"/>
              <w:rPr>
                <w:rFonts w:hint="eastAsia" w:ascii="黑体" w:hAnsi="黑体" w:eastAsia="黑体" w:cs="宋体"/>
                <w:b/>
                <w:bCs/>
                <w:color w:val="auto"/>
                <w:kern w:val="0"/>
                <w:sz w:val="21"/>
                <w:szCs w:val="21"/>
              </w:rPr>
            </w:pPr>
            <w:r>
              <w:rPr>
                <w:rFonts w:hint="eastAsia" w:ascii="宋体" w:hAnsi="宋体" w:eastAsia="仿宋_GB2312" w:cs="宋体"/>
                <w:color w:val="auto"/>
                <w:kern w:val="0"/>
                <w:sz w:val="20"/>
                <w:szCs w:val="20"/>
              </w:rPr>
              <w:t>机械工程、机械制造及其自动化、农业机械化及其自动化</w:t>
            </w:r>
            <w:r>
              <w:rPr>
                <w:rFonts w:hint="eastAsia" w:ascii="宋体" w:hAnsi="宋体" w:eastAsia="仿宋_GB2312" w:cs="宋体"/>
                <w:color w:val="auto"/>
                <w:kern w:val="0"/>
                <w:sz w:val="20"/>
                <w:szCs w:val="20"/>
                <w:lang w:eastAsia="zh-CN"/>
              </w:rPr>
              <w:t>、</w:t>
            </w:r>
            <w:r>
              <w:rPr>
                <w:rFonts w:hint="eastAsia" w:ascii="宋体" w:hAnsi="宋体" w:eastAsia="仿宋_GB2312" w:cs="宋体"/>
                <w:color w:val="auto"/>
                <w:kern w:val="0"/>
                <w:sz w:val="20"/>
                <w:szCs w:val="20"/>
              </w:rPr>
              <w:t>农业电气化</w:t>
            </w:r>
            <w:r>
              <w:rPr>
                <w:rFonts w:hint="eastAsia" w:ascii="宋体" w:hAnsi="宋体" w:eastAsia="仿宋_GB2312" w:cs="宋体"/>
                <w:color w:val="auto"/>
                <w:kern w:val="0"/>
                <w:sz w:val="20"/>
                <w:szCs w:val="20"/>
                <w:lang w:eastAsia="zh-CN"/>
              </w:rPr>
              <w:t>、</w:t>
            </w:r>
            <w:r>
              <w:rPr>
                <w:rFonts w:hint="eastAsia" w:ascii="宋体" w:hAnsi="宋体" w:eastAsia="仿宋_GB2312" w:cs="宋体"/>
                <w:color w:val="auto"/>
                <w:kern w:val="0"/>
                <w:sz w:val="20"/>
                <w:szCs w:val="20"/>
              </w:rPr>
              <w:t>农业智能装备工程</w:t>
            </w:r>
            <w:r>
              <w:rPr>
                <w:rFonts w:hint="eastAsia" w:ascii="宋体" w:hAnsi="宋体" w:eastAsia="仿宋_GB2312" w:cs="宋体"/>
                <w:color w:val="auto"/>
                <w:kern w:val="0"/>
                <w:sz w:val="20"/>
                <w:szCs w:val="20"/>
                <w:lang w:eastAsia="zh-CN"/>
              </w:rPr>
              <w:t>、</w:t>
            </w:r>
            <w:r>
              <w:rPr>
                <w:rFonts w:hint="eastAsia" w:ascii="宋体" w:hAnsi="宋体" w:eastAsia="仿宋_GB2312" w:cs="宋体"/>
                <w:color w:val="auto"/>
                <w:kern w:val="0"/>
                <w:sz w:val="20"/>
                <w:szCs w:val="20"/>
              </w:rPr>
              <w:t>仪器科学与技术、精密仪器、测试计量技术及仪器、农业机械化工程</w:t>
            </w:r>
          </w:p>
        </w:tc>
        <w:tc>
          <w:tcPr>
            <w:tcW w:w="4118" w:type="dxa"/>
            <w:vMerge w:val="restart"/>
            <w:shd w:val="clear" w:color="auto" w:fill="FFFFFF"/>
            <w:vAlign w:val="center"/>
          </w:tcPr>
          <w:p>
            <w:pPr>
              <w:keepNext w:val="0"/>
              <w:keepLines w:val="0"/>
              <w:pageBreakBefore w:val="0"/>
              <w:widowControl/>
              <w:kinsoku/>
              <w:wordWrap/>
              <w:overflowPunct/>
              <w:topLinePunct w:val="0"/>
              <w:autoSpaceDE/>
              <w:autoSpaceDN/>
              <w:bidi w:val="0"/>
              <w:adjustRightInd/>
              <w:snapToGrid/>
              <w:jc w:val="left"/>
              <w:textAlignment w:val="auto"/>
              <w:rPr>
                <w:rFonts w:hint="eastAsia" w:ascii="宋体" w:hAnsi="宋体" w:cs="宋体"/>
                <w:color w:val="auto"/>
                <w:kern w:val="0"/>
                <w:sz w:val="20"/>
                <w:szCs w:val="20"/>
                <w:lang w:val="en-US" w:eastAsia="zh-CN"/>
              </w:rPr>
            </w:pPr>
            <w:r>
              <w:rPr>
                <w:rFonts w:hint="eastAsia" w:ascii="宋体" w:hAnsi="宋体" w:cs="宋体"/>
                <w:color w:val="auto"/>
                <w:kern w:val="0"/>
                <w:sz w:val="20"/>
                <w:szCs w:val="20"/>
                <w:lang w:val="en-US" w:eastAsia="zh-CN"/>
              </w:rPr>
              <w:t>福州、厦门、漳州、泉州、莆田：</w:t>
            </w:r>
          </w:p>
          <w:p>
            <w:pPr>
              <w:keepNext w:val="0"/>
              <w:keepLines w:val="0"/>
              <w:pageBreakBefore w:val="0"/>
              <w:widowControl/>
              <w:kinsoku/>
              <w:wordWrap/>
              <w:overflowPunct/>
              <w:topLinePunct w:val="0"/>
              <w:autoSpaceDE/>
              <w:autoSpaceDN/>
              <w:bidi w:val="0"/>
              <w:adjustRightInd/>
              <w:snapToGrid/>
              <w:jc w:val="left"/>
              <w:textAlignment w:val="auto"/>
              <w:rPr>
                <w:rFonts w:hint="eastAsia" w:ascii="宋体" w:hAnsi="宋体" w:cs="宋体"/>
                <w:color w:val="auto"/>
                <w:kern w:val="0"/>
                <w:sz w:val="20"/>
                <w:szCs w:val="20"/>
                <w:lang w:val="en-US" w:eastAsia="zh-CN"/>
              </w:rPr>
            </w:pPr>
            <w:r>
              <w:rPr>
                <w:rFonts w:hint="eastAsia" w:ascii="宋体" w:hAnsi="宋体" w:cs="宋体"/>
                <w:color w:val="auto"/>
                <w:kern w:val="0"/>
                <w:sz w:val="20"/>
                <w:szCs w:val="20"/>
                <w:lang w:val="en-US" w:eastAsia="zh-CN"/>
              </w:rPr>
              <w:t>1.具有博士学位，或硕士学位、高级职称，年龄在40周岁及以下；</w:t>
            </w:r>
          </w:p>
          <w:p>
            <w:pPr>
              <w:keepNext w:val="0"/>
              <w:keepLines w:val="0"/>
              <w:pageBreakBefore w:val="0"/>
              <w:widowControl/>
              <w:kinsoku/>
              <w:wordWrap/>
              <w:overflowPunct/>
              <w:topLinePunct w:val="0"/>
              <w:autoSpaceDE/>
              <w:autoSpaceDN/>
              <w:bidi w:val="0"/>
              <w:adjustRightInd/>
              <w:snapToGrid/>
              <w:jc w:val="left"/>
              <w:textAlignment w:val="auto"/>
              <w:rPr>
                <w:rFonts w:hint="eastAsia" w:ascii="宋体" w:hAnsi="宋体" w:cs="宋体"/>
                <w:color w:val="auto"/>
                <w:kern w:val="0"/>
                <w:sz w:val="20"/>
                <w:szCs w:val="20"/>
                <w:lang w:val="en-US" w:eastAsia="zh-CN"/>
              </w:rPr>
            </w:pPr>
            <w:r>
              <w:rPr>
                <w:rFonts w:hint="eastAsia" w:ascii="宋体" w:hAnsi="宋体" w:cs="宋体"/>
                <w:color w:val="auto"/>
                <w:kern w:val="0"/>
                <w:sz w:val="20"/>
                <w:szCs w:val="20"/>
                <w:lang w:val="en-US" w:eastAsia="zh-CN"/>
              </w:rPr>
              <w:t>2.有较高专业技术水平，3年以上相关工作经历。</w:t>
            </w:r>
          </w:p>
          <w:p>
            <w:pPr>
              <w:keepNext w:val="0"/>
              <w:keepLines w:val="0"/>
              <w:pageBreakBefore w:val="0"/>
              <w:widowControl/>
              <w:kinsoku/>
              <w:wordWrap/>
              <w:overflowPunct/>
              <w:topLinePunct w:val="0"/>
              <w:autoSpaceDE/>
              <w:autoSpaceDN/>
              <w:bidi w:val="0"/>
              <w:adjustRightInd/>
              <w:snapToGrid/>
              <w:jc w:val="left"/>
              <w:textAlignment w:val="auto"/>
              <w:rPr>
                <w:rFonts w:hint="eastAsia" w:ascii="宋体" w:hAnsi="宋体" w:cs="宋体"/>
                <w:color w:val="auto"/>
                <w:kern w:val="0"/>
                <w:sz w:val="20"/>
                <w:szCs w:val="20"/>
                <w:lang w:val="en-US" w:eastAsia="zh-CN"/>
              </w:rPr>
            </w:pPr>
          </w:p>
          <w:p>
            <w:pPr>
              <w:keepNext w:val="0"/>
              <w:keepLines w:val="0"/>
              <w:pageBreakBefore w:val="0"/>
              <w:widowControl/>
              <w:kinsoku/>
              <w:wordWrap/>
              <w:overflowPunct/>
              <w:topLinePunct w:val="0"/>
              <w:autoSpaceDE/>
              <w:autoSpaceDN/>
              <w:bidi w:val="0"/>
              <w:adjustRightInd/>
              <w:snapToGrid/>
              <w:jc w:val="left"/>
              <w:textAlignment w:val="auto"/>
              <w:rPr>
                <w:rFonts w:hint="eastAsia" w:ascii="宋体" w:hAnsi="宋体" w:cs="宋体"/>
                <w:color w:val="auto"/>
                <w:kern w:val="0"/>
                <w:sz w:val="20"/>
                <w:szCs w:val="20"/>
                <w:lang w:val="en-US" w:eastAsia="zh-CN"/>
              </w:rPr>
            </w:pPr>
            <w:r>
              <w:rPr>
                <w:rFonts w:hint="eastAsia" w:ascii="宋体" w:hAnsi="宋体" w:cs="宋体"/>
                <w:color w:val="auto"/>
                <w:kern w:val="0"/>
                <w:sz w:val="20"/>
                <w:szCs w:val="20"/>
                <w:lang w:val="en-US" w:eastAsia="zh-CN"/>
              </w:rPr>
              <w:t>三明、南平、龙岩、宁德、平潭综合实验区：</w:t>
            </w:r>
          </w:p>
          <w:p>
            <w:pPr>
              <w:keepNext w:val="0"/>
              <w:keepLines w:val="0"/>
              <w:pageBreakBefore w:val="0"/>
              <w:widowControl/>
              <w:kinsoku/>
              <w:wordWrap/>
              <w:overflowPunct/>
              <w:topLinePunct w:val="0"/>
              <w:autoSpaceDE/>
              <w:autoSpaceDN/>
              <w:bidi w:val="0"/>
              <w:adjustRightInd/>
              <w:snapToGrid/>
              <w:jc w:val="left"/>
              <w:textAlignment w:val="auto"/>
              <w:rPr>
                <w:rFonts w:hint="eastAsia" w:ascii="宋体" w:hAnsi="宋体" w:cs="宋体"/>
                <w:color w:val="auto"/>
                <w:kern w:val="0"/>
                <w:sz w:val="20"/>
                <w:szCs w:val="20"/>
                <w:lang w:val="en-US" w:eastAsia="zh-CN"/>
              </w:rPr>
            </w:pPr>
            <w:r>
              <w:rPr>
                <w:rFonts w:hint="eastAsia" w:ascii="宋体" w:hAnsi="宋体" w:cs="宋体"/>
                <w:color w:val="auto"/>
                <w:kern w:val="0"/>
                <w:sz w:val="20"/>
                <w:szCs w:val="20"/>
                <w:lang w:val="en-US" w:eastAsia="zh-CN"/>
              </w:rPr>
              <w:t>1.具有博士学位，或硕士学位、高级职称，年龄在45周岁及以下；硕士学位，或高级职称，或高级技师资格，年龄在40周岁及以下；</w:t>
            </w:r>
          </w:p>
          <w:p>
            <w:pPr>
              <w:keepNext w:val="0"/>
              <w:keepLines w:val="0"/>
              <w:pageBreakBefore w:val="0"/>
              <w:widowControl/>
              <w:kinsoku/>
              <w:wordWrap/>
              <w:overflowPunct/>
              <w:topLinePunct w:val="0"/>
              <w:autoSpaceDE/>
              <w:autoSpaceDN/>
              <w:bidi w:val="0"/>
              <w:adjustRightInd/>
              <w:snapToGrid/>
              <w:jc w:val="left"/>
              <w:textAlignment w:val="auto"/>
              <w:rPr>
                <w:rFonts w:hint="eastAsia" w:ascii="宋体" w:hAnsi="宋体" w:cs="宋体"/>
                <w:color w:val="auto"/>
                <w:kern w:val="0"/>
                <w:sz w:val="20"/>
                <w:szCs w:val="20"/>
                <w:lang w:val="en-US" w:eastAsia="zh-CN"/>
              </w:rPr>
            </w:pPr>
            <w:r>
              <w:rPr>
                <w:rFonts w:hint="eastAsia" w:ascii="宋体" w:hAnsi="宋体" w:cs="宋体"/>
                <w:color w:val="auto"/>
                <w:kern w:val="0"/>
                <w:sz w:val="20"/>
                <w:szCs w:val="20"/>
                <w:lang w:val="en-US" w:eastAsia="zh-CN"/>
              </w:rPr>
              <w:t>2.有较高专业技术水平，3年以上相关工作经历。</w:t>
            </w:r>
          </w:p>
          <w:p>
            <w:pPr>
              <w:keepNext w:val="0"/>
              <w:keepLines w:val="0"/>
              <w:pageBreakBefore w:val="0"/>
              <w:widowControl/>
              <w:kinsoku/>
              <w:wordWrap/>
              <w:overflowPunct/>
              <w:topLinePunct w:val="0"/>
              <w:autoSpaceDE/>
              <w:autoSpaceDN/>
              <w:bidi w:val="0"/>
              <w:adjustRightInd/>
              <w:snapToGrid/>
              <w:jc w:val="left"/>
              <w:textAlignment w:val="auto"/>
              <w:rPr>
                <w:rFonts w:hint="eastAsia" w:ascii="宋体" w:hAnsi="宋体" w:cs="宋体"/>
                <w:color w:val="auto"/>
                <w:kern w:val="0"/>
                <w:sz w:val="20"/>
                <w:szCs w:val="20"/>
                <w:lang w:val="en-US" w:eastAsia="zh-CN"/>
              </w:rPr>
            </w:pPr>
          </w:p>
          <w:p>
            <w:pPr>
              <w:keepNext w:val="0"/>
              <w:keepLines w:val="0"/>
              <w:pageBreakBefore w:val="0"/>
              <w:widowControl/>
              <w:kinsoku/>
              <w:wordWrap/>
              <w:overflowPunct/>
              <w:topLinePunct w:val="0"/>
              <w:autoSpaceDE/>
              <w:autoSpaceDN/>
              <w:bidi w:val="0"/>
              <w:adjustRightInd/>
              <w:snapToGrid/>
              <w:jc w:val="left"/>
              <w:textAlignment w:val="auto"/>
              <w:rPr>
                <w:rFonts w:hint="eastAsia" w:ascii="宋体" w:hAnsi="宋体" w:cs="宋体"/>
                <w:color w:val="auto"/>
                <w:kern w:val="0"/>
                <w:sz w:val="20"/>
                <w:szCs w:val="20"/>
                <w:lang w:val="en-US" w:eastAsia="zh-CN"/>
              </w:rPr>
            </w:pPr>
            <w:r>
              <w:rPr>
                <w:rFonts w:hint="eastAsia" w:ascii="宋体" w:hAnsi="宋体" w:cs="宋体"/>
                <w:color w:val="auto"/>
                <w:kern w:val="0"/>
                <w:sz w:val="20"/>
                <w:szCs w:val="20"/>
                <w:lang w:val="en-US" w:eastAsia="zh-CN"/>
              </w:rPr>
              <w:t>原省级扶贫开发工作重点县：</w:t>
            </w:r>
          </w:p>
          <w:p>
            <w:pPr>
              <w:keepNext w:val="0"/>
              <w:keepLines w:val="0"/>
              <w:pageBreakBefore w:val="0"/>
              <w:widowControl/>
              <w:kinsoku/>
              <w:wordWrap/>
              <w:overflowPunct/>
              <w:topLinePunct w:val="0"/>
              <w:autoSpaceDE/>
              <w:autoSpaceDN/>
              <w:bidi w:val="0"/>
              <w:adjustRightInd/>
              <w:snapToGrid/>
              <w:jc w:val="left"/>
              <w:textAlignment w:val="auto"/>
              <w:rPr>
                <w:rFonts w:hint="eastAsia" w:ascii="宋体" w:hAnsi="宋体" w:cs="宋体"/>
                <w:color w:val="auto"/>
                <w:kern w:val="0"/>
                <w:sz w:val="20"/>
                <w:szCs w:val="20"/>
                <w:lang w:val="en-US" w:eastAsia="zh-CN"/>
              </w:rPr>
            </w:pPr>
            <w:r>
              <w:rPr>
                <w:rFonts w:hint="eastAsia" w:ascii="宋体" w:hAnsi="宋体" w:cs="宋体"/>
                <w:color w:val="auto"/>
                <w:kern w:val="0"/>
                <w:sz w:val="20"/>
                <w:szCs w:val="20"/>
                <w:lang w:val="en-US" w:eastAsia="zh-CN"/>
              </w:rPr>
              <w:t>1.具有硕士学位及以上，或高级职称，或高级技师资格，年龄在45周岁及以下；或学士学位、中级职称，年龄在35周岁及以下；</w:t>
            </w:r>
          </w:p>
          <w:p>
            <w:pPr>
              <w:widowControl/>
              <w:jc w:val="left"/>
              <w:rPr>
                <w:rFonts w:hint="eastAsia" w:ascii="黑体" w:hAnsi="黑体" w:eastAsia="黑体" w:cs="宋体"/>
                <w:b/>
                <w:bCs/>
                <w:color w:val="auto"/>
                <w:kern w:val="0"/>
                <w:sz w:val="21"/>
                <w:szCs w:val="21"/>
              </w:rPr>
            </w:pPr>
            <w:r>
              <w:rPr>
                <w:rFonts w:hint="eastAsia" w:ascii="宋体" w:hAnsi="宋体" w:cs="宋体"/>
                <w:color w:val="auto"/>
                <w:kern w:val="0"/>
                <w:sz w:val="20"/>
                <w:szCs w:val="20"/>
                <w:lang w:val="en-US" w:eastAsia="zh-CN"/>
              </w:rPr>
              <w:t>2.有较高专业技术水平，3年以上相关工作经历。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eastAsia="仿宋_GB2312" w:cs="宋体"/>
                <w:color w:val="auto"/>
                <w:kern w:val="0"/>
                <w:sz w:val="20"/>
                <w:szCs w:val="20"/>
              </w:rPr>
              <w:t>农业机械化</w:t>
            </w:r>
          </w:p>
        </w:tc>
        <w:tc>
          <w:tcPr>
            <w:tcW w:w="4332"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仪器分析、维修</w:t>
            </w:r>
          </w:p>
        </w:tc>
        <w:tc>
          <w:tcPr>
            <w:tcW w:w="4332"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restart"/>
            <w:shd w:val="clear" w:color="auto" w:fill="FFFFFF"/>
            <w:vAlign w:val="center"/>
          </w:tcPr>
          <w:p>
            <w:pPr>
              <w:widowControl/>
              <w:jc w:val="center"/>
              <w:rPr>
                <w:rFonts w:hint="eastAsia" w:ascii="黑体" w:hAnsi="黑体" w:eastAsia="黑体" w:cs="宋体"/>
                <w:b/>
                <w:bCs/>
                <w:color w:val="auto"/>
                <w:kern w:val="0"/>
                <w:sz w:val="21"/>
                <w:szCs w:val="21"/>
              </w:rPr>
            </w:pPr>
            <w:r>
              <w:rPr>
                <w:rFonts w:hint="eastAsia" w:ascii="宋体" w:hAnsi="宋体" w:cs="宋体"/>
                <w:color w:val="auto"/>
                <w:kern w:val="0"/>
                <w:sz w:val="20"/>
                <w:szCs w:val="20"/>
              </w:rPr>
              <w:t>汽车制造</w:t>
            </w: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汽车车型设计</w:t>
            </w:r>
          </w:p>
        </w:tc>
        <w:tc>
          <w:tcPr>
            <w:tcW w:w="4332" w:type="dxa"/>
            <w:vMerge w:val="restart"/>
            <w:shd w:val="clear" w:color="auto" w:fill="FFFFFF"/>
            <w:vAlign w:val="center"/>
          </w:tcPr>
          <w:p>
            <w:pPr>
              <w:widowControl/>
              <w:jc w:val="left"/>
              <w:rPr>
                <w:rFonts w:hint="eastAsia" w:ascii="黑体" w:hAnsi="黑体" w:eastAsia="黑体" w:cs="宋体"/>
                <w:b/>
                <w:bCs/>
                <w:color w:val="auto"/>
                <w:kern w:val="0"/>
                <w:sz w:val="21"/>
                <w:szCs w:val="21"/>
              </w:rPr>
            </w:pPr>
            <w:r>
              <w:rPr>
                <w:rFonts w:hint="eastAsia" w:ascii="宋体" w:hAnsi="宋体" w:eastAsia="仿宋_GB2312" w:cs="宋体"/>
                <w:color w:val="auto"/>
                <w:kern w:val="0"/>
                <w:sz w:val="20"/>
                <w:szCs w:val="20"/>
              </w:rPr>
              <w:t>机械工程、机械制造及其自动化、机械电子工程、机械设计及理论、车辆工程、机械工艺技术、地图学与地理信息系统、仪器科学与技术、材料科学与工程、动力工程及工程热物理、动力机械及工程、电气工程、电力系统及其自动化、电子信息工程、电子科学与技术、控制科学与工程、检测技术与自动化装置、智能车辆工程、新能源汽车工程、电力电子与电力传动、通信与信息系统、信号与信息处理、控制理论与控制工程、材料成型及控制工程、焊接技术与工程、能源与动力工程、新能源科学与工程、电气工程及其自动化、电气工程与智能控制、工业智能、机械设计制造及其自动化、地理</w:t>
            </w:r>
            <w:r>
              <w:rPr>
                <w:rFonts w:hint="eastAsia" w:ascii="宋体" w:hAnsi="宋体" w:eastAsia="仿宋_GB2312" w:cs="宋体"/>
                <w:color w:val="auto"/>
                <w:kern w:val="0"/>
                <w:sz w:val="20"/>
                <w:szCs w:val="20"/>
                <w:lang w:val="en-US" w:eastAsia="zh-CN"/>
              </w:rPr>
              <w:t>信息科学</w:t>
            </w:r>
            <w:r>
              <w:rPr>
                <w:rFonts w:hint="eastAsia" w:ascii="宋体" w:hAnsi="宋体" w:cs="宋体"/>
                <w:color w:val="auto"/>
                <w:kern w:val="0"/>
                <w:sz w:val="20"/>
                <w:szCs w:val="20"/>
                <w:lang w:val="en-US" w:eastAsia="zh-CN"/>
              </w:rPr>
              <w:t>、清洁能源技术、储能技术、物理学、热能与动力工程、能源动力、固体力学、流体力学</w:t>
            </w:r>
          </w:p>
        </w:tc>
        <w:tc>
          <w:tcPr>
            <w:tcW w:w="4118" w:type="dxa"/>
            <w:vMerge w:val="restart"/>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cs="宋体"/>
                <w:color w:val="auto"/>
                <w:kern w:val="0"/>
                <w:sz w:val="20"/>
                <w:szCs w:val="20"/>
              </w:rPr>
            </w:pPr>
            <w:r>
              <w:rPr>
                <w:rFonts w:hint="eastAsia" w:ascii="宋体" w:hAnsi="宋体" w:cs="宋体"/>
                <w:color w:val="auto"/>
                <w:kern w:val="0"/>
                <w:sz w:val="20"/>
                <w:szCs w:val="20"/>
              </w:rPr>
              <w:t>福州、厦门、漳州、泉州</w:t>
            </w:r>
            <w:r>
              <w:rPr>
                <w:rFonts w:hint="eastAsia" w:ascii="宋体" w:hAnsi="宋体" w:cs="宋体"/>
                <w:color w:val="auto"/>
                <w:kern w:val="0"/>
                <w:sz w:val="20"/>
                <w:szCs w:val="20"/>
                <w:lang w:eastAsia="zh-CN"/>
              </w:rPr>
              <w:t>、</w:t>
            </w:r>
            <w:r>
              <w:rPr>
                <w:rFonts w:hint="eastAsia" w:ascii="宋体" w:hAnsi="宋体" w:cs="宋体"/>
                <w:color w:val="auto"/>
                <w:kern w:val="0"/>
                <w:sz w:val="20"/>
                <w:szCs w:val="20"/>
              </w:rPr>
              <w:t>莆田：</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cs="宋体"/>
                <w:color w:val="auto"/>
                <w:kern w:val="0"/>
                <w:sz w:val="20"/>
                <w:szCs w:val="20"/>
              </w:rPr>
            </w:pPr>
            <w:r>
              <w:rPr>
                <w:rFonts w:hint="eastAsia" w:ascii="宋体" w:hAnsi="宋体" w:cs="宋体"/>
                <w:color w:val="auto"/>
                <w:kern w:val="0"/>
                <w:sz w:val="20"/>
                <w:szCs w:val="20"/>
              </w:rPr>
              <w:t>1</w:t>
            </w:r>
            <w:r>
              <w:rPr>
                <w:rFonts w:hint="eastAsia" w:ascii="宋体" w:hAnsi="宋体" w:cs="宋体"/>
                <w:color w:val="auto"/>
                <w:kern w:val="0"/>
                <w:sz w:val="20"/>
                <w:szCs w:val="20"/>
                <w:lang w:val="en-US" w:eastAsia="zh-CN"/>
              </w:rPr>
              <w:t>.</w:t>
            </w:r>
            <w:r>
              <w:rPr>
                <w:rFonts w:hint="eastAsia" w:ascii="宋体" w:hAnsi="宋体" w:cs="宋体"/>
                <w:color w:val="auto"/>
                <w:kern w:val="0"/>
                <w:sz w:val="20"/>
                <w:szCs w:val="20"/>
              </w:rPr>
              <w:t>具有博士学位，或硕士学位、高级职称</w:t>
            </w:r>
            <w:r>
              <w:rPr>
                <w:rFonts w:hint="eastAsia" w:ascii="宋体" w:hAnsi="宋体" w:cs="宋体"/>
                <w:color w:val="auto"/>
                <w:kern w:val="0"/>
                <w:sz w:val="20"/>
                <w:szCs w:val="20"/>
                <w:lang w:eastAsia="zh-CN"/>
              </w:rPr>
              <w:t>，</w:t>
            </w:r>
            <w:r>
              <w:rPr>
                <w:rFonts w:hint="eastAsia" w:ascii="宋体" w:hAnsi="宋体" w:cs="宋体"/>
                <w:color w:val="auto"/>
                <w:kern w:val="0"/>
                <w:sz w:val="20"/>
                <w:szCs w:val="20"/>
              </w:rPr>
              <w:t>年龄在40周岁及以下；</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cs="宋体"/>
                <w:color w:val="auto"/>
                <w:kern w:val="0"/>
                <w:sz w:val="20"/>
                <w:szCs w:val="20"/>
              </w:rPr>
            </w:pPr>
            <w:r>
              <w:rPr>
                <w:rFonts w:hint="eastAsia" w:ascii="宋体" w:hAnsi="宋体" w:cs="宋体"/>
                <w:color w:val="auto"/>
                <w:kern w:val="0"/>
                <w:sz w:val="20"/>
                <w:szCs w:val="20"/>
              </w:rPr>
              <w:t>2</w:t>
            </w:r>
            <w:r>
              <w:rPr>
                <w:rFonts w:hint="eastAsia" w:ascii="宋体" w:hAnsi="宋体" w:cs="宋体"/>
                <w:color w:val="auto"/>
                <w:kern w:val="0"/>
                <w:sz w:val="20"/>
                <w:szCs w:val="20"/>
                <w:lang w:val="en-US" w:eastAsia="zh-CN"/>
              </w:rPr>
              <w:t>.</w:t>
            </w:r>
            <w:r>
              <w:rPr>
                <w:rFonts w:hint="eastAsia" w:ascii="宋体" w:hAnsi="宋体" w:cs="宋体"/>
                <w:color w:val="auto"/>
                <w:kern w:val="0"/>
                <w:sz w:val="20"/>
                <w:szCs w:val="20"/>
              </w:rPr>
              <w:t>有较强研发能力和较高专业技术水平。</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cs="宋体"/>
                <w:color w:val="auto"/>
                <w:kern w:val="0"/>
                <w:sz w:val="20"/>
                <w:szCs w:val="20"/>
              </w:rPr>
            </w:pPr>
            <w:r>
              <w:rPr>
                <w:rFonts w:hint="eastAsia" w:ascii="宋体" w:hAnsi="宋体" w:cs="宋体"/>
                <w:color w:val="auto"/>
                <w:kern w:val="0"/>
                <w:sz w:val="20"/>
                <w:szCs w:val="20"/>
              </w:rPr>
              <w:t>三明、南平、龙岩、宁德：</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cs="宋体"/>
                <w:color w:val="auto"/>
                <w:kern w:val="0"/>
                <w:sz w:val="20"/>
                <w:szCs w:val="20"/>
              </w:rPr>
            </w:pPr>
            <w:r>
              <w:rPr>
                <w:rFonts w:hint="eastAsia" w:ascii="宋体" w:hAnsi="宋体" w:cs="宋体"/>
                <w:color w:val="auto"/>
                <w:kern w:val="0"/>
                <w:sz w:val="20"/>
                <w:szCs w:val="20"/>
              </w:rPr>
              <w:t>1</w:t>
            </w:r>
            <w:r>
              <w:rPr>
                <w:rFonts w:hint="eastAsia" w:ascii="宋体" w:hAnsi="宋体" w:cs="宋体"/>
                <w:color w:val="auto"/>
                <w:kern w:val="0"/>
                <w:sz w:val="20"/>
                <w:szCs w:val="20"/>
                <w:lang w:val="en-US" w:eastAsia="zh-CN"/>
              </w:rPr>
              <w:t>.具有博士学位，或硕士学位、</w:t>
            </w:r>
            <w:r>
              <w:rPr>
                <w:rFonts w:hint="eastAsia" w:ascii="宋体" w:hAnsi="宋体" w:cs="宋体"/>
                <w:color w:val="auto"/>
                <w:kern w:val="0"/>
                <w:sz w:val="20"/>
                <w:szCs w:val="20"/>
              </w:rPr>
              <w:t>高级职称，年龄在45周岁及以下</w:t>
            </w:r>
            <w:r>
              <w:rPr>
                <w:rFonts w:hint="eastAsia" w:ascii="宋体" w:hAnsi="宋体" w:cs="宋体"/>
                <w:color w:val="auto"/>
                <w:kern w:val="0"/>
                <w:sz w:val="20"/>
                <w:szCs w:val="20"/>
                <w:lang w:eastAsia="zh-CN"/>
              </w:rPr>
              <w:t>；</w:t>
            </w:r>
            <w:r>
              <w:rPr>
                <w:rFonts w:hint="eastAsia" w:ascii="宋体" w:hAnsi="宋体" w:cs="宋体"/>
                <w:color w:val="auto"/>
                <w:kern w:val="0"/>
                <w:sz w:val="20"/>
                <w:szCs w:val="20"/>
              </w:rPr>
              <w:t>硕士学位，</w:t>
            </w:r>
            <w:r>
              <w:rPr>
                <w:rFonts w:hint="eastAsia" w:ascii="宋体" w:hAnsi="宋体" w:cs="宋体"/>
                <w:color w:val="auto"/>
                <w:kern w:val="0"/>
                <w:sz w:val="20"/>
                <w:szCs w:val="20"/>
                <w:lang w:eastAsia="zh-CN"/>
              </w:rPr>
              <w:t>或高级职称，或高级技师资格，年龄在</w:t>
            </w:r>
            <w:r>
              <w:rPr>
                <w:rFonts w:hint="eastAsia" w:ascii="宋体" w:hAnsi="宋体" w:cs="宋体"/>
                <w:color w:val="auto"/>
                <w:kern w:val="0"/>
                <w:sz w:val="20"/>
                <w:szCs w:val="20"/>
                <w:lang w:val="en-US" w:eastAsia="zh-CN"/>
              </w:rPr>
              <w:t>40周岁及以下</w:t>
            </w:r>
            <w:r>
              <w:rPr>
                <w:rFonts w:hint="eastAsia" w:ascii="宋体" w:hAnsi="宋体" w:cs="宋体"/>
                <w:color w:val="auto"/>
                <w:kern w:val="0"/>
                <w:sz w:val="20"/>
                <w:szCs w:val="20"/>
              </w:rPr>
              <w:t>；</w:t>
            </w:r>
          </w:p>
          <w:p>
            <w:pPr>
              <w:widowControl/>
              <w:jc w:val="left"/>
              <w:rPr>
                <w:rFonts w:hint="eastAsia" w:ascii="黑体" w:hAnsi="黑体" w:eastAsia="黑体" w:cs="宋体"/>
                <w:b/>
                <w:bCs/>
                <w:color w:val="auto"/>
                <w:kern w:val="0"/>
                <w:sz w:val="21"/>
                <w:szCs w:val="21"/>
              </w:rPr>
            </w:pPr>
            <w:r>
              <w:rPr>
                <w:rFonts w:hint="eastAsia" w:ascii="宋体" w:hAnsi="宋体" w:cs="宋体"/>
                <w:color w:val="auto"/>
                <w:kern w:val="0"/>
                <w:sz w:val="20"/>
                <w:szCs w:val="20"/>
              </w:rPr>
              <w:t>2</w:t>
            </w:r>
            <w:r>
              <w:rPr>
                <w:rFonts w:hint="eastAsia" w:ascii="宋体" w:hAnsi="宋体" w:cs="宋体"/>
                <w:color w:val="auto"/>
                <w:kern w:val="0"/>
                <w:sz w:val="20"/>
                <w:szCs w:val="20"/>
                <w:lang w:val="en-US" w:eastAsia="zh-CN"/>
              </w:rPr>
              <w:t>.</w:t>
            </w:r>
            <w:r>
              <w:rPr>
                <w:rFonts w:hint="eastAsia" w:ascii="宋体" w:hAnsi="宋体" w:cs="宋体"/>
                <w:color w:val="auto"/>
                <w:kern w:val="0"/>
                <w:sz w:val="20"/>
                <w:szCs w:val="20"/>
              </w:rPr>
              <w:t>有较强研发能力和较高专业技术水平。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新能源汽车设计开发</w:t>
            </w:r>
          </w:p>
        </w:tc>
        <w:tc>
          <w:tcPr>
            <w:tcW w:w="4332"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车载网络及智能产品设计制造</w:t>
            </w:r>
          </w:p>
        </w:tc>
        <w:tc>
          <w:tcPr>
            <w:tcW w:w="4332"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restart"/>
            <w:shd w:val="clear" w:color="auto" w:fill="FFFFFF"/>
            <w:vAlign w:val="center"/>
          </w:tcPr>
          <w:p>
            <w:pPr>
              <w:widowControl/>
              <w:jc w:val="center"/>
              <w:rPr>
                <w:rFonts w:hint="eastAsia" w:ascii="黑体" w:hAnsi="黑体" w:eastAsia="黑体" w:cs="宋体"/>
                <w:b/>
                <w:bCs/>
                <w:color w:val="auto"/>
                <w:kern w:val="0"/>
                <w:sz w:val="21"/>
                <w:szCs w:val="21"/>
              </w:rPr>
            </w:pPr>
            <w:r>
              <w:rPr>
                <w:rFonts w:hint="eastAsia" w:ascii="宋体" w:hAnsi="宋体" w:cs="宋体"/>
                <w:color w:val="auto"/>
                <w:kern w:val="0"/>
                <w:sz w:val="20"/>
                <w:szCs w:val="20"/>
              </w:rPr>
              <w:t>高效节能装备制造</w:t>
            </w: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电梯节能技术研究</w:t>
            </w:r>
          </w:p>
        </w:tc>
        <w:tc>
          <w:tcPr>
            <w:tcW w:w="4332" w:type="dxa"/>
            <w:vMerge w:val="restart"/>
            <w:shd w:val="clear" w:color="auto" w:fill="FFFFFF"/>
            <w:vAlign w:val="center"/>
          </w:tcPr>
          <w:p>
            <w:pPr>
              <w:widowControl/>
              <w:jc w:val="left"/>
              <w:rPr>
                <w:rFonts w:hint="eastAsia" w:ascii="黑体" w:hAnsi="黑体" w:eastAsia="黑体" w:cs="宋体"/>
                <w:b/>
                <w:bCs/>
                <w:color w:val="auto"/>
                <w:kern w:val="0"/>
                <w:sz w:val="21"/>
                <w:szCs w:val="21"/>
              </w:rPr>
            </w:pPr>
            <w:r>
              <w:rPr>
                <w:rFonts w:hint="eastAsia" w:ascii="宋体" w:hAnsi="宋体" w:cs="宋体"/>
                <w:color w:val="auto"/>
                <w:kern w:val="0"/>
                <w:sz w:val="20"/>
                <w:szCs w:val="20"/>
              </w:rPr>
              <w:t>机械工程、机械制造及其自动化、机械电子工程、机械设计及理论、机械工艺技术、工程力学、仪器科学与技术、测控技术与仪器、精密仪器、材料科学与工程、金属材料工程、焊接技术与工程、动力工程及工程热物理、能源与动力工程、电气工程、电子信息工程、控制科学与工程、计算机科学与技术、智能科学与技术、安全工程、工业工程、工业设计、阀门设计与制造、电气自动化、工业自动化、数控技术及应用、传感器技术、电气工程及自动化、精密仪器及机械、测试计量技术及仪器、检测技术与自动化装置、工程机械控制技术、过程装备与控制工程、无损检测技术、钢结构建造技术、液压传动及控制、材料成型与控制工程、数控与智能制造</w:t>
            </w:r>
          </w:p>
        </w:tc>
        <w:tc>
          <w:tcPr>
            <w:tcW w:w="4118" w:type="dxa"/>
            <w:vMerge w:val="restart"/>
            <w:shd w:val="clear" w:color="auto" w:fill="FFFFFF"/>
            <w:vAlign w:val="center"/>
          </w:tcPr>
          <w:p>
            <w:pPr>
              <w:widowControl/>
              <w:jc w:val="left"/>
              <w:rPr>
                <w:rFonts w:hint="eastAsia" w:ascii="宋体" w:hAnsi="宋体" w:eastAsia="仿宋_GB2312"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cs="宋体"/>
                <w:color w:val="auto"/>
                <w:kern w:val="0"/>
                <w:sz w:val="20"/>
                <w:szCs w:val="20"/>
              </w:rPr>
            </w:pPr>
            <w:r>
              <w:rPr>
                <w:rFonts w:hint="eastAsia" w:ascii="宋体" w:hAnsi="宋体" w:cs="宋体"/>
                <w:color w:val="auto"/>
                <w:kern w:val="0"/>
                <w:sz w:val="20"/>
                <w:szCs w:val="20"/>
              </w:rPr>
              <w:t>福州、厦门、漳州、泉州</w:t>
            </w:r>
            <w:r>
              <w:rPr>
                <w:rFonts w:hint="eastAsia" w:ascii="宋体" w:hAnsi="宋体" w:cs="宋体"/>
                <w:color w:val="auto"/>
                <w:kern w:val="0"/>
                <w:sz w:val="20"/>
                <w:szCs w:val="20"/>
                <w:lang w:eastAsia="zh-CN"/>
              </w:rPr>
              <w:t>、</w:t>
            </w:r>
            <w:r>
              <w:rPr>
                <w:rFonts w:hint="eastAsia" w:ascii="宋体" w:hAnsi="宋体" w:cs="宋体"/>
                <w:color w:val="auto"/>
                <w:kern w:val="0"/>
                <w:sz w:val="20"/>
                <w:szCs w:val="20"/>
              </w:rPr>
              <w:t>莆田：</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cs="宋体"/>
                <w:color w:val="auto"/>
                <w:kern w:val="0"/>
                <w:sz w:val="20"/>
                <w:szCs w:val="20"/>
              </w:rPr>
            </w:pPr>
            <w:r>
              <w:rPr>
                <w:rFonts w:hint="eastAsia" w:ascii="宋体" w:hAnsi="宋体" w:cs="宋体"/>
                <w:color w:val="auto"/>
                <w:kern w:val="0"/>
                <w:sz w:val="20"/>
                <w:szCs w:val="20"/>
              </w:rPr>
              <w:t>1</w:t>
            </w:r>
            <w:r>
              <w:rPr>
                <w:rFonts w:hint="eastAsia" w:ascii="宋体" w:hAnsi="宋体" w:cs="宋体"/>
                <w:color w:val="auto"/>
                <w:kern w:val="0"/>
                <w:sz w:val="20"/>
                <w:szCs w:val="20"/>
                <w:lang w:val="en-US" w:eastAsia="zh-CN"/>
              </w:rPr>
              <w:t>.</w:t>
            </w:r>
            <w:r>
              <w:rPr>
                <w:rFonts w:hint="eastAsia" w:ascii="宋体" w:hAnsi="宋体" w:cs="宋体"/>
                <w:color w:val="auto"/>
                <w:kern w:val="0"/>
                <w:sz w:val="20"/>
                <w:szCs w:val="20"/>
              </w:rPr>
              <w:t>具有博士学位，或硕士学位、高级职称</w:t>
            </w:r>
            <w:r>
              <w:rPr>
                <w:rFonts w:hint="eastAsia" w:ascii="宋体" w:hAnsi="宋体" w:cs="宋体"/>
                <w:color w:val="auto"/>
                <w:kern w:val="0"/>
                <w:sz w:val="20"/>
                <w:szCs w:val="20"/>
                <w:lang w:eastAsia="zh-CN"/>
              </w:rPr>
              <w:t>，</w:t>
            </w:r>
            <w:r>
              <w:rPr>
                <w:rFonts w:hint="eastAsia" w:ascii="宋体" w:hAnsi="宋体" w:cs="宋体"/>
                <w:color w:val="auto"/>
                <w:kern w:val="0"/>
                <w:sz w:val="20"/>
                <w:szCs w:val="20"/>
              </w:rPr>
              <w:t>年龄在40周岁及以下；</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cs="宋体"/>
                <w:color w:val="auto"/>
                <w:kern w:val="0"/>
                <w:sz w:val="20"/>
                <w:szCs w:val="20"/>
              </w:rPr>
            </w:pPr>
            <w:r>
              <w:rPr>
                <w:rFonts w:hint="eastAsia" w:ascii="宋体" w:hAnsi="宋体" w:cs="宋体"/>
                <w:color w:val="auto"/>
                <w:kern w:val="0"/>
                <w:sz w:val="20"/>
                <w:szCs w:val="20"/>
              </w:rPr>
              <w:t>2</w:t>
            </w:r>
            <w:r>
              <w:rPr>
                <w:rFonts w:hint="eastAsia" w:ascii="宋体" w:hAnsi="宋体" w:cs="宋体"/>
                <w:color w:val="auto"/>
                <w:kern w:val="0"/>
                <w:sz w:val="20"/>
                <w:szCs w:val="20"/>
                <w:lang w:val="en-US" w:eastAsia="zh-CN"/>
              </w:rPr>
              <w:t>.</w:t>
            </w:r>
            <w:r>
              <w:rPr>
                <w:rFonts w:hint="eastAsia" w:ascii="宋体" w:hAnsi="宋体" w:cs="宋体"/>
                <w:color w:val="auto"/>
                <w:kern w:val="0"/>
                <w:sz w:val="20"/>
                <w:szCs w:val="20"/>
              </w:rPr>
              <w:t>有较强研发能力和较高专业技术水平。</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cs="宋体"/>
                <w:color w:val="auto"/>
                <w:kern w:val="0"/>
                <w:sz w:val="20"/>
                <w:szCs w:val="20"/>
              </w:rPr>
            </w:pPr>
            <w:r>
              <w:rPr>
                <w:rFonts w:hint="eastAsia" w:ascii="宋体" w:hAnsi="宋体" w:cs="宋体"/>
                <w:color w:val="auto"/>
                <w:kern w:val="0"/>
                <w:sz w:val="20"/>
                <w:szCs w:val="20"/>
              </w:rPr>
              <w:t>三明、南平、龙岩、宁德</w:t>
            </w:r>
            <w:r>
              <w:rPr>
                <w:rFonts w:hint="eastAsia" w:ascii="宋体" w:hAnsi="宋体" w:cs="宋体"/>
                <w:color w:val="auto"/>
                <w:kern w:val="0"/>
                <w:sz w:val="20"/>
                <w:szCs w:val="20"/>
                <w:lang w:eastAsia="zh-CN"/>
              </w:rPr>
              <w:t>、</w:t>
            </w:r>
            <w:r>
              <w:rPr>
                <w:rFonts w:hint="eastAsia" w:ascii="宋体" w:hAnsi="宋体" w:cs="宋体"/>
                <w:color w:val="auto"/>
                <w:kern w:val="0"/>
                <w:sz w:val="20"/>
                <w:szCs w:val="20"/>
                <w:lang w:val="en-US" w:eastAsia="zh-CN"/>
              </w:rPr>
              <w:t>平潭综合实验区</w:t>
            </w:r>
            <w:r>
              <w:rPr>
                <w:rFonts w:hint="eastAsia" w:ascii="宋体" w:hAnsi="宋体" w:cs="宋体"/>
                <w:color w:val="auto"/>
                <w:kern w:val="0"/>
                <w:sz w:val="20"/>
                <w:szCs w:val="20"/>
              </w:rPr>
              <w:t>：</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cs="宋体"/>
                <w:color w:val="auto"/>
                <w:kern w:val="0"/>
                <w:sz w:val="20"/>
                <w:szCs w:val="20"/>
              </w:rPr>
            </w:pPr>
            <w:r>
              <w:rPr>
                <w:rFonts w:hint="eastAsia" w:ascii="宋体" w:hAnsi="宋体" w:cs="宋体"/>
                <w:color w:val="auto"/>
                <w:kern w:val="0"/>
                <w:sz w:val="20"/>
                <w:szCs w:val="20"/>
              </w:rPr>
              <w:t>1</w:t>
            </w:r>
            <w:r>
              <w:rPr>
                <w:rFonts w:hint="eastAsia" w:ascii="宋体" w:hAnsi="宋体" w:cs="宋体"/>
                <w:color w:val="auto"/>
                <w:kern w:val="0"/>
                <w:sz w:val="20"/>
                <w:szCs w:val="20"/>
                <w:lang w:val="en-US" w:eastAsia="zh-CN"/>
              </w:rPr>
              <w:t>.具有博士学位，或硕士学位、</w:t>
            </w:r>
            <w:r>
              <w:rPr>
                <w:rFonts w:hint="eastAsia" w:ascii="宋体" w:hAnsi="宋体" w:cs="宋体"/>
                <w:color w:val="auto"/>
                <w:kern w:val="0"/>
                <w:sz w:val="20"/>
                <w:szCs w:val="20"/>
              </w:rPr>
              <w:t>高级职称，年龄在45周岁及以下</w:t>
            </w:r>
            <w:r>
              <w:rPr>
                <w:rFonts w:hint="eastAsia" w:ascii="宋体" w:hAnsi="宋体" w:cs="宋体"/>
                <w:color w:val="auto"/>
                <w:kern w:val="0"/>
                <w:sz w:val="20"/>
                <w:szCs w:val="20"/>
                <w:lang w:eastAsia="zh-CN"/>
              </w:rPr>
              <w:t>；</w:t>
            </w:r>
            <w:r>
              <w:rPr>
                <w:rFonts w:hint="eastAsia" w:ascii="宋体" w:hAnsi="宋体" w:cs="宋体"/>
                <w:color w:val="auto"/>
                <w:kern w:val="0"/>
                <w:sz w:val="20"/>
                <w:szCs w:val="20"/>
              </w:rPr>
              <w:t>硕士学位，</w:t>
            </w:r>
            <w:r>
              <w:rPr>
                <w:rFonts w:hint="eastAsia" w:ascii="宋体" w:hAnsi="宋体" w:cs="宋体"/>
                <w:color w:val="auto"/>
                <w:kern w:val="0"/>
                <w:sz w:val="20"/>
                <w:szCs w:val="20"/>
                <w:lang w:eastAsia="zh-CN"/>
              </w:rPr>
              <w:t>或高级职称，或高级技师资格，年龄在</w:t>
            </w:r>
            <w:r>
              <w:rPr>
                <w:rFonts w:hint="eastAsia" w:ascii="宋体" w:hAnsi="宋体" w:cs="宋体"/>
                <w:color w:val="auto"/>
                <w:kern w:val="0"/>
                <w:sz w:val="20"/>
                <w:szCs w:val="20"/>
                <w:lang w:val="en-US" w:eastAsia="zh-CN"/>
              </w:rPr>
              <w:t>40周岁及以下</w:t>
            </w:r>
            <w:r>
              <w:rPr>
                <w:rFonts w:hint="eastAsia" w:ascii="宋体" w:hAnsi="宋体" w:cs="宋体"/>
                <w:color w:val="auto"/>
                <w:kern w:val="0"/>
                <w:sz w:val="20"/>
                <w:szCs w:val="20"/>
              </w:rPr>
              <w:t>；</w:t>
            </w:r>
          </w:p>
          <w:p>
            <w:pPr>
              <w:widowControl/>
              <w:jc w:val="left"/>
              <w:rPr>
                <w:rFonts w:hint="eastAsia" w:ascii="黑体" w:hAnsi="黑体" w:eastAsia="黑体" w:cs="宋体"/>
                <w:b/>
                <w:bCs/>
                <w:color w:val="auto"/>
                <w:kern w:val="0"/>
                <w:sz w:val="21"/>
                <w:szCs w:val="21"/>
              </w:rPr>
            </w:pPr>
            <w:r>
              <w:rPr>
                <w:rFonts w:hint="eastAsia" w:ascii="宋体" w:hAnsi="宋体" w:cs="宋体"/>
                <w:color w:val="auto"/>
                <w:kern w:val="0"/>
                <w:sz w:val="20"/>
                <w:szCs w:val="20"/>
              </w:rPr>
              <w:t>2</w:t>
            </w:r>
            <w:r>
              <w:rPr>
                <w:rFonts w:hint="eastAsia" w:ascii="宋体" w:hAnsi="宋体" w:cs="宋体"/>
                <w:color w:val="auto"/>
                <w:kern w:val="0"/>
                <w:sz w:val="20"/>
                <w:szCs w:val="20"/>
                <w:lang w:val="en-US" w:eastAsia="zh-CN"/>
              </w:rPr>
              <w:t>.</w:t>
            </w:r>
            <w:r>
              <w:rPr>
                <w:rFonts w:hint="eastAsia" w:ascii="宋体" w:hAnsi="宋体" w:cs="宋体"/>
                <w:color w:val="auto"/>
                <w:kern w:val="0"/>
                <w:sz w:val="20"/>
                <w:szCs w:val="20"/>
              </w:rPr>
              <w:t>有较强研发能力和较高专业技术水平。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机械设计、制造与控制</w:t>
            </w:r>
          </w:p>
        </w:tc>
        <w:tc>
          <w:tcPr>
            <w:tcW w:w="4332"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液压传动</w:t>
            </w:r>
          </w:p>
        </w:tc>
        <w:tc>
          <w:tcPr>
            <w:tcW w:w="4332"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数控机床、电气装备研发</w:t>
            </w:r>
          </w:p>
        </w:tc>
        <w:tc>
          <w:tcPr>
            <w:tcW w:w="4332"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特种设备标准体系建设</w:t>
            </w:r>
            <w:r>
              <w:rPr>
                <w:rFonts w:hint="eastAsia" w:ascii="宋体" w:hAnsi="宋体" w:cs="宋体"/>
                <w:color w:val="auto"/>
                <w:kern w:val="0"/>
                <w:sz w:val="20"/>
                <w:szCs w:val="20"/>
                <w:lang w:eastAsia="zh-CN"/>
              </w:rPr>
              <w:t>、</w:t>
            </w:r>
            <w:r>
              <w:rPr>
                <w:rFonts w:hint="eastAsia" w:ascii="宋体" w:hAnsi="宋体" w:eastAsia="仿宋_GB2312" w:cs="宋体"/>
                <w:color w:val="auto"/>
                <w:kern w:val="0"/>
                <w:sz w:val="20"/>
                <w:szCs w:val="20"/>
              </w:rPr>
              <w:t>特种设备应急救援</w:t>
            </w:r>
          </w:p>
        </w:tc>
        <w:tc>
          <w:tcPr>
            <w:tcW w:w="4332"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工程机械振动测试平台建设</w:t>
            </w:r>
          </w:p>
        </w:tc>
        <w:tc>
          <w:tcPr>
            <w:tcW w:w="4332"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断裂力学失效分析</w:t>
            </w:r>
          </w:p>
        </w:tc>
        <w:tc>
          <w:tcPr>
            <w:tcW w:w="4332"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金相分析</w:t>
            </w:r>
          </w:p>
        </w:tc>
        <w:tc>
          <w:tcPr>
            <w:tcW w:w="4332"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焊接工艺</w:t>
            </w:r>
          </w:p>
        </w:tc>
        <w:tc>
          <w:tcPr>
            <w:tcW w:w="4332"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阀门技术研究及故障诊断维修</w:t>
            </w:r>
          </w:p>
        </w:tc>
        <w:tc>
          <w:tcPr>
            <w:tcW w:w="4332"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电梯起重机检测技术研究</w:t>
            </w:r>
          </w:p>
        </w:tc>
        <w:tc>
          <w:tcPr>
            <w:tcW w:w="4332"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工程机械制造表面处理</w:t>
            </w:r>
            <w:r>
              <w:rPr>
                <w:rFonts w:hint="eastAsia" w:ascii="宋体" w:hAnsi="宋体" w:cs="宋体"/>
                <w:color w:val="auto"/>
                <w:kern w:val="0"/>
                <w:sz w:val="20"/>
                <w:szCs w:val="20"/>
                <w:lang w:eastAsia="zh-CN"/>
              </w:rPr>
              <w:t>、</w:t>
            </w:r>
            <w:r>
              <w:rPr>
                <w:rFonts w:hint="eastAsia" w:ascii="宋体" w:hAnsi="宋体" w:cs="宋体"/>
                <w:color w:val="auto"/>
                <w:kern w:val="0"/>
                <w:sz w:val="20"/>
                <w:szCs w:val="20"/>
                <w:lang w:val="en-US" w:eastAsia="zh-CN"/>
              </w:rPr>
              <w:t>产品测试</w:t>
            </w:r>
          </w:p>
        </w:tc>
        <w:tc>
          <w:tcPr>
            <w:tcW w:w="4332"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工程机械自动化制造</w:t>
            </w:r>
          </w:p>
        </w:tc>
        <w:tc>
          <w:tcPr>
            <w:tcW w:w="4332"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建筑起重机械</w:t>
            </w:r>
          </w:p>
        </w:tc>
        <w:tc>
          <w:tcPr>
            <w:tcW w:w="4332"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内燃机制造工艺</w:t>
            </w:r>
          </w:p>
        </w:tc>
        <w:tc>
          <w:tcPr>
            <w:tcW w:w="4332"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restart"/>
            <w:shd w:val="clear" w:color="auto" w:fill="FFFFFF"/>
            <w:vAlign w:val="center"/>
          </w:tcPr>
          <w:p>
            <w:pPr>
              <w:widowControl/>
              <w:jc w:val="center"/>
              <w:rPr>
                <w:rFonts w:hint="eastAsia" w:ascii="黑体" w:hAnsi="黑体" w:eastAsia="黑体" w:cs="宋体"/>
                <w:b/>
                <w:bCs/>
                <w:color w:val="auto"/>
                <w:kern w:val="0"/>
                <w:sz w:val="21"/>
                <w:szCs w:val="21"/>
              </w:rPr>
            </w:pPr>
            <w:r>
              <w:rPr>
                <w:rFonts w:hint="eastAsia" w:ascii="宋体" w:hAnsi="宋体" w:cs="宋体"/>
                <w:color w:val="auto"/>
                <w:kern w:val="0"/>
                <w:sz w:val="20"/>
                <w:szCs w:val="20"/>
              </w:rPr>
              <w:t>清洁生产</w:t>
            </w:r>
          </w:p>
        </w:tc>
        <w:tc>
          <w:tcPr>
            <w:tcW w:w="1068" w:type="dxa"/>
            <w:vMerge w:val="restart"/>
            <w:shd w:val="clear" w:color="auto" w:fill="FFFFFF"/>
            <w:vAlign w:val="center"/>
          </w:tcPr>
          <w:p>
            <w:pPr>
              <w:widowControl/>
              <w:jc w:val="center"/>
              <w:rPr>
                <w:rFonts w:hint="eastAsia" w:ascii="黑体" w:hAnsi="黑体" w:eastAsia="黑体" w:cs="宋体"/>
                <w:b/>
                <w:bCs/>
                <w:color w:val="auto"/>
                <w:kern w:val="0"/>
                <w:sz w:val="21"/>
                <w:szCs w:val="21"/>
              </w:rPr>
            </w:pPr>
            <w:r>
              <w:rPr>
                <w:rFonts w:hint="eastAsia" w:ascii="宋体" w:hAnsi="宋体" w:cs="宋体"/>
                <w:color w:val="auto"/>
                <w:kern w:val="0"/>
                <w:sz w:val="20"/>
                <w:szCs w:val="20"/>
              </w:rPr>
              <w:t>电机电器</w:t>
            </w: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电机电器设计、制造与控制</w:t>
            </w:r>
          </w:p>
        </w:tc>
        <w:tc>
          <w:tcPr>
            <w:tcW w:w="4332" w:type="dxa"/>
            <w:vMerge w:val="restart"/>
            <w:shd w:val="clear" w:color="auto" w:fill="FFFFFF"/>
            <w:vAlign w:val="center"/>
          </w:tcPr>
          <w:p>
            <w:pPr>
              <w:widowControl/>
              <w:jc w:val="left"/>
              <w:rPr>
                <w:rFonts w:hint="eastAsia" w:ascii="黑体" w:hAnsi="黑体" w:eastAsia="黑体" w:cs="宋体"/>
                <w:b/>
                <w:bCs/>
                <w:color w:val="auto"/>
                <w:kern w:val="0"/>
                <w:sz w:val="21"/>
                <w:szCs w:val="21"/>
              </w:rPr>
            </w:pPr>
            <w:r>
              <w:rPr>
                <w:rFonts w:hint="eastAsia" w:ascii="宋体" w:hAnsi="宋体" w:eastAsia="仿宋_GB2312" w:cs="宋体"/>
                <w:color w:val="auto"/>
                <w:kern w:val="0"/>
                <w:sz w:val="20"/>
                <w:szCs w:val="20"/>
              </w:rPr>
              <w:t>电气工程、电机与电器、电机电器智能化、微机电系统工程、仪器科学与技术、控制科学与工程、检测技术与自动化装置、智能科学与技术</w:t>
            </w:r>
            <w:r>
              <w:rPr>
                <w:rFonts w:hint="eastAsia" w:ascii="宋体" w:hAnsi="宋体" w:eastAsia="仿宋_GB2312" w:cs="宋体"/>
                <w:color w:val="auto"/>
                <w:kern w:val="0"/>
                <w:sz w:val="20"/>
                <w:szCs w:val="20"/>
                <w:lang w:eastAsia="zh-CN"/>
              </w:rPr>
              <w:t>、</w:t>
            </w:r>
            <w:r>
              <w:rPr>
                <w:rFonts w:hint="eastAsia" w:ascii="宋体" w:hAnsi="宋体" w:eastAsia="仿宋_GB2312" w:cs="宋体"/>
                <w:color w:val="auto"/>
                <w:kern w:val="0"/>
                <w:sz w:val="20"/>
                <w:szCs w:val="20"/>
              </w:rPr>
              <w:t>电磁场与无线技术</w:t>
            </w:r>
            <w:r>
              <w:rPr>
                <w:rFonts w:hint="eastAsia" w:ascii="宋体" w:hAnsi="宋体" w:eastAsia="仿宋_GB2312" w:cs="宋体"/>
                <w:color w:val="auto"/>
                <w:kern w:val="0"/>
                <w:sz w:val="20"/>
                <w:szCs w:val="20"/>
                <w:lang w:eastAsia="zh-CN"/>
              </w:rPr>
              <w:t>、</w:t>
            </w:r>
            <w:r>
              <w:rPr>
                <w:rFonts w:hint="eastAsia" w:ascii="宋体" w:hAnsi="宋体" w:eastAsia="仿宋_GB2312" w:cs="宋体"/>
                <w:color w:val="auto"/>
                <w:kern w:val="0"/>
                <w:sz w:val="20"/>
                <w:szCs w:val="20"/>
              </w:rPr>
              <w:t>测控技术与仪器</w:t>
            </w:r>
            <w:r>
              <w:rPr>
                <w:rFonts w:hint="eastAsia" w:ascii="宋体" w:hAnsi="宋体" w:eastAsia="仿宋_GB2312" w:cs="宋体"/>
                <w:color w:val="auto"/>
                <w:kern w:val="0"/>
                <w:sz w:val="20"/>
                <w:szCs w:val="20"/>
                <w:lang w:eastAsia="zh-CN"/>
              </w:rPr>
              <w:t>、精密仪器</w:t>
            </w:r>
          </w:p>
        </w:tc>
        <w:tc>
          <w:tcPr>
            <w:tcW w:w="4118" w:type="dxa"/>
            <w:vMerge w:val="restart"/>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cs="宋体"/>
                <w:color w:val="auto"/>
                <w:kern w:val="0"/>
                <w:sz w:val="20"/>
                <w:szCs w:val="20"/>
              </w:rPr>
            </w:pPr>
            <w:r>
              <w:rPr>
                <w:rFonts w:hint="eastAsia" w:ascii="宋体" w:hAnsi="宋体" w:cs="宋体"/>
                <w:color w:val="auto"/>
                <w:kern w:val="0"/>
                <w:sz w:val="20"/>
                <w:szCs w:val="20"/>
              </w:rPr>
              <w:t>福州、厦门、漳州、泉州</w:t>
            </w:r>
            <w:r>
              <w:rPr>
                <w:rFonts w:hint="eastAsia" w:ascii="宋体" w:hAnsi="宋体" w:cs="宋体"/>
                <w:color w:val="auto"/>
                <w:kern w:val="0"/>
                <w:sz w:val="20"/>
                <w:szCs w:val="20"/>
                <w:lang w:eastAsia="zh-CN"/>
              </w:rPr>
              <w:t>、</w:t>
            </w:r>
            <w:r>
              <w:rPr>
                <w:rFonts w:hint="eastAsia" w:ascii="宋体" w:hAnsi="宋体" w:cs="宋体"/>
                <w:color w:val="auto"/>
                <w:kern w:val="0"/>
                <w:sz w:val="20"/>
                <w:szCs w:val="20"/>
              </w:rPr>
              <w:t>莆田：</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cs="宋体"/>
                <w:color w:val="auto"/>
                <w:kern w:val="0"/>
                <w:sz w:val="20"/>
                <w:szCs w:val="20"/>
              </w:rPr>
            </w:pPr>
            <w:r>
              <w:rPr>
                <w:rFonts w:hint="eastAsia" w:ascii="宋体" w:hAnsi="宋体" w:cs="宋体"/>
                <w:color w:val="auto"/>
                <w:kern w:val="0"/>
                <w:sz w:val="20"/>
                <w:szCs w:val="20"/>
              </w:rPr>
              <w:t>1</w:t>
            </w:r>
            <w:r>
              <w:rPr>
                <w:rFonts w:hint="eastAsia" w:ascii="宋体" w:hAnsi="宋体" w:cs="宋体"/>
                <w:color w:val="auto"/>
                <w:kern w:val="0"/>
                <w:sz w:val="20"/>
                <w:szCs w:val="20"/>
                <w:lang w:val="en-US" w:eastAsia="zh-CN"/>
              </w:rPr>
              <w:t>.</w:t>
            </w:r>
            <w:r>
              <w:rPr>
                <w:rFonts w:hint="eastAsia" w:ascii="宋体" w:hAnsi="宋体" w:cs="宋体"/>
                <w:color w:val="auto"/>
                <w:kern w:val="0"/>
                <w:sz w:val="20"/>
                <w:szCs w:val="20"/>
              </w:rPr>
              <w:t>具有博士学位，或硕士学位、高级职称</w:t>
            </w:r>
            <w:r>
              <w:rPr>
                <w:rFonts w:hint="eastAsia" w:ascii="宋体" w:hAnsi="宋体" w:cs="宋体"/>
                <w:color w:val="auto"/>
                <w:kern w:val="0"/>
                <w:sz w:val="20"/>
                <w:szCs w:val="20"/>
                <w:lang w:eastAsia="zh-CN"/>
              </w:rPr>
              <w:t>，</w:t>
            </w:r>
            <w:r>
              <w:rPr>
                <w:rFonts w:hint="eastAsia" w:ascii="宋体" w:hAnsi="宋体" w:cs="宋体"/>
                <w:color w:val="auto"/>
                <w:kern w:val="0"/>
                <w:sz w:val="20"/>
                <w:szCs w:val="20"/>
              </w:rPr>
              <w:t>年龄在40周岁及以下；</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cs="宋体"/>
                <w:color w:val="auto"/>
                <w:kern w:val="0"/>
                <w:sz w:val="20"/>
                <w:szCs w:val="20"/>
              </w:rPr>
            </w:pPr>
            <w:r>
              <w:rPr>
                <w:rFonts w:hint="eastAsia" w:ascii="宋体" w:hAnsi="宋体" w:cs="宋体"/>
                <w:color w:val="auto"/>
                <w:kern w:val="0"/>
                <w:sz w:val="20"/>
                <w:szCs w:val="20"/>
              </w:rPr>
              <w:t>2</w:t>
            </w:r>
            <w:r>
              <w:rPr>
                <w:rFonts w:hint="eastAsia" w:ascii="宋体" w:hAnsi="宋体" w:cs="宋体"/>
                <w:color w:val="auto"/>
                <w:kern w:val="0"/>
                <w:sz w:val="20"/>
                <w:szCs w:val="20"/>
                <w:lang w:val="en-US" w:eastAsia="zh-CN"/>
              </w:rPr>
              <w:t>.</w:t>
            </w:r>
            <w:r>
              <w:rPr>
                <w:rFonts w:hint="eastAsia" w:ascii="宋体" w:hAnsi="宋体" w:cs="宋体"/>
                <w:color w:val="auto"/>
                <w:kern w:val="0"/>
                <w:sz w:val="20"/>
                <w:szCs w:val="20"/>
              </w:rPr>
              <w:t>有较强研发能力和较高专业技术水平。</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cs="宋体"/>
                <w:color w:val="auto"/>
                <w:kern w:val="0"/>
                <w:sz w:val="20"/>
                <w:szCs w:val="20"/>
              </w:rPr>
            </w:pPr>
            <w:r>
              <w:rPr>
                <w:rFonts w:hint="eastAsia" w:ascii="宋体" w:hAnsi="宋体" w:cs="宋体"/>
                <w:color w:val="auto"/>
                <w:kern w:val="0"/>
                <w:sz w:val="20"/>
                <w:szCs w:val="20"/>
              </w:rPr>
              <w:t>三明、南平、龙岩、宁德</w:t>
            </w:r>
            <w:r>
              <w:rPr>
                <w:rFonts w:hint="eastAsia" w:ascii="宋体" w:hAnsi="宋体" w:cs="宋体"/>
                <w:color w:val="auto"/>
                <w:kern w:val="0"/>
                <w:sz w:val="20"/>
                <w:szCs w:val="20"/>
                <w:lang w:eastAsia="zh-CN"/>
              </w:rPr>
              <w:t>、</w:t>
            </w:r>
            <w:r>
              <w:rPr>
                <w:rFonts w:hint="eastAsia" w:ascii="宋体" w:hAnsi="宋体" w:cs="宋体"/>
                <w:color w:val="auto"/>
                <w:kern w:val="0"/>
                <w:sz w:val="20"/>
                <w:szCs w:val="20"/>
                <w:lang w:val="en-US" w:eastAsia="zh-CN"/>
              </w:rPr>
              <w:t>平潭综合实验区</w:t>
            </w:r>
            <w:r>
              <w:rPr>
                <w:rFonts w:hint="eastAsia" w:ascii="宋体" w:hAnsi="宋体" w:cs="宋体"/>
                <w:color w:val="auto"/>
                <w:kern w:val="0"/>
                <w:sz w:val="20"/>
                <w:szCs w:val="20"/>
              </w:rPr>
              <w:t>：</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cs="宋体"/>
                <w:color w:val="auto"/>
                <w:kern w:val="0"/>
                <w:sz w:val="20"/>
                <w:szCs w:val="20"/>
              </w:rPr>
            </w:pPr>
            <w:r>
              <w:rPr>
                <w:rFonts w:hint="eastAsia" w:ascii="宋体" w:hAnsi="宋体" w:cs="宋体"/>
                <w:color w:val="auto"/>
                <w:kern w:val="0"/>
                <w:sz w:val="20"/>
                <w:szCs w:val="20"/>
              </w:rPr>
              <w:t>1</w:t>
            </w:r>
            <w:r>
              <w:rPr>
                <w:rFonts w:hint="eastAsia" w:ascii="宋体" w:hAnsi="宋体" w:cs="宋体"/>
                <w:color w:val="auto"/>
                <w:kern w:val="0"/>
                <w:sz w:val="20"/>
                <w:szCs w:val="20"/>
                <w:lang w:val="en-US" w:eastAsia="zh-CN"/>
              </w:rPr>
              <w:t>.具有博士学位，或硕士学位、</w:t>
            </w:r>
            <w:r>
              <w:rPr>
                <w:rFonts w:hint="eastAsia" w:ascii="宋体" w:hAnsi="宋体" w:cs="宋体"/>
                <w:color w:val="auto"/>
                <w:kern w:val="0"/>
                <w:sz w:val="20"/>
                <w:szCs w:val="20"/>
              </w:rPr>
              <w:t>高级职称，年龄在45周岁及以下</w:t>
            </w:r>
            <w:r>
              <w:rPr>
                <w:rFonts w:hint="eastAsia" w:ascii="宋体" w:hAnsi="宋体" w:cs="宋体"/>
                <w:color w:val="auto"/>
                <w:kern w:val="0"/>
                <w:sz w:val="20"/>
                <w:szCs w:val="20"/>
                <w:lang w:eastAsia="zh-CN"/>
              </w:rPr>
              <w:t>；</w:t>
            </w:r>
            <w:r>
              <w:rPr>
                <w:rFonts w:hint="eastAsia" w:ascii="宋体" w:hAnsi="宋体" w:cs="宋体"/>
                <w:color w:val="auto"/>
                <w:kern w:val="0"/>
                <w:sz w:val="20"/>
                <w:szCs w:val="20"/>
              </w:rPr>
              <w:t>硕士学位，</w:t>
            </w:r>
            <w:r>
              <w:rPr>
                <w:rFonts w:hint="eastAsia" w:ascii="宋体" w:hAnsi="宋体" w:cs="宋体"/>
                <w:color w:val="auto"/>
                <w:kern w:val="0"/>
                <w:sz w:val="20"/>
                <w:szCs w:val="20"/>
                <w:lang w:eastAsia="zh-CN"/>
              </w:rPr>
              <w:t>或高级职称，或高级技师资格，年龄在</w:t>
            </w:r>
            <w:r>
              <w:rPr>
                <w:rFonts w:hint="eastAsia" w:ascii="宋体" w:hAnsi="宋体" w:cs="宋体"/>
                <w:color w:val="auto"/>
                <w:kern w:val="0"/>
                <w:sz w:val="20"/>
                <w:szCs w:val="20"/>
                <w:lang w:val="en-US" w:eastAsia="zh-CN"/>
              </w:rPr>
              <w:t>40周岁及以下</w:t>
            </w:r>
            <w:r>
              <w:rPr>
                <w:rFonts w:hint="eastAsia" w:ascii="宋体" w:hAnsi="宋体" w:cs="宋体"/>
                <w:color w:val="auto"/>
                <w:kern w:val="0"/>
                <w:sz w:val="20"/>
                <w:szCs w:val="20"/>
              </w:rPr>
              <w:t>；</w:t>
            </w:r>
          </w:p>
          <w:p>
            <w:pPr>
              <w:widowControl/>
              <w:jc w:val="left"/>
              <w:rPr>
                <w:rFonts w:hint="eastAsia" w:ascii="黑体" w:hAnsi="黑体" w:eastAsia="黑体" w:cs="宋体"/>
                <w:b/>
                <w:bCs/>
                <w:color w:val="auto"/>
                <w:kern w:val="0"/>
                <w:sz w:val="21"/>
                <w:szCs w:val="21"/>
              </w:rPr>
            </w:pPr>
            <w:r>
              <w:rPr>
                <w:rFonts w:hint="eastAsia" w:ascii="宋体" w:hAnsi="宋体" w:cs="宋体"/>
                <w:color w:val="auto"/>
                <w:kern w:val="0"/>
                <w:sz w:val="20"/>
                <w:szCs w:val="20"/>
              </w:rPr>
              <w:t>2</w:t>
            </w:r>
            <w:r>
              <w:rPr>
                <w:rFonts w:hint="eastAsia" w:ascii="宋体" w:hAnsi="宋体" w:cs="宋体"/>
                <w:color w:val="auto"/>
                <w:kern w:val="0"/>
                <w:sz w:val="20"/>
                <w:szCs w:val="20"/>
                <w:lang w:val="en-US" w:eastAsia="zh-CN"/>
              </w:rPr>
              <w:t>.</w:t>
            </w:r>
            <w:r>
              <w:rPr>
                <w:rFonts w:hint="eastAsia" w:ascii="宋体" w:hAnsi="宋体" w:cs="宋体"/>
                <w:color w:val="auto"/>
                <w:kern w:val="0"/>
                <w:sz w:val="20"/>
                <w:szCs w:val="20"/>
              </w:rPr>
              <w:t>有较强研发能力和较高专业技术水平。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电磁兼容与检验技术</w:t>
            </w:r>
          </w:p>
        </w:tc>
        <w:tc>
          <w:tcPr>
            <w:tcW w:w="4332"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智能仪表</w:t>
            </w:r>
          </w:p>
        </w:tc>
        <w:tc>
          <w:tcPr>
            <w:tcW w:w="4332"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restart"/>
            <w:shd w:val="clear" w:color="auto" w:fill="FFFFFF"/>
            <w:vAlign w:val="center"/>
          </w:tcPr>
          <w:p>
            <w:pPr>
              <w:widowControl/>
              <w:jc w:val="center"/>
              <w:rPr>
                <w:rFonts w:hint="eastAsia" w:ascii="黑体" w:hAnsi="黑体" w:eastAsia="黑体" w:cs="宋体"/>
                <w:b/>
                <w:bCs/>
                <w:color w:val="auto"/>
                <w:kern w:val="0"/>
                <w:sz w:val="21"/>
                <w:szCs w:val="21"/>
              </w:rPr>
            </w:pPr>
            <w:r>
              <w:rPr>
                <w:rFonts w:hint="eastAsia" w:ascii="宋体" w:hAnsi="宋体" w:cs="宋体"/>
                <w:color w:val="auto"/>
                <w:kern w:val="0"/>
                <w:sz w:val="20"/>
                <w:szCs w:val="20"/>
              </w:rPr>
              <w:t>冶金工程</w:t>
            </w: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金属冶炼</w:t>
            </w:r>
          </w:p>
        </w:tc>
        <w:tc>
          <w:tcPr>
            <w:tcW w:w="4332" w:type="dxa"/>
            <w:vMerge w:val="restart"/>
            <w:shd w:val="clear" w:color="auto" w:fill="FFFFFF"/>
            <w:vAlign w:val="center"/>
          </w:tcPr>
          <w:p>
            <w:pPr>
              <w:widowControl/>
              <w:jc w:val="left"/>
              <w:rPr>
                <w:rFonts w:hint="eastAsia" w:ascii="黑体" w:hAnsi="黑体" w:eastAsia="黑体" w:cs="宋体"/>
                <w:b/>
                <w:bCs/>
                <w:color w:val="auto"/>
                <w:kern w:val="0"/>
                <w:sz w:val="21"/>
                <w:szCs w:val="21"/>
              </w:rPr>
            </w:pPr>
            <w:r>
              <w:rPr>
                <w:rFonts w:hint="eastAsia" w:ascii="宋体" w:hAnsi="宋体" w:cs="宋体"/>
                <w:color w:val="auto"/>
                <w:kern w:val="0"/>
                <w:sz w:val="20"/>
                <w:szCs w:val="20"/>
              </w:rPr>
              <w:t>冶金工程、冶金物理化学、钢铁冶金、有色金属冶金、机械工程、机械制造及其自动化、机械电子工程、材料科学与工程、金属材料工程、动力工程及工程热物理、电子信息工程、控制科学与工程、自动化、化学工程与技术、地质资源与地质工程、工业设计、材料物理、材料化学、焊接技术与工程、智能材料与结构、光电信息材料与器件、电气工程及其自动化、工业智能、化学工程与工艺、材料成型及控制工程、热能与动力工程、电气自动化、机械设计制造及自动化、金属工程材料</w:t>
            </w:r>
            <w:r>
              <w:rPr>
                <w:rFonts w:hint="eastAsia" w:ascii="宋体" w:hAnsi="宋体" w:cs="宋体"/>
                <w:color w:val="auto"/>
                <w:kern w:val="0"/>
                <w:sz w:val="20"/>
                <w:szCs w:val="20"/>
                <w:lang w:eastAsia="zh-CN"/>
              </w:rPr>
              <w:t>、</w:t>
            </w:r>
            <w:r>
              <w:rPr>
                <w:rFonts w:hint="eastAsia" w:ascii="宋体" w:hAnsi="宋体" w:cs="宋体"/>
                <w:color w:val="auto"/>
                <w:kern w:val="0"/>
                <w:sz w:val="20"/>
                <w:szCs w:val="20"/>
                <w:lang w:val="en-US" w:eastAsia="zh-CN"/>
              </w:rPr>
              <w:t>电气工程</w:t>
            </w: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铝电解管理</w:t>
            </w:r>
          </w:p>
        </w:tc>
        <w:tc>
          <w:tcPr>
            <w:tcW w:w="4332"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机械设计及自动化</w:t>
            </w:r>
          </w:p>
        </w:tc>
        <w:tc>
          <w:tcPr>
            <w:tcW w:w="4332"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新材料研发</w:t>
            </w:r>
          </w:p>
        </w:tc>
        <w:tc>
          <w:tcPr>
            <w:tcW w:w="4332"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特种合金钨丝加工</w:t>
            </w:r>
          </w:p>
        </w:tc>
        <w:tc>
          <w:tcPr>
            <w:tcW w:w="4332"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硬质合金加工</w:t>
            </w:r>
          </w:p>
        </w:tc>
        <w:tc>
          <w:tcPr>
            <w:tcW w:w="4332"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钨钼制品加工</w:t>
            </w:r>
          </w:p>
        </w:tc>
        <w:tc>
          <w:tcPr>
            <w:tcW w:w="4332"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硬质合金切削工具研发制造</w:t>
            </w:r>
          </w:p>
        </w:tc>
        <w:tc>
          <w:tcPr>
            <w:tcW w:w="4332"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铝型材压力加工</w:t>
            </w:r>
          </w:p>
        </w:tc>
        <w:tc>
          <w:tcPr>
            <w:tcW w:w="4332"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稀土分离、深加工，磁性材料、发光材料、催化材料、永磁电机</w:t>
            </w:r>
          </w:p>
        </w:tc>
        <w:tc>
          <w:tcPr>
            <w:tcW w:w="4332"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restart"/>
            <w:shd w:val="clear" w:color="auto" w:fill="FFFFFF"/>
            <w:vAlign w:val="center"/>
          </w:tcPr>
          <w:p>
            <w:pPr>
              <w:widowControl/>
              <w:jc w:val="center"/>
              <w:rPr>
                <w:rFonts w:hint="eastAsia" w:ascii="黑体" w:hAnsi="黑体" w:eastAsia="黑体" w:cs="宋体"/>
                <w:b/>
                <w:bCs/>
                <w:color w:val="auto"/>
                <w:kern w:val="0"/>
                <w:sz w:val="21"/>
                <w:szCs w:val="21"/>
              </w:rPr>
            </w:pPr>
            <w:r>
              <w:rPr>
                <w:rFonts w:hint="eastAsia" w:ascii="宋体" w:hAnsi="宋体" w:cs="宋体"/>
                <w:color w:val="auto"/>
                <w:kern w:val="0"/>
                <w:sz w:val="20"/>
                <w:szCs w:val="20"/>
              </w:rPr>
              <w:t>建材工业</w:t>
            </w: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石材加工产品研发</w:t>
            </w:r>
          </w:p>
        </w:tc>
        <w:tc>
          <w:tcPr>
            <w:tcW w:w="4332" w:type="dxa"/>
            <w:vMerge w:val="restart"/>
            <w:shd w:val="clear" w:color="auto" w:fill="FFFFFF"/>
            <w:vAlign w:val="center"/>
          </w:tcPr>
          <w:p>
            <w:pPr>
              <w:widowControl/>
              <w:jc w:val="left"/>
              <w:rPr>
                <w:rFonts w:hint="eastAsia" w:ascii="黑体" w:hAnsi="黑体" w:eastAsia="黑体" w:cs="宋体"/>
                <w:b/>
                <w:bCs/>
                <w:color w:val="auto"/>
                <w:kern w:val="0"/>
                <w:sz w:val="21"/>
                <w:szCs w:val="21"/>
              </w:rPr>
            </w:pPr>
            <w:r>
              <w:rPr>
                <w:rFonts w:hint="eastAsia" w:ascii="宋体" w:hAnsi="宋体" w:cs="宋体"/>
                <w:color w:val="auto"/>
                <w:kern w:val="0"/>
                <w:sz w:val="20"/>
                <w:szCs w:val="20"/>
              </w:rPr>
              <w:t>材料科学与工程、材料化学、无机非金属材料工程、纳米材料与技术、材料成型及控制工程、检测技术与自动化装置、化学工程与技术、精细化工、陶瓷艺术设计、建筑材料工程、新型墙体材料、化学工程与工艺、陶瓷模具、材料科学、陶瓷配方设计、瓷土配方运用、创作艺术设计、材料工程</w:t>
            </w: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新型墙体材料</w:t>
            </w:r>
          </w:p>
        </w:tc>
        <w:tc>
          <w:tcPr>
            <w:tcW w:w="4332"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建筑陶瓷工艺、生产技术管理</w:t>
            </w:r>
          </w:p>
        </w:tc>
        <w:tc>
          <w:tcPr>
            <w:tcW w:w="4332"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水泥工艺、生产技术管理</w:t>
            </w:r>
          </w:p>
        </w:tc>
        <w:tc>
          <w:tcPr>
            <w:tcW w:w="4332"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restart"/>
            <w:shd w:val="clear" w:color="auto" w:fill="FFFFFF"/>
            <w:vAlign w:val="center"/>
          </w:tcPr>
          <w:p>
            <w:pPr>
              <w:widowControl/>
              <w:jc w:val="center"/>
              <w:rPr>
                <w:rFonts w:hint="eastAsia" w:ascii="黑体" w:hAnsi="黑体" w:eastAsia="黑体" w:cs="宋体"/>
                <w:b/>
                <w:bCs/>
                <w:color w:val="auto"/>
                <w:kern w:val="0"/>
                <w:sz w:val="21"/>
                <w:szCs w:val="21"/>
              </w:rPr>
            </w:pPr>
            <w:r>
              <w:rPr>
                <w:rFonts w:hint="eastAsia" w:ascii="宋体" w:hAnsi="宋体" w:cs="宋体"/>
                <w:color w:val="auto"/>
                <w:kern w:val="0"/>
                <w:sz w:val="20"/>
                <w:szCs w:val="20"/>
              </w:rPr>
              <w:t>石化工业</w:t>
            </w: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石油加工</w:t>
            </w:r>
          </w:p>
        </w:tc>
        <w:tc>
          <w:tcPr>
            <w:tcW w:w="4332" w:type="dxa"/>
            <w:vMerge w:val="restart"/>
            <w:shd w:val="clear" w:color="auto" w:fill="FFFFFF"/>
            <w:vAlign w:val="center"/>
          </w:tcPr>
          <w:p>
            <w:pPr>
              <w:widowControl/>
              <w:jc w:val="left"/>
              <w:rPr>
                <w:rFonts w:hint="eastAsia" w:ascii="黑体" w:hAnsi="黑体" w:eastAsia="黑体" w:cs="宋体"/>
                <w:b/>
                <w:bCs/>
                <w:color w:val="auto"/>
                <w:kern w:val="0"/>
                <w:sz w:val="21"/>
                <w:szCs w:val="21"/>
              </w:rPr>
            </w:pPr>
            <w:r>
              <w:rPr>
                <w:rFonts w:hint="eastAsia" w:ascii="宋体" w:hAnsi="宋体" w:cs="宋体"/>
                <w:color w:val="auto"/>
                <w:kern w:val="0"/>
                <w:sz w:val="20"/>
                <w:szCs w:val="20"/>
              </w:rPr>
              <w:t>石油与天然气工程、油气储运工程、知识产权、高分子化学与物理、化学生物学、机械工程、仪器科学与技术、材料科学与工程、材料化学、高分子材料与工程、化工过程机械、电气工程、控制科学与工程、检测技术与自动化装置、自动化、化学工程与技术、生物化工、化学、应用化学、化学工程、化学工程与工艺、能源化学工程、化学工程与工业生物工程、化学工艺、高聚物生产技术、化工设备维修技术、化工设备与机械、生物技术、橡塑制品成型工艺、兵器科学与技术、纺织科学与工程、安全防范工程、消防指挥、消防管理、抢险救援、消防工程、安全工程</w:t>
            </w: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芳烃烯烃等上游产品加工、高分子材料研发</w:t>
            </w:r>
          </w:p>
        </w:tc>
        <w:tc>
          <w:tcPr>
            <w:tcW w:w="4332"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国际化园区管理、企业精益管理</w:t>
            </w:r>
          </w:p>
        </w:tc>
        <w:tc>
          <w:tcPr>
            <w:tcW w:w="4332"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设备运维、工艺工程</w:t>
            </w:r>
          </w:p>
        </w:tc>
        <w:tc>
          <w:tcPr>
            <w:tcW w:w="4332"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项目材料、安全环保工程</w:t>
            </w:r>
          </w:p>
        </w:tc>
        <w:tc>
          <w:tcPr>
            <w:tcW w:w="4332"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lang w:val="en-US" w:eastAsia="zh-CN"/>
              </w:rPr>
              <w:t>涂料研发</w:t>
            </w:r>
          </w:p>
        </w:tc>
        <w:tc>
          <w:tcPr>
            <w:tcW w:w="4332"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合成材料</w:t>
            </w:r>
          </w:p>
        </w:tc>
        <w:tc>
          <w:tcPr>
            <w:tcW w:w="4332"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橡胶制品及轮胎</w:t>
            </w:r>
          </w:p>
        </w:tc>
        <w:tc>
          <w:tcPr>
            <w:tcW w:w="4332"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精细化工新型材料研发</w:t>
            </w:r>
          </w:p>
        </w:tc>
        <w:tc>
          <w:tcPr>
            <w:tcW w:w="4332"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化工机械、化工设备</w:t>
            </w:r>
          </w:p>
        </w:tc>
        <w:tc>
          <w:tcPr>
            <w:tcW w:w="4332"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仪器仪表自动化、中控管理</w:t>
            </w:r>
          </w:p>
        </w:tc>
        <w:tc>
          <w:tcPr>
            <w:tcW w:w="4332"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基础化学原料</w:t>
            </w:r>
          </w:p>
        </w:tc>
        <w:tc>
          <w:tcPr>
            <w:tcW w:w="4332"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承压设备腐蚀与防护研究</w:t>
            </w:r>
          </w:p>
        </w:tc>
        <w:tc>
          <w:tcPr>
            <w:tcW w:w="4332"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石油化工工艺数据采集</w:t>
            </w:r>
          </w:p>
        </w:tc>
        <w:tc>
          <w:tcPr>
            <w:tcW w:w="4332"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橡胶加工与橡胶新材料研发</w:t>
            </w:r>
          </w:p>
        </w:tc>
        <w:tc>
          <w:tcPr>
            <w:tcW w:w="4332"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丙烯腈、炭黑方面研发</w:t>
            </w:r>
          </w:p>
        </w:tc>
        <w:tc>
          <w:tcPr>
            <w:tcW w:w="4332"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有机合成（重点为金属有机、茂金属催化剂合成）</w:t>
            </w:r>
          </w:p>
        </w:tc>
        <w:tc>
          <w:tcPr>
            <w:tcW w:w="4332"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聚氨酯树脂研发</w:t>
            </w:r>
          </w:p>
        </w:tc>
        <w:tc>
          <w:tcPr>
            <w:tcW w:w="4332"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restart"/>
            <w:shd w:val="clear" w:color="auto" w:fill="FFFFFF"/>
            <w:vAlign w:val="center"/>
          </w:tcPr>
          <w:p>
            <w:pPr>
              <w:widowControl/>
              <w:jc w:val="center"/>
              <w:rPr>
                <w:rFonts w:hint="eastAsia" w:ascii="黑体" w:hAnsi="黑体" w:eastAsia="黑体" w:cs="宋体"/>
                <w:b/>
                <w:bCs/>
                <w:color w:val="auto"/>
                <w:kern w:val="0"/>
                <w:sz w:val="21"/>
                <w:szCs w:val="21"/>
              </w:rPr>
            </w:pPr>
            <w:r>
              <w:rPr>
                <w:rFonts w:hint="eastAsia" w:ascii="宋体" w:hAnsi="宋体" w:cs="宋体"/>
                <w:color w:val="auto"/>
                <w:kern w:val="0"/>
                <w:sz w:val="20"/>
                <w:szCs w:val="20"/>
              </w:rPr>
              <w:t>清洁能源</w:t>
            </w:r>
          </w:p>
        </w:tc>
        <w:tc>
          <w:tcPr>
            <w:tcW w:w="1068" w:type="dxa"/>
            <w:vMerge w:val="restart"/>
            <w:shd w:val="clear" w:color="auto" w:fill="FFFFFF"/>
            <w:vAlign w:val="center"/>
          </w:tcPr>
          <w:p>
            <w:pPr>
              <w:widowControl/>
              <w:jc w:val="center"/>
              <w:rPr>
                <w:rFonts w:hint="eastAsia" w:ascii="黑体" w:hAnsi="黑体" w:eastAsia="黑体" w:cs="宋体"/>
                <w:b/>
                <w:bCs/>
                <w:color w:val="auto"/>
                <w:kern w:val="0"/>
                <w:sz w:val="21"/>
                <w:szCs w:val="21"/>
              </w:rPr>
            </w:pPr>
            <w:r>
              <w:rPr>
                <w:rFonts w:hint="eastAsia" w:ascii="宋体" w:hAnsi="宋体" w:cs="宋体"/>
                <w:color w:val="auto"/>
                <w:kern w:val="0"/>
                <w:sz w:val="20"/>
                <w:szCs w:val="20"/>
              </w:rPr>
              <w:t>水利水电</w:t>
            </w: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水电工程、管理</w:t>
            </w:r>
          </w:p>
        </w:tc>
        <w:tc>
          <w:tcPr>
            <w:tcW w:w="4332" w:type="dxa"/>
            <w:vMerge w:val="restart"/>
            <w:shd w:val="clear" w:color="auto" w:fill="FFFFFF"/>
            <w:vAlign w:val="center"/>
          </w:tcPr>
          <w:p>
            <w:pPr>
              <w:widowControl/>
              <w:jc w:val="left"/>
              <w:rPr>
                <w:rFonts w:hint="eastAsia" w:ascii="黑体" w:hAnsi="黑体" w:eastAsia="黑体" w:cs="宋体"/>
                <w:b/>
                <w:bCs/>
                <w:color w:val="auto"/>
                <w:kern w:val="0"/>
                <w:sz w:val="21"/>
                <w:szCs w:val="21"/>
              </w:rPr>
            </w:pPr>
            <w:r>
              <w:rPr>
                <w:rFonts w:hint="eastAsia" w:ascii="宋体" w:hAnsi="宋体" w:cs="宋体"/>
                <w:color w:val="auto"/>
                <w:kern w:val="0"/>
                <w:sz w:val="20"/>
                <w:szCs w:val="20"/>
              </w:rPr>
              <w:t>水利工程、水利水电工程、水务工程、农业水土工程、农业水利工程、机械电子工程、道路桥梁与渡河工程、电气工程、能源与动力工程、土木工程、给排水科学与工程、工程管理、工程造价、水利工程施工技术、水利水电建筑工程、水文与水资源工程、水环境监测与保护、水环境监测与分析、环境科学与工程、环境工程、环境科学</w:t>
            </w:r>
          </w:p>
        </w:tc>
        <w:tc>
          <w:tcPr>
            <w:tcW w:w="4118" w:type="dxa"/>
            <w:vMerge w:val="restart"/>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cs="宋体"/>
                <w:color w:val="auto"/>
                <w:kern w:val="0"/>
                <w:sz w:val="20"/>
                <w:szCs w:val="20"/>
              </w:rPr>
            </w:pPr>
            <w:r>
              <w:rPr>
                <w:rFonts w:hint="eastAsia" w:ascii="宋体" w:hAnsi="宋体" w:cs="宋体"/>
                <w:color w:val="auto"/>
                <w:kern w:val="0"/>
                <w:sz w:val="20"/>
                <w:szCs w:val="20"/>
              </w:rPr>
              <w:t>福州、厦门、漳州、泉州</w:t>
            </w:r>
            <w:r>
              <w:rPr>
                <w:rFonts w:hint="eastAsia" w:ascii="宋体" w:hAnsi="宋体" w:cs="宋体"/>
                <w:color w:val="auto"/>
                <w:kern w:val="0"/>
                <w:sz w:val="20"/>
                <w:szCs w:val="20"/>
                <w:lang w:eastAsia="zh-CN"/>
              </w:rPr>
              <w:t>、</w:t>
            </w:r>
            <w:r>
              <w:rPr>
                <w:rFonts w:hint="eastAsia" w:ascii="宋体" w:hAnsi="宋体" w:cs="宋体"/>
                <w:color w:val="auto"/>
                <w:kern w:val="0"/>
                <w:sz w:val="20"/>
                <w:szCs w:val="20"/>
              </w:rPr>
              <w:t>莆田：</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cs="宋体"/>
                <w:color w:val="auto"/>
                <w:kern w:val="0"/>
                <w:sz w:val="20"/>
                <w:szCs w:val="20"/>
              </w:rPr>
            </w:pPr>
            <w:r>
              <w:rPr>
                <w:rFonts w:hint="eastAsia" w:ascii="宋体" w:hAnsi="宋体" w:cs="宋体"/>
                <w:color w:val="auto"/>
                <w:kern w:val="0"/>
                <w:sz w:val="20"/>
                <w:szCs w:val="20"/>
              </w:rPr>
              <w:t>1</w:t>
            </w:r>
            <w:r>
              <w:rPr>
                <w:rFonts w:hint="eastAsia" w:ascii="宋体" w:hAnsi="宋体" w:cs="宋体"/>
                <w:color w:val="auto"/>
                <w:kern w:val="0"/>
                <w:sz w:val="20"/>
                <w:szCs w:val="20"/>
                <w:lang w:val="en-US" w:eastAsia="zh-CN"/>
              </w:rPr>
              <w:t>.</w:t>
            </w:r>
            <w:r>
              <w:rPr>
                <w:rFonts w:hint="eastAsia" w:ascii="宋体" w:hAnsi="宋体" w:cs="宋体"/>
                <w:color w:val="auto"/>
                <w:kern w:val="0"/>
                <w:sz w:val="20"/>
                <w:szCs w:val="20"/>
              </w:rPr>
              <w:t>具有博士学位，或硕士学位、高级职称</w:t>
            </w:r>
            <w:r>
              <w:rPr>
                <w:rFonts w:hint="eastAsia" w:ascii="宋体" w:hAnsi="宋体" w:cs="宋体"/>
                <w:color w:val="auto"/>
                <w:kern w:val="0"/>
                <w:sz w:val="20"/>
                <w:szCs w:val="20"/>
                <w:lang w:eastAsia="zh-CN"/>
              </w:rPr>
              <w:t>，</w:t>
            </w:r>
            <w:r>
              <w:rPr>
                <w:rFonts w:hint="eastAsia" w:ascii="宋体" w:hAnsi="宋体" w:cs="宋体"/>
                <w:color w:val="auto"/>
                <w:kern w:val="0"/>
                <w:sz w:val="20"/>
                <w:szCs w:val="20"/>
              </w:rPr>
              <w:t>年龄在40周岁及以下；</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cs="宋体"/>
                <w:color w:val="auto"/>
                <w:kern w:val="0"/>
                <w:sz w:val="20"/>
                <w:szCs w:val="20"/>
              </w:rPr>
            </w:pPr>
            <w:r>
              <w:rPr>
                <w:rFonts w:hint="eastAsia" w:ascii="宋体" w:hAnsi="宋体" w:cs="宋体"/>
                <w:color w:val="auto"/>
                <w:kern w:val="0"/>
                <w:sz w:val="20"/>
                <w:szCs w:val="20"/>
              </w:rPr>
              <w:t>2</w:t>
            </w:r>
            <w:r>
              <w:rPr>
                <w:rFonts w:hint="eastAsia" w:ascii="宋体" w:hAnsi="宋体" w:cs="宋体"/>
                <w:color w:val="auto"/>
                <w:kern w:val="0"/>
                <w:sz w:val="20"/>
                <w:szCs w:val="20"/>
                <w:lang w:val="en-US" w:eastAsia="zh-CN"/>
              </w:rPr>
              <w:t>.</w:t>
            </w:r>
            <w:r>
              <w:rPr>
                <w:rFonts w:hint="eastAsia" w:ascii="宋体" w:hAnsi="宋体" w:cs="宋体"/>
                <w:color w:val="auto"/>
                <w:kern w:val="0"/>
                <w:sz w:val="20"/>
                <w:szCs w:val="20"/>
              </w:rPr>
              <w:t>有较强研发能力和较高专业技术水平。</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cs="宋体"/>
                <w:color w:val="auto"/>
                <w:kern w:val="0"/>
                <w:sz w:val="20"/>
                <w:szCs w:val="20"/>
              </w:rPr>
            </w:pPr>
            <w:r>
              <w:rPr>
                <w:rFonts w:hint="eastAsia" w:ascii="宋体" w:hAnsi="宋体" w:cs="宋体"/>
                <w:color w:val="auto"/>
                <w:kern w:val="0"/>
                <w:sz w:val="20"/>
                <w:szCs w:val="20"/>
              </w:rPr>
              <w:t>三明、南平、龙岩、宁德</w:t>
            </w:r>
            <w:r>
              <w:rPr>
                <w:rFonts w:hint="eastAsia" w:ascii="宋体" w:hAnsi="宋体" w:cs="宋体"/>
                <w:color w:val="auto"/>
                <w:kern w:val="0"/>
                <w:sz w:val="20"/>
                <w:szCs w:val="20"/>
                <w:lang w:eastAsia="zh-CN"/>
              </w:rPr>
              <w:t>、</w:t>
            </w:r>
            <w:r>
              <w:rPr>
                <w:rFonts w:hint="eastAsia" w:ascii="宋体" w:hAnsi="宋体" w:cs="宋体"/>
                <w:color w:val="auto"/>
                <w:kern w:val="0"/>
                <w:sz w:val="20"/>
                <w:szCs w:val="20"/>
                <w:lang w:val="en-US" w:eastAsia="zh-CN"/>
              </w:rPr>
              <w:t>平潭综合实验区</w:t>
            </w:r>
            <w:r>
              <w:rPr>
                <w:rFonts w:hint="eastAsia" w:ascii="宋体" w:hAnsi="宋体" w:cs="宋体"/>
                <w:color w:val="auto"/>
                <w:kern w:val="0"/>
                <w:sz w:val="20"/>
                <w:szCs w:val="20"/>
              </w:rPr>
              <w:t>：</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cs="宋体"/>
                <w:color w:val="auto"/>
                <w:kern w:val="0"/>
                <w:sz w:val="20"/>
                <w:szCs w:val="20"/>
              </w:rPr>
            </w:pPr>
            <w:r>
              <w:rPr>
                <w:rFonts w:hint="eastAsia" w:ascii="宋体" w:hAnsi="宋体" w:cs="宋体"/>
                <w:color w:val="auto"/>
                <w:kern w:val="0"/>
                <w:sz w:val="20"/>
                <w:szCs w:val="20"/>
              </w:rPr>
              <w:t>1</w:t>
            </w:r>
            <w:r>
              <w:rPr>
                <w:rFonts w:hint="eastAsia" w:ascii="宋体" w:hAnsi="宋体" w:cs="宋体"/>
                <w:color w:val="auto"/>
                <w:kern w:val="0"/>
                <w:sz w:val="20"/>
                <w:szCs w:val="20"/>
                <w:lang w:val="en-US" w:eastAsia="zh-CN"/>
              </w:rPr>
              <w:t>.具有博士学位，或硕士学位、</w:t>
            </w:r>
            <w:r>
              <w:rPr>
                <w:rFonts w:hint="eastAsia" w:ascii="宋体" w:hAnsi="宋体" w:cs="宋体"/>
                <w:color w:val="auto"/>
                <w:kern w:val="0"/>
                <w:sz w:val="20"/>
                <w:szCs w:val="20"/>
              </w:rPr>
              <w:t>高级职称，年龄在45周岁及以下</w:t>
            </w:r>
            <w:r>
              <w:rPr>
                <w:rFonts w:hint="eastAsia" w:ascii="宋体" w:hAnsi="宋体" w:cs="宋体"/>
                <w:color w:val="auto"/>
                <w:kern w:val="0"/>
                <w:sz w:val="20"/>
                <w:szCs w:val="20"/>
                <w:lang w:eastAsia="zh-CN"/>
              </w:rPr>
              <w:t>；</w:t>
            </w:r>
            <w:r>
              <w:rPr>
                <w:rFonts w:hint="eastAsia" w:ascii="宋体" w:hAnsi="宋体" w:cs="宋体"/>
                <w:color w:val="auto"/>
                <w:kern w:val="0"/>
                <w:sz w:val="20"/>
                <w:szCs w:val="20"/>
              </w:rPr>
              <w:t>硕士学位，</w:t>
            </w:r>
            <w:r>
              <w:rPr>
                <w:rFonts w:hint="eastAsia" w:ascii="宋体" w:hAnsi="宋体" w:cs="宋体"/>
                <w:color w:val="auto"/>
                <w:kern w:val="0"/>
                <w:sz w:val="20"/>
                <w:szCs w:val="20"/>
                <w:lang w:eastAsia="zh-CN"/>
              </w:rPr>
              <w:t>或高级职称，或高级技师资格，年龄在</w:t>
            </w:r>
            <w:r>
              <w:rPr>
                <w:rFonts w:hint="eastAsia" w:ascii="宋体" w:hAnsi="宋体" w:cs="宋体"/>
                <w:color w:val="auto"/>
                <w:kern w:val="0"/>
                <w:sz w:val="20"/>
                <w:szCs w:val="20"/>
                <w:lang w:val="en-US" w:eastAsia="zh-CN"/>
              </w:rPr>
              <w:t>40周岁及以下</w:t>
            </w:r>
            <w:r>
              <w:rPr>
                <w:rFonts w:hint="eastAsia" w:ascii="宋体" w:hAnsi="宋体" w:cs="宋体"/>
                <w:color w:val="auto"/>
                <w:kern w:val="0"/>
                <w:sz w:val="20"/>
                <w:szCs w:val="20"/>
              </w:rPr>
              <w:t>；</w:t>
            </w:r>
          </w:p>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rPr>
              <w:t>2</w:t>
            </w:r>
            <w:r>
              <w:rPr>
                <w:rFonts w:hint="eastAsia" w:ascii="宋体" w:hAnsi="宋体" w:cs="宋体"/>
                <w:color w:val="auto"/>
                <w:kern w:val="0"/>
                <w:sz w:val="20"/>
                <w:szCs w:val="20"/>
                <w:lang w:val="en-US" w:eastAsia="zh-CN"/>
              </w:rPr>
              <w:t>.</w:t>
            </w:r>
            <w:r>
              <w:rPr>
                <w:rFonts w:hint="eastAsia" w:ascii="宋体" w:hAnsi="宋体" w:cs="宋体"/>
                <w:color w:val="auto"/>
                <w:kern w:val="0"/>
                <w:sz w:val="20"/>
                <w:szCs w:val="20"/>
              </w:rPr>
              <w:t>有较强研发能力和较高专业技术水平。</w:t>
            </w:r>
          </w:p>
          <w:p>
            <w:pPr>
              <w:widowControl/>
              <w:jc w:val="left"/>
              <w:rPr>
                <w:rFonts w:hint="eastAsia" w:ascii="宋体" w:hAnsi="宋体" w:cs="宋体"/>
                <w:color w:val="auto"/>
                <w:kern w:val="0"/>
                <w:sz w:val="20"/>
                <w:szCs w:val="20"/>
              </w:rPr>
            </w:pPr>
          </w:p>
          <w:p>
            <w:pPr>
              <w:widowControl/>
              <w:jc w:val="left"/>
              <w:rPr>
                <w:rFonts w:hint="eastAsia" w:ascii="宋体" w:hAnsi="宋体" w:eastAsia="仿宋_GB2312" w:cs="宋体"/>
                <w:color w:val="auto"/>
                <w:kern w:val="0"/>
                <w:sz w:val="20"/>
                <w:szCs w:val="20"/>
              </w:rPr>
            </w:pPr>
            <w:r>
              <w:rPr>
                <w:rFonts w:hint="eastAsia" w:ascii="宋体" w:hAnsi="宋体" w:eastAsia="仿宋_GB2312" w:cs="宋体"/>
                <w:color w:val="auto"/>
                <w:kern w:val="0"/>
                <w:sz w:val="20"/>
                <w:szCs w:val="20"/>
              </w:rPr>
              <w:t>原省级扶贫开发工作重点县：</w:t>
            </w:r>
          </w:p>
          <w:p>
            <w:pPr>
              <w:widowControl/>
              <w:jc w:val="left"/>
              <w:rPr>
                <w:rFonts w:hint="eastAsia" w:ascii="宋体" w:hAnsi="宋体" w:eastAsia="仿宋_GB2312" w:cs="宋体"/>
                <w:color w:val="auto"/>
                <w:kern w:val="0"/>
                <w:sz w:val="20"/>
                <w:szCs w:val="20"/>
                <w:lang w:val="en-US" w:eastAsia="zh-CN"/>
              </w:rPr>
            </w:pPr>
            <w:r>
              <w:rPr>
                <w:rFonts w:hint="eastAsia" w:ascii="宋体" w:hAnsi="宋体" w:eastAsia="仿宋_GB2312" w:cs="宋体"/>
                <w:color w:val="auto"/>
                <w:kern w:val="0"/>
                <w:sz w:val="20"/>
                <w:szCs w:val="20"/>
                <w:lang w:val="en-US" w:eastAsia="zh-CN"/>
              </w:rPr>
              <w:t>1.具有硕士学位及以上，</w:t>
            </w:r>
            <w:r>
              <w:rPr>
                <w:rFonts w:hint="eastAsia" w:ascii="宋体" w:hAnsi="宋体" w:eastAsia="仿宋_GB2312" w:cs="宋体"/>
                <w:b w:val="0"/>
                <w:bCs w:val="0"/>
                <w:color w:val="auto"/>
                <w:kern w:val="0"/>
                <w:sz w:val="20"/>
                <w:szCs w:val="20"/>
              </w:rPr>
              <w:t>或高级职称</w:t>
            </w:r>
            <w:r>
              <w:rPr>
                <w:rFonts w:hint="eastAsia" w:ascii="宋体" w:hAnsi="宋体" w:eastAsia="仿宋_GB2312" w:cs="宋体"/>
                <w:b w:val="0"/>
                <w:bCs w:val="0"/>
                <w:color w:val="auto"/>
                <w:kern w:val="0"/>
                <w:sz w:val="20"/>
                <w:szCs w:val="20"/>
                <w:lang w:eastAsia="zh-CN"/>
              </w:rPr>
              <w:t>，或高级技师资格，</w:t>
            </w:r>
            <w:r>
              <w:rPr>
                <w:rFonts w:hint="eastAsia" w:ascii="宋体" w:hAnsi="宋体" w:eastAsia="仿宋_GB2312" w:cs="宋体"/>
                <w:color w:val="auto"/>
                <w:kern w:val="0"/>
                <w:sz w:val="20"/>
                <w:szCs w:val="20"/>
                <w:lang w:val="en-US" w:eastAsia="zh-CN"/>
              </w:rPr>
              <w:t>年龄在45周岁及以下；或学士学位、中级职称，年龄在35周岁及以下；</w:t>
            </w:r>
          </w:p>
          <w:p>
            <w:pPr>
              <w:widowControl/>
              <w:jc w:val="left"/>
              <w:rPr>
                <w:rFonts w:hint="eastAsia" w:ascii="黑体" w:hAnsi="黑体" w:eastAsia="黑体" w:cs="宋体"/>
                <w:b/>
                <w:bCs/>
                <w:color w:val="auto"/>
                <w:kern w:val="0"/>
                <w:sz w:val="21"/>
                <w:szCs w:val="21"/>
              </w:rPr>
            </w:pPr>
            <w:r>
              <w:rPr>
                <w:rFonts w:hint="eastAsia" w:ascii="宋体" w:hAnsi="宋体" w:cs="宋体"/>
                <w:color w:val="auto"/>
                <w:kern w:val="0"/>
                <w:sz w:val="20"/>
                <w:szCs w:val="20"/>
              </w:rPr>
              <w:t>2</w:t>
            </w:r>
            <w:r>
              <w:rPr>
                <w:rFonts w:hint="eastAsia" w:ascii="宋体" w:hAnsi="宋体" w:cs="宋体"/>
                <w:color w:val="auto"/>
                <w:kern w:val="0"/>
                <w:sz w:val="20"/>
                <w:szCs w:val="20"/>
                <w:lang w:val="en-US" w:eastAsia="zh-CN"/>
              </w:rPr>
              <w:t>.有较强研发能力和</w:t>
            </w:r>
            <w:r>
              <w:rPr>
                <w:rFonts w:hint="eastAsia" w:ascii="宋体" w:hAnsi="宋体" w:cs="宋体"/>
                <w:color w:val="auto"/>
                <w:kern w:val="0"/>
                <w:sz w:val="20"/>
                <w:szCs w:val="20"/>
              </w:rPr>
              <w:t>较高专业技术水平。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水文、水资源管理</w:t>
            </w:r>
            <w:r>
              <w:rPr>
                <w:rFonts w:hint="eastAsia" w:ascii="宋体" w:hAnsi="宋体" w:cs="宋体"/>
                <w:color w:val="auto"/>
                <w:kern w:val="0"/>
                <w:sz w:val="20"/>
                <w:szCs w:val="20"/>
                <w:lang w:eastAsia="zh-CN"/>
              </w:rPr>
              <w:t>、</w:t>
            </w:r>
            <w:r>
              <w:rPr>
                <w:rFonts w:hint="eastAsia" w:ascii="宋体" w:hAnsi="宋体" w:cs="宋体"/>
                <w:color w:val="auto"/>
                <w:kern w:val="0"/>
                <w:sz w:val="20"/>
                <w:szCs w:val="20"/>
                <w:lang w:val="en-US" w:eastAsia="zh-CN"/>
              </w:rPr>
              <w:t>水资源综合管理</w:t>
            </w:r>
          </w:p>
        </w:tc>
        <w:tc>
          <w:tcPr>
            <w:tcW w:w="4332"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水利保护</w:t>
            </w:r>
          </w:p>
        </w:tc>
        <w:tc>
          <w:tcPr>
            <w:tcW w:w="4332"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64"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restart"/>
            <w:shd w:val="clear" w:color="auto" w:fill="FFFFFF"/>
            <w:vAlign w:val="center"/>
          </w:tcPr>
          <w:p>
            <w:pPr>
              <w:widowControl/>
              <w:jc w:val="center"/>
              <w:rPr>
                <w:rFonts w:hint="eastAsia" w:ascii="黑体" w:hAnsi="黑体" w:eastAsia="黑体" w:cs="宋体"/>
                <w:b/>
                <w:bCs/>
                <w:color w:val="auto"/>
                <w:kern w:val="0"/>
                <w:sz w:val="21"/>
                <w:szCs w:val="21"/>
              </w:rPr>
            </w:pPr>
            <w:r>
              <w:rPr>
                <w:rFonts w:hint="eastAsia" w:ascii="宋体" w:hAnsi="宋体" w:cs="宋体"/>
                <w:color w:val="auto"/>
                <w:kern w:val="0"/>
                <w:sz w:val="20"/>
                <w:szCs w:val="20"/>
              </w:rPr>
              <w:t>火力火电</w:t>
            </w:r>
            <w:r>
              <w:rPr>
                <w:rFonts w:hint="eastAsia" w:ascii="宋体" w:hAnsi="宋体" w:cs="宋体"/>
                <w:color w:val="auto"/>
                <w:kern w:val="0"/>
                <w:sz w:val="20"/>
                <w:szCs w:val="20"/>
                <w:lang w:val="en-US" w:eastAsia="zh-CN"/>
              </w:rPr>
              <w:t>清洁高效利用</w:t>
            </w: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lang w:eastAsia="zh-CN"/>
              </w:rPr>
              <w:t>金属技术管理</w:t>
            </w:r>
          </w:p>
        </w:tc>
        <w:tc>
          <w:tcPr>
            <w:tcW w:w="4332" w:type="dxa"/>
            <w:shd w:val="clear" w:color="auto" w:fill="FFFFFF"/>
            <w:vAlign w:val="center"/>
          </w:tcPr>
          <w:p>
            <w:pPr>
              <w:widowControl/>
              <w:jc w:val="left"/>
              <w:rPr>
                <w:rFonts w:hint="eastAsia" w:ascii="黑体" w:hAnsi="黑体" w:eastAsia="黑体" w:cs="宋体"/>
                <w:b/>
                <w:bCs/>
                <w:color w:val="auto"/>
                <w:kern w:val="0"/>
                <w:sz w:val="21"/>
                <w:szCs w:val="21"/>
              </w:rPr>
            </w:pPr>
            <w:r>
              <w:rPr>
                <w:rFonts w:hint="eastAsia" w:ascii="宋体" w:hAnsi="宋体" w:cs="宋体"/>
                <w:color w:val="auto"/>
                <w:kern w:val="0"/>
                <w:sz w:val="20"/>
                <w:szCs w:val="20"/>
                <w:lang w:eastAsia="zh-CN"/>
              </w:rPr>
              <w:t>冶金工程、冶金物理化学、钢铁冶金、有色金属冶金、材料科学与工程、材料加工工程</w:t>
            </w:r>
          </w:p>
        </w:tc>
        <w:tc>
          <w:tcPr>
            <w:tcW w:w="4118" w:type="dxa"/>
            <w:vMerge w:val="restart"/>
            <w:shd w:val="clear" w:color="auto" w:fill="FFFFFF"/>
            <w:vAlign w:val="center"/>
          </w:tcPr>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lang w:val="en-US" w:eastAsia="zh-CN"/>
              </w:rPr>
              <w:t>福州、泉州、漳州</w:t>
            </w:r>
            <w:r>
              <w:rPr>
                <w:rFonts w:hint="eastAsia" w:ascii="宋体" w:hAnsi="宋体" w:cs="宋体"/>
                <w:color w:val="auto"/>
                <w:kern w:val="0"/>
                <w:sz w:val="20"/>
                <w:szCs w:val="20"/>
              </w:rPr>
              <w:t>：</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cs="宋体"/>
                <w:color w:val="auto"/>
                <w:kern w:val="0"/>
                <w:sz w:val="20"/>
                <w:szCs w:val="20"/>
              </w:rPr>
            </w:pPr>
            <w:r>
              <w:rPr>
                <w:rFonts w:hint="eastAsia" w:ascii="宋体" w:hAnsi="宋体" w:cs="宋体"/>
                <w:color w:val="auto"/>
                <w:kern w:val="0"/>
                <w:sz w:val="20"/>
                <w:szCs w:val="20"/>
              </w:rPr>
              <w:t>1</w:t>
            </w:r>
            <w:r>
              <w:rPr>
                <w:rFonts w:hint="eastAsia" w:ascii="宋体" w:hAnsi="宋体" w:cs="宋体"/>
                <w:color w:val="auto"/>
                <w:kern w:val="0"/>
                <w:sz w:val="20"/>
                <w:szCs w:val="20"/>
                <w:lang w:val="en-US" w:eastAsia="zh-CN"/>
              </w:rPr>
              <w:t>.</w:t>
            </w:r>
            <w:r>
              <w:rPr>
                <w:rFonts w:hint="eastAsia" w:ascii="宋体" w:hAnsi="宋体" w:cs="宋体"/>
                <w:color w:val="auto"/>
                <w:kern w:val="0"/>
                <w:sz w:val="20"/>
                <w:szCs w:val="20"/>
              </w:rPr>
              <w:t>具有博士学位，或硕士学位、高级职称</w:t>
            </w:r>
            <w:r>
              <w:rPr>
                <w:rFonts w:hint="eastAsia" w:ascii="宋体" w:hAnsi="宋体" w:cs="宋体"/>
                <w:color w:val="auto"/>
                <w:kern w:val="0"/>
                <w:sz w:val="20"/>
                <w:szCs w:val="20"/>
                <w:lang w:eastAsia="zh-CN"/>
              </w:rPr>
              <w:t>，</w:t>
            </w:r>
            <w:r>
              <w:rPr>
                <w:rFonts w:hint="eastAsia" w:ascii="宋体" w:hAnsi="宋体" w:cs="宋体"/>
                <w:color w:val="auto"/>
                <w:kern w:val="0"/>
                <w:sz w:val="20"/>
                <w:szCs w:val="20"/>
              </w:rPr>
              <w:t>年龄在40周岁及以下；</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cs="宋体"/>
                <w:color w:val="auto"/>
                <w:kern w:val="0"/>
                <w:sz w:val="20"/>
                <w:szCs w:val="20"/>
              </w:rPr>
            </w:pPr>
            <w:r>
              <w:rPr>
                <w:rFonts w:hint="eastAsia" w:ascii="宋体" w:hAnsi="宋体" w:cs="宋体"/>
                <w:color w:val="auto"/>
                <w:kern w:val="0"/>
                <w:sz w:val="20"/>
                <w:szCs w:val="20"/>
              </w:rPr>
              <w:t>2</w:t>
            </w:r>
            <w:r>
              <w:rPr>
                <w:rFonts w:hint="eastAsia" w:ascii="宋体" w:hAnsi="宋体" w:cs="宋体"/>
                <w:color w:val="auto"/>
                <w:kern w:val="0"/>
                <w:sz w:val="20"/>
                <w:szCs w:val="20"/>
                <w:lang w:val="en-US" w:eastAsia="zh-CN"/>
              </w:rPr>
              <w:t>.</w:t>
            </w:r>
            <w:r>
              <w:rPr>
                <w:rFonts w:hint="eastAsia" w:ascii="宋体" w:hAnsi="宋体" w:cs="宋体"/>
                <w:color w:val="auto"/>
                <w:kern w:val="0"/>
                <w:sz w:val="20"/>
                <w:szCs w:val="20"/>
              </w:rPr>
              <w:t>有较强研发能力和较高专业技术水平。</w:t>
            </w:r>
          </w:p>
          <w:p>
            <w:pPr>
              <w:widowControl/>
              <w:jc w:val="left"/>
              <w:rPr>
                <w:rFonts w:hint="eastAsia" w:ascii="宋体" w:hAnsi="宋体" w:cs="宋体"/>
                <w:color w:val="auto"/>
                <w:kern w:val="0"/>
                <w:sz w:val="20"/>
                <w:szCs w:val="20"/>
              </w:rPr>
            </w:pPr>
          </w:p>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rPr>
              <w:t>三明、南平、宁德：</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cs="宋体"/>
                <w:color w:val="auto"/>
                <w:kern w:val="0"/>
                <w:sz w:val="20"/>
                <w:szCs w:val="20"/>
              </w:rPr>
            </w:pPr>
            <w:r>
              <w:rPr>
                <w:rFonts w:hint="eastAsia" w:ascii="宋体" w:hAnsi="宋体" w:cs="宋体"/>
                <w:color w:val="auto"/>
                <w:kern w:val="0"/>
                <w:sz w:val="20"/>
                <w:szCs w:val="20"/>
              </w:rPr>
              <w:t>1</w:t>
            </w:r>
            <w:r>
              <w:rPr>
                <w:rFonts w:hint="eastAsia" w:ascii="宋体" w:hAnsi="宋体" w:cs="宋体"/>
                <w:color w:val="auto"/>
                <w:kern w:val="0"/>
                <w:sz w:val="20"/>
                <w:szCs w:val="20"/>
                <w:lang w:val="en-US" w:eastAsia="zh-CN"/>
              </w:rPr>
              <w:t>.具有博士学位，或硕士学位、</w:t>
            </w:r>
            <w:r>
              <w:rPr>
                <w:rFonts w:hint="eastAsia" w:ascii="宋体" w:hAnsi="宋体" w:cs="宋体"/>
                <w:color w:val="auto"/>
                <w:kern w:val="0"/>
                <w:sz w:val="20"/>
                <w:szCs w:val="20"/>
              </w:rPr>
              <w:t>高级职称，年龄在45周岁及以下</w:t>
            </w:r>
            <w:r>
              <w:rPr>
                <w:rFonts w:hint="eastAsia" w:ascii="宋体" w:hAnsi="宋体" w:cs="宋体"/>
                <w:color w:val="auto"/>
                <w:kern w:val="0"/>
                <w:sz w:val="20"/>
                <w:szCs w:val="20"/>
                <w:lang w:eastAsia="zh-CN"/>
              </w:rPr>
              <w:t>；</w:t>
            </w:r>
            <w:r>
              <w:rPr>
                <w:rFonts w:hint="eastAsia" w:ascii="宋体" w:hAnsi="宋体" w:cs="宋体"/>
                <w:color w:val="auto"/>
                <w:kern w:val="0"/>
                <w:sz w:val="20"/>
                <w:szCs w:val="20"/>
              </w:rPr>
              <w:t>硕士学位，</w:t>
            </w:r>
            <w:r>
              <w:rPr>
                <w:rFonts w:hint="eastAsia" w:ascii="宋体" w:hAnsi="宋体" w:cs="宋体"/>
                <w:color w:val="auto"/>
                <w:kern w:val="0"/>
                <w:sz w:val="20"/>
                <w:szCs w:val="20"/>
                <w:lang w:eastAsia="zh-CN"/>
              </w:rPr>
              <w:t>或高级职称，或高级技师资格，年龄在</w:t>
            </w:r>
            <w:r>
              <w:rPr>
                <w:rFonts w:hint="eastAsia" w:ascii="宋体" w:hAnsi="宋体" w:cs="宋体"/>
                <w:color w:val="auto"/>
                <w:kern w:val="0"/>
                <w:sz w:val="20"/>
                <w:szCs w:val="20"/>
                <w:lang w:val="en-US" w:eastAsia="zh-CN"/>
              </w:rPr>
              <w:t>40周岁及以下</w:t>
            </w:r>
            <w:r>
              <w:rPr>
                <w:rFonts w:hint="eastAsia" w:ascii="宋体" w:hAnsi="宋体" w:cs="宋体"/>
                <w:color w:val="auto"/>
                <w:kern w:val="0"/>
                <w:sz w:val="20"/>
                <w:szCs w:val="20"/>
              </w:rPr>
              <w:t>；</w:t>
            </w:r>
          </w:p>
          <w:p>
            <w:pPr>
              <w:widowControl/>
              <w:jc w:val="left"/>
              <w:rPr>
                <w:rFonts w:hint="eastAsia" w:ascii="黑体" w:hAnsi="黑体" w:eastAsia="黑体" w:cs="宋体"/>
                <w:b/>
                <w:bCs/>
                <w:color w:val="auto"/>
                <w:kern w:val="0"/>
                <w:sz w:val="21"/>
                <w:szCs w:val="21"/>
              </w:rPr>
            </w:pPr>
            <w:r>
              <w:rPr>
                <w:rFonts w:hint="eastAsia" w:ascii="宋体" w:hAnsi="宋体" w:cs="宋体"/>
                <w:color w:val="auto"/>
                <w:kern w:val="0"/>
                <w:sz w:val="20"/>
                <w:szCs w:val="20"/>
              </w:rPr>
              <w:t>2</w:t>
            </w:r>
            <w:r>
              <w:rPr>
                <w:rFonts w:hint="eastAsia" w:ascii="宋体" w:hAnsi="宋体" w:cs="宋体"/>
                <w:color w:val="auto"/>
                <w:kern w:val="0"/>
                <w:sz w:val="20"/>
                <w:szCs w:val="20"/>
                <w:lang w:val="en-US" w:eastAsia="zh-CN"/>
              </w:rPr>
              <w:t>.</w:t>
            </w:r>
            <w:r>
              <w:rPr>
                <w:rFonts w:hint="eastAsia" w:ascii="宋体" w:hAnsi="宋体" w:cs="宋体"/>
                <w:color w:val="auto"/>
                <w:kern w:val="0"/>
                <w:sz w:val="20"/>
                <w:szCs w:val="20"/>
              </w:rPr>
              <w:t>有较强研发能力和较高专业技术水平。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火力开发、智能电网</w:t>
            </w:r>
          </w:p>
        </w:tc>
        <w:tc>
          <w:tcPr>
            <w:tcW w:w="4332" w:type="dxa"/>
            <w:shd w:val="clear" w:color="auto" w:fill="FFFFFF"/>
            <w:vAlign w:val="center"/>
          </w:tcPr>
          <w:p>
            <w:pPr>
              <w:widowControl/>
              <w:jc w:val="left"/>
              <w:rPr>
                <w:rFonts w:hint="eastAsia" w:ascii="黑体" w:hAnsi="黑体" w:eastAsia="黑体" w:cs="宋体"/>
                <w:b/>
                <w:bCs/>
                <w:color w:val="auto"/>
                <w:kern w:val="0"/>
                <w:sz w:val="21"/>
                <w:szCs w:val="21"/>
              </w:rPr>
            </w:pPr>
            <w:r>
              <w:rPr>
                <w:rFonts w:hint="eastAsia" w:ascii="宋体" w:hAnsi="宋体" w:cs="宋体"/>
                <w:color w:val="auto"/>
                <w:kern w:val="0"/>
                <w:sz w:val="20"/>
                <w:szCs w:val="20"/>
              </w:rPr>
              <w:t>能源与动力工程、新能源科学与工程、智能电网信息工程、电气工程与智能控制、电力系统及其自动化、电力电子与电力传动、电气工程、控制科学与工程</w:t>
            </w: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shd w:val="clear" w:color="auto" w:fill="FFFFFF"/>
            <w:vAlign w:val="center"/>
          </w:tcPr>
          <w:p>
            <w:pPr>
              <w:widowControl/>
              <w:jc w:val="center"/>
              <w:rPr>
                <w:rFonts w:hint="eastAsia" w:ascii="黑体" w:hAnsi="黑体" w:eastAsia="黑体" w:cs="宋体"/>
                <w:b/>
                <w:bCs/>
                <w:color w:val="auto"/>
                <w:kern w:val="0"/>
                <w:sz w:val="21"/>
                <w:szCs w:val="21"/>
              </w:rPr>
            </w:pPr>
            <w:r>
              <w:rPr>
                <w:rFonts w:hint="eastAsia" w:ascii="宋体" w:hAnsi="宋体" w:cs="宋体"/>
                <w:color w:val="auto"/>
                <w:kern w:val="0"/>
                <w:sz w:val="20"/>
                <w:szCs w:val="20"/>
              </w:rPr>
              <w:t>电力能源开发</w:t>
            </w: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节能监测</w:t>
            </w:r>
          </w:p>
        </w:tc>
        <w:tc>
          <w:tcPr>
            <w:tcW w:w="4332" w:type="dxa"/>
            <w:shd w:val="clear" w:color="auto" w:fill="FFFFFF"/>
            <w:vAlign w:val="center"/>
          </w:tcPr>
          <w:p>
            <w:pPr>
              <w:widowControl/>
              <w:jc w:val="left"/>
              <w:rPr>
                <w:rFonts w:hint="eastAsia" w:ascii="黑体" w:hAnsi="黑体" w:eastAsia="黑体" w:cs="宋体"/>
                <w:b/>
                <w:bCs/>
                <w:color w:val="auto"/>
                <w:kern w:val="0"/>
                <w:sz w:val="21"/>
                <w:szCs w:val="21"/>
              </w:rPr>
            </w:pPr>
            <w:r>
              <w:rPr>
                <w:rFonts w:hint="eastAsia" w:ascii="宋体" w:hAnsi="宋体" w:cs="宋体"/>
                <w:color w:val="auto"/>
                <w:kern w:val="0"/>
                <w:sz w:val="20"/>
                <w:szCs w:val="20"/>
              </w:rPr>
              <w:t>监测综合技术、热能工程、制冷与空调技术、制冷与冷藏技术、制冷及低温工程</w:t>
            </w:r>
          </w:p>
        </w:tc>
        <w:tc>
          <w:tcPr>
            <w:tcW w:w="4118"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cs="宋体"/>
                <w:color w:val="auto"/>
                <w:kern w:val="0"/>
                <w:sz w:val="20"/>
                <w:szCs w:val="20"/>
              </w:rPr>
            </w:pPr>
            <w:r>
              <w:rPr>
                <w:rFonts w:hint="eastAsia" w:ascii="宋体" w:hAnsi="宋体" w:cs="宋体"/>
                <w:color w:val="auto"/>
                <w:kern w:val="0"/>
                <w:sz w:val="20"/>
                <w:szCs w:val="20"/>
              </w:rPr>
              <w:t>福州、厦门、漳州、泉州</w:t>
            </w:r>
            <w:r>
              <w:rPr>
                <w:rFonts w:hint="eastAsia" w:ascii="宋体" w:hAnsi="宋体" w:cs="宋体"/>
                <w:color w:val="auto"/>
                <w:kern w:val="0"/>
                <w:sz w:val="20"/>
                <w:szCs w:val="20"/>
                <w:lang w:eastAsia="zh-CN"/>
              </w:rPr>
              <w:t>、</w:t>
            </w:r>
            <w:r>
              <w:rPr>
                <w:rFonts w:hint="eastAsia" w:ascii="宋体" w:hAnsi="宋体" w:cs="宋体"/>
                <w:color w:val="auto"/>
                <w:kern w:val="0"/>
                <w:sz w:val="20"/>
                <w:szCs w:val="20"/>
              </w:rPr>
              <w:t>莆田：</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cs="宋体"/>
                <w:color w:val="auto"/>
                <w:kern w:val="0"/>
                <w:sz w:val="20"/>
                <w:szCs w:val="20"/>
              </w:rPr>
            </w:pPr>
            <w:r>
              <w:rPr>
                <w:rFonts w:hint="eastAsia" w:ascii="宋体" w:hAnsi="宋体" w:cs="宋体"/>
                <w:color w:val="auto"/>
                <w:kern w:val="0"/>
                <w:sz w:val="20"/>
                <w:szCs w:val="20"/>
              </w:rPr>
              <w:t>1</w:t>
            </w:r>
            <w:r>
              <w:rPr>
                <w:rFonts w:hint="eastAsia" w:ascii="宋体" w:hAnsi="宋体" w:cs="宋体"/>
                <w:color w:val="auto"/>
                <w:kern w:val="0"/>
                <w:sz w:val="20"/>
                <w:szCs w:val="20"/>
                <w:lang w:val="en-US" w:eastAsia="zh-CN"/>
              </w:rPr>
              <w:t>.</w:t>
            </w:r>
            <w:r>
              <w:rPr>
                <w:rFonts w:hint="eastAsia" w:ascii="宋体" w:hAnsi="宋体" w:cs="宋体"/>
                <w:color w:val="auto"/>
                <w:kern w:val="0"/>
                <w:sz w:val="20"/>
                <w:szCs w:val="20"/>
              </w:rPr>
              <w:t>具有博士学位，或硕士学位、高级职称</w:t>
            </w:r>
            <w:r>
              <w:rPr>
                <w:rFonts w:hint="eastAsia" w:ascii="宋体" w:hAnsi="宋体" w:cs="宋体"/>
                <w:color w:val="auto"/>
                <w:kern w:val="0"/>
                <w:sz w:val="20"/>
                <w:szCs w:val="20"/>
                <w:lang w:eastAsia="zh-CN"/>
              </w:rPr>
              <w:t>，</w:t>
            </w:r>
            <w:r>
              <w:rPr>
                <w:rFonts w:hint="eastAsia" w:ascii="宋体" w:hAnsi="宋体" w:cs="宋体"/>
                <w:color w:val="auto"/>
                <w:kern w:val="0"/>
                <w:sz w:val="20"/>
                <w:szCs w:val="20"/>
              </w:rPr>
              <w:t>年龄在40周岁及以下；</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cs="宋体"/>
                <w:color w:val="auto"/>
                <w:kern w:val="0"/>
                <w:sz w:val="20"/>
                <w:szCs w:val="20"/>
              </w:rPr>
            </w:pPr>
            <w:r>
              <w:rPr>
                <w:rFonts w:hint="eastAsia" w:ascii="宋体" w:hAnsi="宋体" w:cs="宋体"/>
                <w:color w:val="auto"/>
                <w:kern w:val="0"/>
                <w:sz w:val="20"/>
                <w:szCs w:val="20"/>
              </w:rPr>
              <w:t>2</w:t>
            </w:r>
            <w:r>
              <w:rPr>
                <w:rFonts w:hint="eastAsia" w:ascii="宋体" w:hAnsi="宋体" w:cs="宋体"/>
                <w:color w:val="auto"/>
                <w:kern w:val="0"/>
                <w:sz w:val="20"/>
                <w:szCs w:val="20"/>
                <w:lang w:val="en-US" w:eastAsia="zh-CN"/>
              </w:rPr>
              <w:t>.</w:t>
            </w:r>
            <w:r>
              <w:rPr>
                <w:rFonts w:hint="eastAsia" w:ascii="宋体" w:hAnsi="宋体" w:cs="宋体"/>
                <w:color w:val="auto"/>
                <w:kern w:val="0"/>
                <w:sz w:val="20"/>
                <w:szCs w:val="20"/>
              </w:rPr>
              <w:t>有较强研发能力和较高专业技术水平。</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cs="宋体"/>
                <w:color w:val="auto"/>
                <w:kern w:val="0"/>
                <w:sz w:val="20"/>
                <w:szCs w:val="20"/>
              </w:rPr>
            </w:pPr>
            <w:r>
              <w:rPr>
                <w:rFonts w:hint="eastAsia" w:ascii="宋体" w:hAnsi="宋体" w:cs="宋体"/>
                <w:color w:val="auto"/>
                <w:kern w:val="0"/>
                <w:sz w:val="20"/>
                <w:szCs w:val="20"/>
              </w:rPr>
              <w:t>三明、南平、龙岩、宁德：</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cs="宋体"/>
                <w:color w:val="auto"/>
                <w:kern w:val="0"/>
                <w:sz w:val="20"/>
                <w:szCs w:val="20"/>
              </w:rPr>
            </w:pPr>
            <w:r>
              <w:rPr>
                <w:rFonts w:hint="eastAsia" w:ascii="宋体" w:hAnsi="宋体" w:cs="宋体"/>
                <w:color w:val="auto"/>
                <w:kern w:val="0"/>
                <w:sz w:val="20"/>
                <w:szCs w:val="20"/>
              </w:rPr>
              <w:t>1</w:t>
            </w:r>
            <w:r>
              <w:rPr>
                <w:rFonts w:hint="eastAsia" w:ascii="宋体" w:hAnsi="宋体" w:cs="宋体"/>
                <w:color w:val="auto"/>
                <w:kern w:val="0"/>
                <w:sz w:val="20"/>
                <w:szCs w:val="20"/>
                <w:lang w:val="en-US" w:eastAsia="zh-CN"/>
              </w:rPr>
              <w:t>.具有博士学位，或硕士学位、</w:t>
            </w:r>
            <w:r>
              <w:rPr>
                <w:rFonts w:hint="eastAsia" w:ascii="宋体" w:hAnsi="宋体" w:cs="宋体"/>
                <w:color w:val="auto"/>
                <w:kern w:val="0"/>
                <w:sz w:val="20"/>
                <w:szCs w:val="20"/>
              </w:rPr>
              <w:t>高级职称，年龄在45周岁及以下</w:t>
            </w:r>
            <w:r>
              <w:rPr>
                <w:rFonts w:hint="eastAsia" w:ascii="宋体" w:hAnsi="宋体" w:cs="宋体"/>
                <w:color w:val="auto"/>
                <w:kern w:val="0"/>
                <w:sz w:val="20"/>
                <w:szCs w:val="20"/>
                <w:lang w:eastAsia="zh-CN"/>
              </w:rPr>
              <w:t>；</w:t>
            </w:r>
            <w:r>
              <w:rPr>
                <w:rFonts w:hint="eastAsia" w:ascii="宋体" w:hAnsi="宋体" w:cs="宋体"/>
                <w:color w:val="auto"/>
                <w:kern w:val="0"/>
                <w:sz w:val="20"/>
                <w:szCs w:val="20"/>
              </w:rPr>
              <w:t>硕士学位，</w:t>
            </w:r>
            <w:r>
              <w:rPr>
                <w:rFonts w:hint="eastAsia" w:ascii="宋体" w:hAnsi="宋体" w:cs="宋体"/>
                <w:color w:val="auto"/>
                <w:kern w:val="0"/>
                <w:sz w:val="20"/>
                <w:szCs w:val="20"/>
                <w:lang w:eastAsia="zh-CN"/>
              </w:rPr>
              <w:t>或高级职称，或高级技师资格，年龄在</w:t>
            </w:r>
            <w:r>
              <w:rPr>
                <w:rFonts w:hint="eastAsia" w:ascii="宋体" w:hAnsi="宋体" w:cs="宋体"/>
                <w:color w:val="auto"/>
                <w:kern w:val="0"/>
                <w:sz w:val="20"/>
                <w:szCs w:val="20"/>
                <w:lang w:val="en-US" w:eastAsia="zh-CN"/>
              </w:rPr>
              <w:t>40周岁及以下</w:t>
            </w:r>
            <w:r>
              <w:rPr>
                <w:rFonts w:hint="eastAsia" w:ascii="宋体" w:hAnsi="宋体" w:cs="宋体"/>
                <w:color w:val="auto"/>
                <w:kern w:val="0"/>
                <w:sz w:val="20"/>
                <w:szCs w:val="20"/>
              </w:rPr>
              <w:t>；</w:t>
            </w:r>
          </w:p>
          <w:p>
            <w:pPr>
              <w:widowControl/>
              <w:jc w:val="left"/>
              <w:rPr>
                <w:rFonts w:hint="eastAsia" w:ascii="黑体" w:hAnsi="黑体" w:eastAsia="黑体" w:cs="宋体"/>
                <w:b/>
                <w:bCs/>
                <w:color w:val="auto"/>
                <w:kern w:val="0"/>
                <w:sz w:val="21"/>
                <w:szCs w:val="21"/>
              </w:rPr>
            </w:pPr>
            <w:r>
              <w:rPr>
                <w:rFonts w:hint="eastAsia" w:ascii="宋体" w:hAnsi="宋体" w:cs="宋体"/>
                <w:color w:val="auto"/>
                <w:kern w:val="0"/>
                <w:sz w:val="20"/>
                <w:szCs w:val="20"/>
              </w:rPr>
              <w:t>2</w:t>
            </w:r>
            <w:r>
              <w:rPr>
                <w:rFonts w:hint="eastAsia" w:ascii="宋体" w:hAnsi="宋体" w:cs="宋体"/>
                <w:color w:val="auto"/>
                <w:kern w:val="0"/>
                <w:sz w:val="20"/>
                <w:szCs w:val="20"/>
                <w:lang w:val="en-US" w:eastAsia="zh-CN"/>
              </w:rPr>
              <w:t>.</w:t>
            </w:r>
            <w:r>
              <w:rPr>
                <w:rFonts w:hint="eastAsia" w:ascii="宋体" w:hAnsi="宋体" w:cs="宋体"/>
                <w:color w:val="auto"/>
                <w:kern w:val="0"/>
                <w:sz w:val="20"/>
                <w:szCs w:val="20"/>
              </w:rPr>
              <w:t>有较强研发能力和较高专业技术水平。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restart"/>
            <w:shd w:val="clear" w:color="auto" w:fill="FFFFFF"/>
            <w:vAlign w:val="center"/>
          </w:tcPr>
          <w:p>
            <w:pPr>
              <w:widowControl/>
              <w:jc w:val="center"/>
              <w:rPr>
                <w:rFonts w:hint="eastAsia" w:ascii="黑体" w:hAnsi="黑体" w:eastAsia="黑体" w:cs="宋体"/>
                <w:b/>
                <w:bCs/>
                <w:color w:val="auto"/>
                <w:kern w:val="0"/>
                <w:sz w:val="21"/>
                <w:szCs w:val="21"/>
              </w:rPr>
            </w:pPr>
            <w:r>
              <w:rPr>
                <w:rFonts w:hint="eastAsia" w:ascii="宋体" w:hAnsi="宋体" w:cs="宋体"/>
                <w:color w:val="auto"/>
                <w:kern w:val="0"/>
                <w:sz w:val="20"/>
                <w:szCs w:val="20"/>
              </w:rPr>
              <w:t>核电</w:t>
            </w: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核电厂土建</w:t>
            </w:r>
          </w:p>
        </w:tc>
        <w:tc>
          <w:tcPr>
            <w:tcW w:w="4332" w:type="dxa"/>
            <w:vMerge w:val="restart"/>
            <w:shd w:val="clear" w:color="auto" w:fill="FFFFFF"/>
            <w:vAlign w:val="center"/>
          </w:tcPr>
          <w:p>
            <w:pPr>
              <w:widowControl/>
              <w:jc w:val="left"/>
              <w:rPr>
                <w:rFonts w:hint="eastAsia" w:ascii="黑体" w:hAnsi="黑体" w:eastAsia="黑体" w:cs="宋体"/>
                <w:b/>
                <w:bCs/>
                <w:color w:val="auto"/>
                <w:kern w:val="0"/>
                <w:sz w:val="21"/>
                <w:szCs w:val="21"/>
              </w:rPr>
            </w:pPr>
            <w:r>
              <w:rPr>
                <w:rFonts w:hint="eastAsia" w:ascii="宋体" w:hAnsi="宋体" w:cs="宋体"/>
                <w:color w:val="auto"/>
                <w:kern w:val="0"/>
                <w:sz w:val="20"/>
                <w:szCs w:val="20"/>
              </w:rPr>
              <w:t>核科学与技术、核能科学与工程、核燃料循环与材料、核技术及应用、辐射防护及环境保护、核电技术与控制工程、核化工与核燃料工程、知识产权、核工程与核技术、辐射防护与核安全、物理学、粒子物理与原子核物理、原子与分子物理、核物理、工程物理、高分子化学与物理、固体力学、流体力学、工程力学、机械工程、机械制造及其自动化、过程装备与控制工程、仪器科学与技术、金属材料工程、工程热物理、热能工程、动力机械及工程、流体机械及工程、制冷及低温工程、能源与动力工程、能源与环境系统工程、电气工程、电机与电器、电气工程及其自动化、电子科学与技术、电路与系统、电力电子与电力传动控制科学与工程、冶金工程、岩土工程、给排水科学与工程、环境科学与工程、安全工程、测控技术与仪器、材料科学与工程、工业工程</w:t>
            </w:r>
          </w:p>
        </w:tc>
        <w:tc>
          <w:tcPr>
            <w:tcW w:w="4118" w:type="dxa"/>
            <w:vMerge w:val="restart"/>
            <w:shd w:val="clear" w:color="auto" w:fill="FFFFFF"/>
            <w:vAlign w:val="center"/>
          </w:tcPr>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lang w:val="en-US" w:eastAsia="zh-CN"/>
              </w:rPr>
              <w:t>福州、</w:t>
            </w:r>
            <w:r>
              <w:rPr>
                <w:rFonts w:hint="eastAsia" w:ascii="宋体" w:hAnsi="宋体" w:cs="宋体"/>
                <w:color w:val="auto"/>
                <w:kern w:val="0"/>
                <w:sz w:val="20"/>
                <w:szCs w:val="20"/>
              </w:rPr>
              <w:t>漳州：</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cs="宋体"/>
                <w:color w:val="auto"/>
                <w:kern w:val="0"/>
                <w:sz w:val="20"/>
                <w:szCs w:val="20"/>
              </w:rPr>
            </w:pPr>
            <w:r>
              <w:rPr>
                <w:rFonts w:hint="eastAsia" w:ascii="宋体" w:hAnsi="宋体" w:cs="宋体"/>
                <w:color w:val="auto"/>
                <w:kern w:val="0"/>
                <w:sz w:val="20"/>
                <w:szCs w:val="20"/>
              </w:rPr>
              <w:t>1</w:t>
            </w:r>
            <w:r>
              <w:rPr>
                <w:rFonts w:hint="eastAsia" w:ascii="宋体" w:hAnsi="宋体" w:cs="宋体"/>
                <w:color w:val="auto"/>
                <w:kern w:val="0"/>
                <w:sz w:val="20"/>
                <w:szCs w:val="20"/>
                <w:lang w:val="en-US" w:eastAsia="zh-CN"/>
              </w:rPr>
              <w:t>.</w:t>
            </w:r>
            <w:r>
              <w:rPr>
                <w:rFonts w:hint="eastAsia" w:ascii="宋体" w:hAnsi="宋体" w:cs="宋体"/>
                <w:color w:val="auto"/>
                <w:kern w:val="0"/>
                <w:sz w:val="20"/>
                <w:szCs w:val="20"/>
              </w:rPr>
              <w:t>具有博士学位，或硕士学位、高级职称</w:t>
            </w:r>
            <w:r>
              <w:rPr>
                <w:rFonts w:hint="eastAsia" w:ascii="宋体" w:hAnsi="宋体" w:cs="宋体"/>
                <w:color w:val="auto"/>
                <w:kern w:val="0"/>
                <w:sz w:val="20"/>
                <w:szCs w:val="20"/>
                <w:lang w:eastAsia="zh-CN"/>
              </w:rPr>
              <w:t>，</w:t>
            </w:r>
            <w:r>
              <w:rPr>
                <w:rFonts w:hint="eastAsia" w:ascii="宋体" w:hAnsi="宋体" w:cs="宋体"/>
                <w:color w:val="auto"/>
                <w:kern w:val="0"/>
                <w:sz w:val="20"/>
                <w:szCs w:val="20"/>
              </w:rPr>
              <w:t>年龄在40周岁及以下；</w:t>
            </w:r>
          </w:p>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rPr>
              <w:t>2</w:t>
            </w:r>
            <w:r>
              <w:rPr>
                <w:rFonts w:hint="eastAsia" w:ascii="宋体" w:hAnsi="宋体" w:cs="宋体"/>
                <w:color w:val="auto"/>
                <w:kern w:val="0"/>
                <w:sz w:val="20"/>
                <w:szCs w:val="20"/>
                <w:lang w:val="en-US" w:eastAsia="zh-CN"/>
              </w:rPr>
              <w:t>.</w:t>
            </w:r>
            <w:r>
              <w:rPr>
                <w:rFonts w:hint="eastAsia" w:ascii="宋体" w:hAnsi="宋体" w:cs="宋体"/>
                <w:color w:val="auto"/>
                <w:kern w:val="0"/>
                <w:sz w:val="20"/>
                <w:szCs w:val="20"/>
              </w:rPr>
              <w:t>有较强研发能力和较高专业技术水平。</w:t>
            </w:r>
          </w:p>
          <w:p>
            <w:pPr>
              <w:widowControl/>
              <w:jc w:val="left"/>
              <w:rPr>
                <w:rFonts w:hint="eastAsia" w:ascii="宋体" w:hAnsi="宋体" w:cs="宋体"/>
                <w:color w:val="auto"/>
                <w:kern w:val="0"/>
                <w:sz w:val="20"/>
                <w:szCs w:val="20"/>
              </w:rPr>
            </w:pPr>
          </w:p>
          <w:p>
            <w:pPr>
              <w:widowControl/>
              <w:jc w:val="left"/>
              <w:rPr>
                <w:rFonts w:hint="eastAsia" w:ascii="宋体" w:hAnsi="宋体" w:cs="宋体"/>
                <w:color w:val="auto"/>
                <w:kern w:val="0"/>
                <w:sz w:val="20"/>
                <w:szCs w:val="20"/>
                <w:lang w:eastAsia="zh-CN"/>
              </w:rPr>
            </w:pPr>
            <w:r>
              <w:rPr>
                <w:rFonts w:hint="eastAsia" w:ascii="宋体" w:hAnsi="宋体" w:cs="宋体"/>
                <w:color w:val="auto"/>
                <w:kern w:val="0"/>
                <w:sz w:val="20"/>
                <w:szCs w:val="20"/>
                <w:lang w:eastAsia="zh-CN"/>
              </w:rPr>
              <w:t>宁德：</w:t>
            </w:r>
          </w:p>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rPr>
              <w:t>1</w:t>
            </w:r>
            <w:r>
              <w:rPr>
                <w:rFonts w:hint="eastAsia" w:ascii="宋体" w:hAnsi="宋体" w:cs="宋体"/>
                <w:color w:val="auto"/>
                <w:kern w:val="0"/>
                <w:sz w:val="20"/>
                <w:szCs w:val="20"/>
                <w:lang w:val="en-US" w:eastAsia="zh-CN"/>
              </w:rPr>
              <w:t>.具有博士学位，或硕士学位、</w:t>
            </w:r>
            <w:r>
              <w:rPr>
                <w:rFonts w:hint="eastAsia" w:ascii="宋体" w:hAnsi="宋体" w:cs="宋体"/>
                <w:color w:val="auto"/>
                <w:kern w:val="0"/>
                <w:sz w:val="20"/>
                <w:szCs w:val="20"/>
              </w:rPr>
              <w:t>高级职称，年龄在45周岁及以下</w:t>
            </w:r>
            <w:r>
              <w:rPr>
                <w:rFonts w:hint="eastAsia" w:ascii="宋体" w:hAnsi="宋体" w:cs="宋体"/>
                <w:color w:val="auto"/>
                <w:kern w:val="0"/>
                <w:sz w:val="20"/>
                <w:szCs w:val="20"/>
                <w:lang w:eastAsia="zh-CN"/>
              </w:rPr>
              <w:t>；</w:t>
            </w:r>
            <w:r>
              <w:rPr>
                <w:rFonts w:hint="eastAsia" w:ascii="宋体" w:hAnsi="宋体" w:cs="宋体"/>
                <w:color w:val="auto"/>
                <w:kern w:val="0"/>
                <w:sz w:val="20"/>
                <w:szCs w:val="20"/>
              </w:rPr>
              <w:t>硕士学位，</w:t>
            </w:r>
            <w:r>
              <w:rPr>
                <w:rFonts w:hint="eastAsia" w:ascii="宋体" w:hAnsi="宋体" w:cs="宋体"/>
                <w:color w:val="auto"/>
                <w:kern w:val="0"/>
                <w:sz w:val="20"/>
                <w:szCs w:val="20"/>
                <w:lang w:eastAsia="zh-CN"/>
              </w:rPr>
              <w:t>或高级职称，或高级技师资格，年龄在</w:t>
            </w:r>
            <w:r>
              <w:rPr>
                <w:rFonts w:hint="eastAsia" w:ascii="宋体" w:hAnsi="宋体" w:cs="宋体"/>
                <w:color w:val="auto"/>
                <w:kern w:val="0"/>
                <w:sz w:val="20"/>
                <w:szCs w:val="20"/>
                <w:lang w:val="en-US" w:eastAsia="zh-CN"/>
              </w:rPr>
              <w:t>40周岁及以下</w:t>
            </w:r>
            <w:r>
              <w:rPr>
                <w:rFonts w:hint="eastAsia" w:ascii="宋体" w:hAnsi="宋体" w:cs="宋体"/>
                <w:color w:val="auto"/>
                <w:kern w:val="0"/>
                <w:sz w:val="20"/>
                <w:szCs w:val="20"/>
              </w:rPr>
              <w:t>；</w:t>
            </w:r>
          </w:p>
          <w:p>
            <w:pPr>
              <w:widowControl/>
              <w:jc w:val="left"/>
              <w:rPr>
                <w:rFonts w:hint="eastAsia" w:ascii="黑体" w:hAnsi="黑体" w:eastAsia="黑体" w:cs="宋体"/>
                <w:b/>
                <w:bCs/>
                <w:color w:val="auto"/>
                <w:kern w:val="0"/>
                <w:sz w:val="21"/>
                <w:szCs w:val="21"/>
              </w:rPr>
            </w:pPr>
            <w:r>
              <w:rPr>
                <w:rFonts w:hint="eastAsia" w:ascii="宋体" w:hAnsi="宋体" w:cs="宋体"/>
                <w:color w:val="auto"/>
                <w:kern w:val="0"/>
                <w:sz w:val="20"/>
                <w:szCs w:val="20"/>
              </w:rPr>
              <w:t>2</w:t>
            </w:r>
            <w:r>
              <w:rPr>
                <w:rFonts w:hint="eastAsia" w:ascii="宋体" w:hAnsi="宋体" w:cs="宋体"/>
                <w:color w:val="auto"/>
                <w:kern w:val="0"/>
                <w:sz w:val="20"/>
                <w:szCs w:val="20"/>
                <w:lang w:val="en-US" w:eastAsia="zh-CN"/>
              </w:rPr>
              <w:t>.</w:t>
            </w:r>
            <w:r>
              <w:rPr>
                <w:rFonts w:hint="eastAsia" w:ascii="宋体" w:hAnsi="宋体" w:cs="宋体"/>
                <w:color w:val="auto"/>
                <w:kern w:val="0"/>
                <w:sz w:val="20"/>
                <w:szCs w:val="20"/>
              </w:rPr>
              <w:t>有较强研发能力和较高专业技术水平。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调试和运营管理</w:t>
            </w:r>
          </w:p>
        </w:tc>
        <w:tc>
          <w:tcPr>
            <w:tcW w:w="4332"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运行、维修技术支持</w:t>
            </w:r>
          </w:p>
        </w:tc>
        <w:tc>
          <w:tcPr>
            <w:tcW w:w="4332"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专利审查</w:t>
            </w:r>
          </w:p>
        </w:tc>
        <w:tc>
          <w:tcPr>
            <w:tcW w:w="4332"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shd w:val="clear" w:color="auto" w:fill="FFFFFF"/>
            <w:vAlign w:val="center"/>
          </w:tcPr>
          <w:p>
            <w:pPr>
              <w:widowControl/>
              <w:jc w:val="center"/>
              <w:rPr>
                <w:rFonts w:hint="eastAsia" w:ascii="黑体" w:hAnsi="黑体" w:eastAsia="黑体" w:cs="宋体"/>
                <w:b/>
                <w:bCs/>
                <w:color w:val="auto"/>
                <w:kern w:val="0"/>
                <w:sz w:val="21"/>
                <w:szCs w:val="21"/>
              </w:rPr>
            </w:pPr>
            <w:r>
              <w:rPr>
                <w:rFonts w:hint="eastAsia" w:ascii="宋体" w:hAnsi="宋体" w:cs="宋体"/>
                <w:color w:val="auto"/>
                <w:kern w:val="0"/>
                <w:sz w:val="20"/>
                <w:szCs w:val="20"/>
              </w:rPr>
              <w:t>燃气</w:t>
            </w: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燃气生产及安全管理</w:t>
            </w:r>
          </w:p>
        </w:tc>
        <w:tc>
          <w:tcPr>
            <w:tcW w:w="4332" w:type="dxa"/>
            <w:shd w:val="clear" w:color="auto" w:fill="FFFFFF"/>
            <w:vAlign w:val="center"/>
          </w:tcPr>
          <w:p>
            <w:pPr>
              <w:widowControl/>
              <w:jc w:val="left"/>
              <w:rPr>
                <w:rFonts w:hint="eastAsia" w:ascii="黑体" w:hAnsi="黑体" w:eastAsia="黑体" w:cs="宋体"/>
                <w:b/>
                <w:bCs/>
                <w:color w:val="auto"/>
                <w:kern w:val="0"/>
                <w:sz w:val="21"/>
                <w:szCs w:val="21"/>
              </w:rPr>
            </w:pPr>
            <w:r>
              <w:rPr>
                <w:rFonts w:hint="eastAsia" w:ascii="宋体" w:hAnsi="宋体" w:cs="宋体"/>
                <w:color w:val="auto"/>
                <w:kern w:val="0"/>
                <w:sz w:val="20"/>
                <w:szCs w:val="20"/>
              </w:rPr>
              <w:t>新能源科学与工程、动力工程及工程热物理、电气工程、电力系统及其自动化、石油与天然气工程</w:t>
            </w:r>
          </w:p>
        </w:tc>
        <w:tc>
          <w:tcPr>
            <w:tcW w:w="4118" w:type="dxa"/>
            <w:shd w:val="clear" w:color="auto" w:fill="FFFFFF"/>
            <w:vAlign w:val="center"/>
          </w:tcPr>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rPr>
              <w:t>福州、厦门、漳州</w:t>
            </w:r>
            <w:r>
              <w:rPr>
                <w:rFonts w:hint="eastAsia" w:ascii="宋体" w:hAnsi="宋体" w:cs="宋体"/>
                <w:color w:val="auto"/>
                <w:kern w:val="0"/>
                <w:sz w:val="20"/>
                <w:szCs w:val="20"/>
                <w:lang w:eastAsia="zh-CN"/>
              </w:rPr>
              <w:t>、</w:t>
            </w:r>
            <w:r>
              <w:rPr>
                <w:rFonts w:hint="eastAsia" w:ascii="宋体" w:hAnsi="宋体" w:cs="宋体"/>
                <w:color w:val="auto"/>
                <w:kern w:val="0"/>
                <w:sz w:val="20"/>
                <w:szCs w:val="20"/>
              </w:rPr>
              <w:t>泉州、</w:t>
            </w:r>
            <w:r>
              <w:rPr>
                <w:rFonts w:hint="eastAsia" w:ascii="宋体" w:hAnsi="宋体" w:cs="宋体"/>
                <w:color w:val="auto"/>
                <w:kern w:val="0"/>
                <w:sz w:val="20"/>
                <w:szCs w:val="20"/>
                <w:lang w:eastAsia="zh-CN"/>
              </w:rPr>
              <w:t>莆田</w:t>
            </w:r>
            <w:r>
              <w:rPr>
                <w:rFonts w:hint="eastAsia" w:ascii="宋体" w:hAnsi="宋体" w:cs="宋体"/>
                <w:color w:val="auto"/>
                <w:kern w:val="0"/>
                <w:sz w:val="20"/>
                <w:szCs w:val="20"/>
              </w:rPr>
              <w:t>：</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cs="宋体"/>
                <w:color w:val="auto"/>
                <w:kern w:val="0"/>
                <w:sz w:val="20"/>
                <w:szCs w:val="20"/>
              </w:rPr>
            </w:pPr>
            <w:r>
              <w:rPr>
                <w:rFonts w:hint="eastAsia" w:ascii="宋体" w:hAnsi="宋体" w:cs="宋体"/>
                <w:color w:val="auto"/>
                <w:kern w:val="0"/>
                <w:sz w:val="20"/>
                <w:szCs w:val="20"/>
              </w:rPr>
              <w:t>1</w:t>
            </w:r>
            <w:r>
              <w:rPr>
                <w:rFonts w:hint="eastAsia" w:ascii="宋体" w:hAnsi="宋体" w:cs="宋体"/>
                <w:color w:val="auto"/>
                <w:kern w:val="0"/>
                <w:sz w:val="20"/>
                <w:szCs w:val="20"/>
                <w:lang w:val="en-US" w:eastAsia="zh-CN"/>
              </w:rPr>
              <w:t>.</w:t>
            </w:r>
            <w:r>
              <w:rPr>
                <w:rFonts w:hint="eastAsia" w:ascii="宋体" w:hAnsi="宋体" w:cs="宋体"/>
                <w:color w:val="auto"/>
                <w:kern w:val="0"/>
                <w:sz w:val="20"/>
                <w:szCs w:val="20"/>
              </w:rPr>
              <w:t>具有博士学位，或硕士学位、高级职称</w:t>
            </w:r>
            <w:r>
              <w:rPr>
                <w:rFonts w:hint="eastAsia" w:ascii="宋体" w:hAnsi="宋体" w:cs="宋体"/>
                <w:color w:val="auto"/>
                <w:kern w:val="0"/>
                <w:sz w:val="20"/>
                <w:szCs w:val="20"/>
                <w:lang w:eastAsia="zh-CN"/>
              </w:rPr>
              <w:t>，</w:t>
            </w:r>
            <w:r>
              <w:rPr>
                <w:rFonts w:hint="eastAsia" w:ascii="宋体" w:hAnsi="宋体" w:cs="宋体"/>
                <w:color w:val="auto"/>
                <w:kern w:val="0"/>
                <w:sz w:val="20"/>
                <w:szCs w:val="20"/>
              </w:rPr>
              <w:t>年龄在40周岁及以下；</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cs="宋体"/>
                <w:color w:val="auto"/>
                <w:kern w:val="0"/>
                <w:sz w:val="20"/>
                <w:szCs w:val="20"/>
              </w:rPr>
            </w:pPr>
            <w:r>
              <w:rPr>
                <w:rFonts w:hint="eastAsia" w:ascii="宋体" w:hAnsi="宋体" w:cs="宋体"/>
                <w:color w:val="auto"/>
                <w:kern w:val="0"/>
                <w:sz w:val="20"/>
                <w:szCs w:val="20"/>
              </w:rPr>
              <w:t>2</w:t>
            </w:r>
            <w:r>
              <w:rPr>
                <w:rFonts w:hint="eastAsia" w:ascii="宋体" w:hAnsi="宋体" w:cs="宋体"/>
                <w:color w:val="auto"/>
                <w:kern w:val="0"/>
                <w:sz w:val="20"/>
                <w:szCs w:val="20"/>
                <w:lang w:val="en-US" w:eastAsia="zh-CN"/>
              </w:rPr>
              <w:t>.</w:t>
            </w:r>
            <w:r>
              <w:rPr>
                <w:rFonts w:hint="eastAsia" w:ascii="宋体" w:hAnsi="宋体" w:cs="宋体"/>
                <w:color w:val="auto"/>
                <w:kern w:val="0"/>
                <w:sz w:val="20"/>
                <w:szCs w:val="20"/>
              </w:rPr>
              <w:t>有较强研发能力和较高专业技术水平。</w:t>
            </w:r>
          </w:p>
          <w:p>
            <w:pPr>
              <w:widowControl/>
              <w:jc w:val="left"/>
              <w:rPr>
                <w:rFonts w:hint="eastAsia" w:ascii="宋体" w:hAnsi="宋体" w:cs="宋体"/>
                <w:color w:val="auto"/>
                <w:kern w:val="0"/>
                <w:sz w:val="20"/>
                <w:szCs w:val="20"/>
              </w:rPr>
            </w:pPr>
          </w:p>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rPr>
              <w:t>三明、南平、龙岩、宁德：</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cs="宋体"/>
                <w:color w:val="auto"/>
                <w:kern w:val="0"/>
                <w:sz w:val="20"/>
                <w:szCs w:val="20"/>
              </w:rPr>
            </w:pPr>
            <w:r>
              <w:rPr>
                <w:rFonts w:hint="eastAsia" w:ascii="宋体" w:hAnsi="宋体" w:cs="宋体"/>
                <w:color w:val="auto"/>
                <w:kern w:val="0"/>
                <w:sz w:val="20"/>
                <w:szCs w:val="20"/>
              </w:rPr>
              <w:t>1</w:t>
            </w:r>
            <w:r>
              <w:rPr>
                <w:rFonts w:hint="eastAsia" w:ascii="宋体" w:hAnsi="宋体" w:cs="宋体"/>
                <w:color w:val="auto"/>
                <w:kern w:val="0"/>
                <w:sz w:val="20"/>
                <w:szCs w:val="20"/>
                <w:lang w:val="en-US" w:eastAsia="zh-CN"/>
              </w:rPr>
              <w:t>.具有博士学位，或硕士学位、</w:t>
            </w:r>
            <w:r>
              <w:rPr>
                <w:rFonts w:hint="eastAsia" w:ascii="宋体" w:hAnsi="宋体" w:cs="宋体"/>
                <w:color w:val="auto"/>
                <w:kern w:val="0"/>
                <w:sz w:val="20"/>
                <w:szCs w:val="20"/>
              </w:rPr>
              <w:t>高级职称，年龄在45周岁及以下</w:t>
            </w:r>
            <w:r>
              <w:rPr>
                <w:rFonts w:hint="eastAsia" w:ascii="宋体" w:hAnsi="宋体" w:cs="宋体"/>
                <w:color w:val="auto"/>
                <w:kern w:val="0"/>
                <w:sz w:val="20"/>
                <w:szCs w:val="20"/>
                <w:lang w:eastAsia="zh-CN"/>
              </w:rPr>
              <w:t>；</w:t>
            </w:r>
            <w:r>
              <w:rPr>
                <w:rFonts w:hint="eastAsia" w:ascii="宋体" w:hAnsi="宋体" w:cs="宋体"/>
                <w:color w:val="auto"/>
                <w:kern w:val="0"/>
                <w:sz w:val="20"/>
                <w:szCs w:val="20"/>
              </w:rPr>
              <w:t>硕士学位，</w:t>
            </w:r>
            <w:r>
              <w:rPr>
                <w:rFonts w:hint="eastAsia" w:ascii="宋体" w:hAnsi="宋体" w:cs="宋体"/>
                <w:color w:val="auto"/>
                <w:kern w:val="0"/>
                <w:sz w:val="20"/>
                <w:szCs w:val="20"/>
                <w:lang w:eastAsia="zh-CN"/>
              </w:rPr>
              <w:t>或高级职称，或高级技师资格，年龄在</w:t>
            </w:r>
            <w:r>
              <w:rPr>
                <w:rFonts w:hint="eastAsia" w:ascii="宋体" w:hAnsi="宋体" w:cs="宋体"/>
                <w:color w:val="auto"/>
                <w:kern w:val="0"/>
                <w:sz w:val="20"/>
                <w:szCs w:val="20"/>
                <w:lang w:val="en-US" w:eastAsia="zh-CN"/>
              </w:rPr>
              <w:t>40周岁及以下</w:t>
            </w:r>
            <w:r>
              <w:rPr>
                <w:rFonts w:hint="eastAsia" w:ascii="宋体" w:hAnsi="宋体" w:cs="宋体"/>
                <w:color w:val="auto"/>
                <w:kern w:val="0"/>
                <w:sz w:val="20"/>
                <w:szCs w:val="20"/>
              </w:rPr>
              <w:t>；</w:t>
            </w:r>
          </w:p>
          <w:p>
            <w:pPr>
              <w:widowControl/>
              <w:jc w:val="left"/>
              <w:rPr>
                <w:rFonts w:hint="eastAsia" w:ascii="黑体" w:hAnsi="黑体" w:eastAsia="黑体" w:cs="宋体"/>
                <w:b/>
                <w:bCs/>
                <w:color w:val="auto"/>
                <w:kern w:val="0"/>
                <w:sz w:val="21"/>
                <w:szCs w:val="21"/>
              </w:rPr>
            </w:pPr>
            <w:r>
              <w:rPr>
                <w:rFonts w:hint="eastAsia" w:ascii="宋体" w:hAnsi="宋体" w:cs="宋体"/>
                <w:color w:val="auto"/>
                <w:kern w:val="0"/>
                <w:sz w:val="20"/>
                <w:szCs w:val="20"/>
              </w:rPr>
              <w:t>2</w:t>
            </w:r>
            <w:r>
              <w:rPr>
                <w:rFonts w:hint="eastAsia" w:ascii="宋体" w:hAnsi="宋体" w:cs="宋体"/>
                <w:color w:val="auto"/>
                <w:kern w:val="0"/>
                <w:sz w:val="20"/>
                <w:szCs w:val="20"/>
                <w:lang w:val="en-US" w:eastAsia="zh-CN"/>
              </w:rPr>
              <w:t>.</w:t>
            </w:r>
            <w:r>
              <w:rPr>
                <w:rFonts w:hint="eastAsia" w:ascii="宋体" w:hAnsi="宋体" w:cs="宋体"/>
                <w:color w:val="auto"/>
                <w:kern w:val="0"/>
                <w:sz w:val="20"/>
                <w:szCs w:val="20"/>
              </w:rPr>
              <w:t>有较强研发能力和较高专业技术水平。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restart"/>
            <w:shd w:val="clear" w:color="auto" w:fill="FFFFFF"/>
            <w:vAlign w:val="center"/>
          </w:tcPr>
          <w:p>
            <w:pPr>
              <w:widowControl/>
              <w:jc w:val="center"/>
              <w:rPr>
                <w:rFonts w:hint="eastAsia" w:ascii="黑体" w:hAnsi="黑体" w:eastAsia="黑体" w:cs="宋体"/>
                <w:b/>
                <w:bCs/>
                <w:color w:val="auto"/>
                <w:kern w:val="0"/>
                <w:sz w:val="21"/>
                <w:szCs w:val="21"/>
              </w:rPr>
            </w:pPr>
            <w:r>
              <w:rPr>
                <w:rFonts w:hint="eastAsia" w:ascii="宋体" w:hAnsi="宋体" w:cs="宋体"/>
                <w:color w:val="auto"/>
                <w:kern w:val="0"/>
                <w:sz w:val="20"/>
                <w:szCs w:val="20"/>
              </w:rPr>
              <w:t>新能源</w:t>
            </w: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新能源研发、</w:t>
            </w:r>
            <w:r>
              <w:rPr>
                <w:rFonts w:hint="eastAsia" w:ascii="宋体" w:hAnsi="宋体" w:eastAsia="仿宋_GB2312" w:cs="宋体"/>
                <w:color w:val="auto"/>
                <w:kern w:val="0"/>
                <w:sz w:val="20"/>
                <w:szCs w:val="20"/>
              </w:rPr>
              <w:t>投资管理与生产</w:t>
            </w:r>
            <w:r>
              <w:rPr>
                <w:rFonts w:hint="eastAsia" w:ascii="宋体" w:hAnsi="宋体" w:cs="宋体"/>
                <w:color w:val="auto"/>
                <w:kern w:val="0"/>
                <w:sz w:val="20"/>
                <w:szCs w:val="20"/>
              </w:rPr>
              <w:t>、安全、检测</w:t>
            </w:r>
          </w:p>
        </w:tc>
        <w:tc>
          <w:tcPr>
            <w:tcW w:w="4332" w:type="dxa"/>
            <w:vMerge w:val="restart"/>
            <w:shd w:val="clear" w:color="auto" w:fill="FFFFFF"/>
            <w:vAlign w:val="center"/>
          </w:tcPr>
          <w:p>
            <w:pPr>
              <w:widowControl/>
              <w:jc w:val="left"/>
              <w:rPr>
                <w:rFonts w:hint="eastAsia" w:ascii="黑体" w:hAnsi="黑体" w:eastAsia="黑体" w:cs="宋体"/>
                <w:b/>
                <w:bCs/>
                <w:color w:val="auto"/>
                <w:kern w:val="0"/>
                <w:sz w:val="21"/>
                <w:szCs w:val="21"/>
              </w:rPr>
            </w:pPr>
            <w:r>
              <w:rPr>
                <w:rFonts w:hint="eastAsia" w:ascii="宋体" w:hAnsi="宋体" w:cs="宋体"/>
                <w:color w:val="auto"/>
                <w:kern w:val="0"/>
                <w:sz w:val="20"/>
                <w:szCs w:val="20"/>
              </w:rPr>
              <w:t>新能源科学与工程、新能源材料与器件、知识产权、物理学、原子与分子物理、凝聚态物理、化学、无机化学、高分子化学与物理、应用化学、系统科学与工程、力学、工程力学、机械工程、材料成型及控制工程、过程装备与控制工程、材料科学与工程、材料加工工程、高分子材料与工程、复合材料与工程、动力工程及工程热物理、动力机械及工程、能源与动力工程、电气工程、电子科学与技术、微电子学与固体电子学、微电子科学与工程、控制科学与工程、化学工程与技术、化学工程与工艺、安全科学与工程、管理科学与工程</w:t>
            </w:r>
            <w:r>
              <w:rPr>
                <w:rFonts w:hint="eastAsia" w:ascii="宋体" w:hAnsi="宋体" w:cs="宋体"/>
                <w:color w:val="auto"/>
                <w:kern w:val="0"/>
                <w:sz w:val="20"/>
                <w:szCs w:val="20"/>
                <w:lang w:eastAsia="zh-CN"/>
              </w:rPr>
              <w:t>、</w:t>
            </w:r>
            <w:r>
              <w:rPr>
                <w:rFonts w:hint="eastAsia" w:ascii="宋体" w:hAnsi="宋体" w:cs="宋体"/>
                <w:color w:val="auto"/>
                <w:kern w:val="0"/>
                <w:sz w:val="20"/>
                <w:szCs w:val="20"/>
                <w:lang w:val="en-US" w:eastAsia="zh-CN"/>
              </w:rPr>
              <w:t>电子科学与工程、信息与通信工程、环境科学与工程、计算机科学与技术、电子与通信工程、动力工程、安全工程、车辆工程</w:t>
            </w:r>
          </w:p>
        </w:tc>
        <w:tc>
          <w:tcPr>
            <w:tcW w:w="4118" w:type="dxa"/>
            <w:vMerge w:val="restart"/>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cs="宋体"/>
                <w:color w:val="auto"/>
                <w:kern w:val="0"/>
                <w:sz w:val="20"/>
                <w:szCs w:val="20"/>
              </w:rPr>
            </w:pPr>
            <w:r>
              <w:rPr>
                <w:rFonts w:hint="eastAsia" w:ascii="宋体" w:hAnsi="宋体" w:cs="宋体"/>
                <w:color w:val="auto"/>
                <w:kern w:val="0"/>
                <w:sz w:val="20"/>
                <w:szCs w:val="20"/>
              </w:rPr>
              <w:t>福州、厦门、漳州、泉州</w:t>
            </w:r>
            <w:r>
              <w:rPr>
                <w:rFonts w:hint="eastAsia" w:ascii="宋体" w:hAnsi="宋体" w:cs="宋体"/>
                <w:color w:val="auto"/>
                <w:kern w:val="0"/>
                <w:sz w:val="20"/>
                <w:szCs w:val="20"/>
                <w:lang w:eastAsia="zh-CN"/>
              </w:rPr>
              <w:t>、</w:t>
            </w:r>
            <w:r>
              <w:rPr>
                <w:rFonts w:hint="eastAsia" w:ascii="宋体" w:hAnsi="宋体" w:cs="宋体"/>
                <w:color w:val="auto"/>
                <w:kern w:val="0"/>
                <w:sz w:val="20"/>
                <w:szCs w:val="20"/>
              </w:rPr>
              <w:t>莆田：</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cs="宋体"/>
                <w:color w:val="auto"/>
                <w:kern w:val="0"/>
                <w:sz w:val="20"/>
                <w:szCs w:val="20"/>
              </w:rPr>
            </w:pPr>
            <w:r>
              <w:rPr>
                <w:rFonts w:hint="eastAsia" w:ascii="宋体" w:hAnsi="宋体" w:cs="宋体"/>
                <w:color w:val="auto"/>
                <w:kern w:val="0"/>
                <w:sz w:val="20"/>
                <w:szCs w:val="20"/>
              </w:rPr>
              <w:t>1</w:t>
            </w:r>
            <w:r>
              <w:rPr>
                <w:rFonts w:hint="eastAsia" w:ascii="宋体" w:hAnsi="宋体" w:cs="宋体"/>
                <w:color w:val="auto"/>
                <w:kern w:val="0"/>
                <w:sz w:val="20"/>
                <w:szCs w:val="20"/>
                <w:lang w:val="en-US" w:eastAsia="zh-CN"/>
              </w:rPr>
              <w:t>.</w:t>
            </w:r>
            <w:r>
              <w:rPr>
                <w:rFonts w:hint="eastAsia" w:ascii="宋体" w:hAnsi="宋体" w:cs="宋体"/>
                <w:color w:val="auto"/>
                <w:kern w:val="0"/>
                <w:sz w:val="20"/>
                <w:szCs w:val="20"/>
              </w:rPr>
              <w:t>具有博士学位，或硕士学位、高级职称</w:t>
            </w:r>
            <w:r>
              <w:rPr>
                <w:rFonts w:hint="eastAsia" w:ascii="宋体" w:hAnsi="宋体" w:cs="宋体"/>
                <w:color w:val="auto"/>
                <w:kern w:val="0"/>
                <w:sz w:val="20"/>
                <w:szCs w:val="20"/>
                <w:lang w:eastAsia="zh-CN"/>
              </w:rPr>
              <w:t>，</w:t>
            </w:r>
            <w:r>
              <w:rPr>
                <w:rFonts w:hint="eastAsia" w:ascii="宋体" w:hAnsi="宋体" w:cs="宋体"/>
                <w:color w:val="auto"/>
                <w:kern w:val="0"/>
                <w:sz w:val="20"/>
                <w:szCs w:val="20"/>
              </w:rPr>
              <w:t>年龄在40周岁及以下；</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cs="宋体"/>
                <w:color w:val="auto"/>
                <w:kern w:val="0"/>
                <w:sz w:val="20"/>
                <w:szCs w:val="20"/>
              </w:rPr>
            </w:pPr>
            <w:r>
              <w:rPr>
                <w:rFonts w:hint="eastAsia" w:ascii="宋体" w:hAnsi="宋体" w:cs="宋体"/>
                <w:color w:val="auto"/>
                <w:kern w:val="0"/>
                <w:sz w:val="20"/>
                <w:szCs w:val="20"/>
              </w:rPr>
              <w:t>2</w:t>
            </w:r>
            <w:r>
              <w:rPr>
                <w:rFonts w:hint="eastAsia" w:ascii="宋体" w:hAnsi="宋体" w:cs="宋体"/>
                <w:color w:val="auto"/>
                <w:kern w:val="0"/>
                <w:sz w:val="20"/>
                <w:szCs w:val="20"/>
                <w:lang w:val="en-US" w:eastAsia="zh-CN"/>
              </w:rPr>
              <w:t>.</w:t>
            </w:r>
            <w:r>
              <w:rPr>
                <w:rFonts w:hint="eastAsia" w:ascii="宋体" w:hAnsi="宋体" w:cs="宋体"/>
                <w:color w:val="auto"/>
                <w:kern w:val="0"/>
                <w:sz w:val="20"/>
                <w:szCs w:val="20"/>
              </w:rPr>
              <w:t>有较强研发能力和较高专业技术水平。</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cs="宋体"/>
                <w:color w:val="auto"/>
                <w:kern w:val="0"/>
                <w:sz w:val="20"/>
                <w:szCs w:val="20"/>
              </w:rPr>
            </w:pPr>
            <w:r>
              <w:rPr>
                <w:rFonts w:hint="eastAsia" w:ascii="宋体" w:hAnsi="宋体" w:cs="宋体"/>
                <w:color w:val="auto"/>
                <w:kern w:val="0"/>
                <w:sz w:val="20"/>
                <w:szCs w:val="20"/>
              </w:rPr>
              <w:t>三明、南平、龙岩、宁德</w:t>
            </w:r>
            <w:r>
              <w:rPr>
                <w:rFonts w:hint="eastAsia" w:ascii="宋体" w:hAnsi="宋体" w:cs="宋体"/>
                <w:color w:val="auto"/>
                <w:kern w:val="0"/>
                <w:sz w:val="20"/>
                <w:szCs w:val="20"/>
                <w:lang w:eastAsia="zh-CN"/>
              </w:rPr>
              <w:t>、</w:t>
            </w:r>
            <w:r>
              <w:rPr>
                <w:rFonts w:hint="eastAsia" w:ascii="宋体" w:hAnsi="宋体" w:cs="宋体"/>
                <w:color w:val="auto"/>
                <w:kern w:val="0"/>
                <w:sz w:val="20"/>
                <w:szCs w:val="20"/>
                <w:lang w:val="en-US" w:eastAsia="zh-CN"/>
              </w:rPr>
              <w:t>平潭综合实验区</w:t>
            </w:r>
            <w:r>
              <w:rPr>
                <w:rFonts w:hint="eastAsia" w:ascii="宋体" w:hAnsi="宋体" w:cs="宋体"/>
                <w:color w:val="auto"/>
                <w:kern w:val="0"/>
                <w:sz w:val="20"/>
                <w:szCs w:val="20"/>
              </w:rPr>
              <w:t>：</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cs="宋体"/>
                <w:color w:val="auto"/>
                <w:kern w:val="0"/>
                <w:sz w:val="20"/>
                <w:szCs w:val="20"/>
              </w:rPr>
            </w:pPr>
            <w:r>
              <w:rPr>
                <w:rFonts w:hint="eastAsia" w:ascii="宋体" w:hAnsi="宋体" w:cs="宋体"/>
                <w:color w:val="auto"/>
                <w:kern w:val="0"/>
                <w:sz w:val="20"/>
                <w:szCs w:val="20"/>
              </w:rPr>
              <w:t>1</w:t>
            </w:r>
            <w:r>
              <w:rPr>
                <w:rFonts w:hint="eastAsia" w:ascii="宋体" w:hAnsi="宋体" w:cs="宋体"/>
                <w:color w:val="auto"/>
                <w:kern w:val="0"/>
                <w:sz w:val="20"/>
                <w:szCs w:val="20"/>
                <w:lang w:val="en-US" w:eastAsia="zh-CN"/>
              </w:rPr>
              <w:t>.具有博士学位，或硕士学位、</w:t>
            </w:r>
            <w:r>
              <w:rPr>
                <w:rFonts w:hint="eastAsia" w:ascii="宋体" w:hAnsi="宋体" w:cs="宋体"/>
                <w:color w:val="auto"/>
                <w:kern w:val="0"/>
                <w:sz w:val="20"/>
                <w:szCs w:val="20"/>
              </w:rPr>
              <w:t>高级职称，年龄在45周岁及以下</w:t>
            </w:r>
            <w:r>
              <w:rPr>
                <w:rFonts w:hint="eastAsia" w:ascii="宋体" w:hAnsi="宋体" w:cs="宋体"/>
                <w:color w:val="auto"/>
                <w:kern w:val="0"/>
                <w:sz w:val="20"/>
                <w:szCs w:val="20"/>
                <w:lang w:eastAsia="zh-CN"/>
              </w:rPr>
              <w:t>；</w:t>
            </w:r>
            <w:r>
              <w:rPr>
                <w:rFonts w:hint="eastAsia" w:ascii="宋体" w:hAnsi="宋体" w:cs="宋体"/>
                <w:color w:val="auto"/>
                <w:kern w:val="0"/>
                <w:sz w:val="20"/>
                <w:szCs w:val="20"/>
              </w:rPr>
              <w:t>硕士学位，</w:t>
            </w:r>
            <w:r>
              <w:rPr>
                <w:rFonts w:hint="eastAsia" w:ascii="宋体" w:hAnsi="宋体" w:cs="宋体"/>
                <w:color w:val="auto"/>
                <w:kern w:val="0"/>
                <w:sz w:val="20"/>
                <w:szCs w:val="20"/>
                <w:lang w:eastAsia="zh-CN"/>
              </w:rPr>
              <w:t>或高级职称，或高级技师资格，年龄在</w:t>
            </w:r>
            <w:r>
              <w:rPr>
                <w:rFonts w:hint="eastAsia" w:ascii="宋体" w:hAnsi="宋体" w:cs="宋体"/>
                <w:color w:val="auto"/>
                <w:kern w:val="0"/>
                <w:sz w:val="20"/>
                <w:szCs w:val="20"/>
                <w:lang w:val="en-US" w:eastAsia="zh-CN"/>
              </w:rPr>
              <w:t>40周岁及以下</w:t>
            </w:r>
            <w:r>
              <w:rPr>
                <w:rFonts w:hint="eastAsia" w:ascii="宋体" w:hAnsi="宋体" w:cs="宋体"/>
                <w:color w:val="auto"/>
                <w:kern w:val="0"/>
                <w:sz w:val="20"/>
                <w:szCs w:val="20"/>
              </w:rPr>
              <w:t>；</w:t>
            </w:r>
          </w:p>
          <w:p>
            <w:pPr>
              <w:widowControl/>
              <w:jc w:val="left"/>
              <w:rPr>
                <w:rFonts w:hint="eastAsia" w:ascii="黑体" w:hAnsi="黑体" w:eastAsia="黑体" w:cs="宋体"/>
                <w:b/>
                <w:bCs/>
                <w:color w:val="auto"/>
                <w:kern w:val="0"/>
                <w:sz w:val="21"/>
                <w:szCs w:val="21"/>
              </w:rPr>
            </w:pPr>
            <w:r>
              <w:rPr>
                <w:rFonts w:hint="eastAsia" w:ascii="宋体" w:hAnsi="宋体" w:cs="宋体"/>
                <w:color w:val="auto"/>
                <w:kern w:val="0"/>
                <w:sz w:val="20"/>
                <w:szCs w:val="20"/>
              </w:rPr>
              <w:t>2</w:t>
            </w:r>
            <w:r>
              <w:rPr>
                <w:rFonts w:hint="eastAsia" w:ascii="宋体" w:hAnsi="宋体" w:cs="宋体"/>
                <w:color w:val="auto"/>
                <w:kern w:val="0"/>
                <w:sz w:val="20"/>
                <w:szCs w:val="20"/>
                <w:lang w:val="en-US" w:eastAsia="zh-CN"/>
              </w:rPr>
              <w:t>.</w:t>
            </w:r>
            <w:r>
              <w:rPr>
                <w:rFonts w:hint="eastAsia" w:ascii="宋体" w:hAnsi="宋体" w:cs="宋体"/>
                <w:color w:val="auto"/>
                <w:kern w:val="0"/>
                <w:sz w:val="20"/>
                <w:szCs w:val="20"/>
              </w:rPr>
              <w:t>有较强研发能力和较高专业技术水平。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锂离子蓄电池研发、制造</w:t>
            </w:r>
          </w:p>
        </w:tc>
        <w:tc>
          <w:tcPr>
            <w:tcW w:w="4332"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风电大数据研发</w:t>
            </w:r>
          </w:p>
        </w:tc>
        <w:tc>
          <w:tcPr>
            <w:tcW w:w="4332" w:type="dxa"/>
            <w:shd w:val="clear" w:color="auto" w:fill="FFFFFF"/>
            <w:vAlign w:val="center"/>
          </w:tcPr>
          <w:p>
            <w:pPr>
              <w:widowControl/>
              <w:jc w:val="left"/>
              <w:rPr>
                <w:rFonts w:hint="eastAsia" w:ascii="黑体" w:hAnsi="黑体" w:eastAsia="黑体" w:cs="宋体"/>
                <w:b/>
                <w:bCs/>
                <w:color w:val="auto"/>
                <w:kern w:val="0"/>
                <w:sz w:val="21"/>
                <w:szCs w:val="21"/>
              </w:rPr>
            </w:pPr>
            <w:r>
              <w:rPr>
                <w:rFonts w:hint="eastAsia" w:ascii="宋体" w:hAnsi="宋体" w:cs="宋体"/>
                <w:color w:val="auto"/>
                <w:kern w:val="0"/>
                <w:sz w:val="20"/>
                <w:szCs w:val="20"/>
              </w:rPr>
              <w:t>计算机科学与技术、软件工程</w:t>
            </w:r>
            <w:r>
              <w:rPr>
                <w:rFonts w:hint="eastAsia" w:ascii="宋体" w:hAnsi="宋体" w:cs="宋体"/>
                <w:color w:val="auto"/>
                <w:kern w:val="0"/>
                <w:sz w:val="20"/>
                <w:szCs w:val="20"/>
                <w:lang w:eastAsia="zh-CN"/>
              </w:rPr>
              <w:t>、数据科学与大数据技术、大数据管理与应用</w:t>
            </w: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新能源领域专利预审、专利数据分析及信息化管理</w:t>
            </w:r>
          </w:p>
        </w:tc>
        <w:tc>
          <w:tcPr>
            <w:tcW w:w="4332" w:type="dxa"/>
            <w:shd w:val="clear" w:color="auto" w:fill="FFFFFF"/>
            <w:vAlign w:val="center"/>
          </w:tcPr>
          <w:p>
            <w:pPr>
              <w:widowControl/>
              <w:jc w:val="left"/>
              <w:rPr>
                <w:rFonts w:hint="eastAsia" w:ascii="黑体" w:hAnsi="黑体" w:eastAsia="黑体" w:cs="宋体"/>
                <w:b/>
                <w:bCs/>
                <w:color w:val="auto"/>
                <w:kern w:val="0"/>
                <w:sz w:val="21"/>
                <w:szCs w:val="21"/>
              </w:rPr>
            </w:pPr>
            <w:r>
              <w:rPr>
                <w:rFonts w:hint="eastAsia" w:ascii="宋体" w:hAnsi="宋体" w:eastAsia="仿宋_GB2312" w:cs="宋体"/>
                <w:i w:val="0"/>
                <w:color w:val="auto"/>
                <w:kern w:val="0"/>
                <w:sz w:val="20"/>
                <w:szCs w:val="20"/>
                <w:u w:val="none"/>
              </w:rPr>
              <w:t>物理学、材料科学与工程、高分子材料与工程、化学、电子科学与技术、电气工程、信息与通信工程、车辆工程、控制科学与工程、光电信息科学与工程、机械电子工程、机械工程、动力工程及工程热物理、凝聚态物理、微电子科学与工程、化学工程与技术、知识产权、计算机科学与技术、网络工程、安全科学与工程、软件工程、新能源科学与工程</w:t>
            </w: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restart"/>
            <w:shd w:val="clear" w:color="auto" w:fill="FFFFFF"/>
            <w:vAlign w:val="center"/>
          </w:tcPr>
          <w:p>
            <w:pPr>
              <w:widowControl/>
              <w:jc w:val="center"/>
              <w:rPr>
                <w:rFonts w:hint="eastAsia" w:ascii="黑体" w:hAnsi="黑体" w:eastAsia="黑体" w:cs="宋体"/>
                <w:b/>
                <w:bCs/>
                <w:color w:val="auto"/>
                <w:kern w:val="0"/>
                <w:sz w:val="21"/>
                <w:szCs w:val="21"/>
              </w:rPr>
            </w:pPr>
            <w:r>
              <w:rPr>
                <w:rFonts w:hint="eastAsia" w:ascii="宋体" w:hAnsi="宋体" w:cs="宋体"/>
                <w:color w:val="auto"/>
                <w:kern w:val="0"/>
                <w:sz w:val="20"/>
                <w:szCs w:val="20"/>
              </w:rPr>
              <w:t>生态环境</w:t>
            </w:r>
          </w:p>
        </w:tc>
        <w:tc>
          <w:tcPr>
            <w:tcW w:w="1068" w:type="dxa"/>
            <w:vMerge w:val="restart"/>
            <w:shd w:val="clear" w:color="auto" w:fill="FFFFFF"/>
            <w:vAlign w:val="center"/>
          </w:tcPr>
          <w:p>
            <w:pPr>
              <w:widowControl/>
              <w:jc w:val="center"/>
              <w:rPr>
                <w:rFonts w:hint="eastAsia" w:ascii="黑体" w:hAnsi="黑体" w:eastAsia="黑体" w:cs="宋体"/>
                <w:b/>
                <w:bCs/>
                <w:color w:val="auto"/>
                <w:kern w:val="0"/>
                <w:sz w:val="21"/>
                <w:szCs w:val="21"/>
              </w:rPr>
            </w:pPr>
            <w:r>
              <w:rPr>
                <w:rFonts w:hint="eastAsia" w:ascii="宋体" w:hAnsi="宋体" w:cs="宋体"/>
                <w:color w:val="auto"/>
                <w:kern w:val="0"/>
                <w:sz w:val="20"/>
                <w:szCs w:val="20"/>
                <w:lang w:val="en-US" w:eastAsia="zh-CN"/>
              </w:rPr>
              <w:t>环境保护</w:t>
            </w:r>
          </w:p>
        </w:tc>
        <w:tc>
          <w:tcPr>
            <w:tcW w:w="2739" w:type="dxa"/>
            <w:shd w:val="clear" w:color="auto" w:fill="FFFFFF"/>
            <w:vAlign w:val="center"/>
          </w:tcPr>
          <w:p>
            <w:pPr>
              <w:widowControl/>
              <w:jc w:val="center"/>
              <w:textAlignment w:val="auto"/>
              <w:rPr>
                <w:rFonts w:hint="eastAsia" w:ascii="宋体" w:hAnsi="宋体" w:eastAsia="仿宋_GB2312" w:cs="宋体"/>
                <w:color w:val="auto"/>
                <w:kern w:val="0"/>
                <w:sz w:val="20"/>
                <w:szCs w:val="20"/>
                <w:lang w:val="en-US" w:eastAsia="zh-CN" w:bidi="ar-SA"/>
              </w:rPr>
            </w:pPr>
            <w:r>
              <w:rPr>
                <w:rFonts w:hint="eastAsia" w:ascii="宋体" w:hAnsi="宋体" w:eastAsia="仿宋_GB2312" w:cs="宋体"/>
                <w:b w:val="0"/>
                <w:bCs w:val="0"/>
                <w:color w:val="auto"/>
                <w:kern w:val="0"/>
                <w:sz w:val="20"/>
                <w:szCs w:val="20"/>
              </w:rPr>
              <w:t>地灾防治应急管理</w:t>
            </w:r>
          </w:p>
        </w:tc>
        <w:tc>
          <w:tcPr>
            <w:tcW w:w="4332" w:type="dxa"/>
            <w:shd w:val="clear" w:color="auto" w:fill="FFFFFF"/>
            <w:vAlign w:val="center"/>
          </w:tcPr>
          <w:p>
            <w:pPr>
              <w:widowControl/>
              <w:jc w:val="left"/>
              <w:rPr>
                <w:rFonts w:hint="eastAsia" w:ascii="黑体" w:hAnsi="黑体" w:eastAsia="黑体" w:cs="宋体"/>
                <w:b/>
                <w:bCs/>
                <w:color w:val="auto"/>
                <w:kern w:val="0"/>
                <w:sz w:val="21"/>
                <w:szCs w:val="21"/>
              </w:rPr>
            </w:pPr>
            <w:r>
              <w:rPr>
                <w:rFonts w:hint="eastAsia" w:ascii="宋体" w:hAnsi="宋体" w:eastAsia="仿宋_GB2312" w:cs="宋体"/>
                <w:color w:val="auto"/>
                <w:kern w:val="0"/>
                <w:sz w:val="20"/>
                <w:szCs w:val="20"/>
              </w:rPr>
              <w:t>地理科学、自然地理与资源环境、地理信息科学、矿物资源工程，矿物学、岩石学、矿床学，地球化学、古生物学与地层学、构造地质学、矿产普查与勘探、地球探测与信息技术、地质工程、防灾减灾科学与工程</w:t>
            </w:r>
          </w:p>
        </w:tc>
        <w:tc>
          <w:tcPr>
            <w:tcW w:w="4118" w:type="dxa"/>
            <w:vMerge w:val="restart"/>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cs="宋体"/>
                <w:color w:val="auto"/>
                <w:kern w:val="0"/>
                <w:sz w:val="20"/>
                <w:szCs w:val="20"/>
              </w:rPr>
            </w:pPr>
            <w:r>
              <w:rPr>
                <w:rFonts w:hint="eastAsia" w:ascii="宋体" w:hAnsi="宋体" w:cs="宋体"/>
                <w:color w:val="auto"/>
                <w:kern w:val="0"/>
                <w:sz w:val="20"/>
                <w:szCs w:val="20"/>
              </w:rPr>
              <w:t>福州、厦门、漳州、泉州</w:t>
            </w:r>
            <w:r>
              <w:rPr>
                <w:rFonts w:hint="eastAsia" w:ascii="宋体" w:hAnsi="宋体" w:cs="宋体"/>
                <w:color w:val="auto"/>
                <w:kern w:val="0"/>
                <w:sz w:val="20"/>
                <w:szCs w:val="20"/>
                <w:lang w:eastAsia="zh-CN"/>
              </w:rPr>
              <w:t>、</w:t>
            </w:r>
            <w:r>
              <w:rPr>
                <w:rFonts w:hint="eastAsia" w:ascii="宋体" w:hAnsi="宋体" w:cs="宋体"/>
                <w:color w:val="auto"/>
                <w:kern w:val="0"/>
                <w:sz w:val="20"/>
                <w:szCs w:val="20"/>
              </w:rPr>
              <w:t>莆田：</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cs="宋体"/>
                <w:color w:val="auto"/>
                <w:kern w:val="0"/>
                <w:sz w:val="20"/>
                <w:szCs w:val="20"/>
              </w:rPr>
            </w:pPr>
            <w:r>
              <w:rPr>
                <w:rFonts w:hint="eastAsia" w:ascii="宋体" w:hAnsi="宋体" w:cs="宋体"/>
                <w:color w:val="auto"/>
                <w:kern w:val="0"/>
                <w:sz w:val="20"/>
                <w:szCs w:val="20"/>
              </w:rPr>
              <w:t>1</w:t>
            </w:r>
            <w:r>
              <w:rPr>
                <w:rFonts w:hint="eastAsia" w:ascii="宋体" w:hAnsi="宋体" w:cs="宋体"/>
                <w:color w:val="auto"/>
                <w:kern w:val="0"/>
                <w:sz w:val="20"/>
                <w:szCs w:val="20"/>
                <w:lang w:eastAsia="zh-CN"/>
              </w:rPr>
              <w:t>具有正高职称，年龄在</w:t>
            </w:r>
            <w:r>
              <w:rPr>
                <w:rFonts w:hint="eastAsia" w:ascii="宋体" w:hAnsi="宋体" w:cs="宋体"/>
                <w:color w:val="auto"/>
                <w:kern w:val="0"/>
                <w:sz w:val="20"/>
                <w:szCs w:val="20"/>
                <w:lang w:val="en-US" w:eastAsia="zh-CN"/>
              </w:rPr>
              <w:t>50周岁及以下；</w:t>
            </w:r>
            <w:r>
              <w:rPr>
                <w:rFonts w:hint="eastAsia" w:ascii="宋体" w:hAnsi="宋体" w:cs="宋体"/>
                <w:color w:val="auto"/>
                <w:kern w:val="0"/>
                <w:sz w:val="20"/>
                <w:szCs w:val="20"/>
              </w:rPr>
              <w:t>具有博士学位，或硕士学位、高级职称</w:t>
            </w:r>
            <w:r>
              <w:rPr>
                <w:rFonts w:hint="eastAsia" w:ascii="宋体" w:hAnsi="宋体" w:cs="宋体"/>
                <w:color w:val="auto"/>
                <w:kern w:val="0"/>
                <w:sz w:val="20"/>
                <w:szCs w:val="20"/>
                <w:lang w:eastAsia="zh-CN"/>
              </w:rPr>
              <w:t>，</w:t>
            </w:r>
            <w:r>
              <w:rPr>
                <w:rFonts w:hint="eastAsia" w:ascii="宋体" w:hAnsi="宋体" w:cs="宋体"/>
                <w:color w:val="auto"/>
                <w:kern w:val="0"/>
                <w:sz w:val="20"/>
                <w:szCs w:val="20"/>
              </w:rPr>
              <w:t>年龄在40周岁及以下；</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cs="宋体"/>
                <w:color w:val="auto"/>
                <w:kern w:val="0"/>
                <w:sz w:val="20"/>
                <w:szCs w:val="20"/>
              </w:rPr>
            </w:pPr>
            <w:r>
              <w:rPr>
                <w:rFonts w:hint="eastAsia" w:ascii="宋体" w:hAnsi="宋体" w:cs="宋体"/>
                <w:color w:val="auto"/>
                <w:kern w:val="0"/>
                <w:sz w:val="20"/>
                <w:szCs w:val="20"/>
              </w:rPr>
              <w:t>2</w:t>
            </w:r>
            <w:r>
              <w:rPr>
                <w:rFonts w:hint="eastAsia" w:ascii="宋体" w:hAnsi="宋体" w:cs="宋体"/>
                <w:color w:val="auto"/>
                <w:kern w:val="0"/>
                <w:sz w:val="20"/>
                <w:szCs w:val="20"/>
                <w:lang w:val="en-US" w:eastAsia="zh-CN"/>
              </w:rPr>
              <w:t>.</w:t>
            </w:r>
            <w:r>
              <w:rPr>
                <w:rFonts w:hint="eastAsia" w:ascii="宋体" w:hAnsi="宋体" w:cs="宋体"/>
                <w:color w:val="auto"/>
                <w:kern w:val="0"/>
                <w:sz w:val="20"/>
                <w:szCs w:val="20"/>
              </w:rPr>
              <w:t>有较强研发能力和较高专业技术水平。</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cs="宋体"/>
                <w:color w:val="auto"/>
                <w:kern w:val="0"/>
                <w:sz w:val="20"/>
                <w:szCs w:val="20"/>
              </w:rPr>
            </w:pPr>
            <w:r>
              <w:rPr>
                <w:rFonts w:hint="eastAsia" w:ascii="宋体" w:hAnsi="宋体" w:cs="宋体"/>
                <w:color w:val="auto"/>
                <w:kern w:val="0"/>
                <w:sz w:val="20"/>
                <w:szCs w:val="20"/>
              </w:rPr>
              <w:t>三明、南平、龙岩、宁德</w:t>
            </w:r>
            <w:r>
              <w:rPr>
                <w:rFonts w:hint="eastAsia" w:ascii="宋体" w:hAnsi="宋体" w:cs="宋体"/>
                <w:color w:val="auto"/>
                <w:kern w:val="0"/>
                <w:sz w:val="20"/>
                <w:szCs w:val="20"/>
                <w:lang w:eastAsia="zh-CN"/>
              </w:rPr>
              <w:t>、</w:t>
            </w:r>
            <w:r>
              <w:rPr>
                <w:rFonts w:hint="eastAsia" w:ascii="宋体" w:hAnsi="宋体" w:cs="宋体"/>
                <w:color w:val="auto"/>
                <w:kern w:val="0"/>
                <w:sz w:val="20"/>
                <w:szCs w:val="20"/>
                <w:lang w:val="en-US" w:eastAsia="zh-CN"/>
              </w:rPr>
              <w:t>平潭综合实验区</w:t>
            </w:r>
            <w:r>
              <w:rPr>
                <w:rFonts w:hint="eastAsia" w:ascii="宋体" w:hAnsi="宋体" w:cs="宋体"/>
                <w:color w:val="auto"/>
                <w:kern w:val="0"/>
                <w:sz w:val="20"/>
                <w:szCs w:val="20"/>
              </w:rPr>
              <w:t>：</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cs="宋体"/>
                <w:color w:val="auto"/>
                <w:kern w:val="0"/>
                <w:sz w:val="20"/>
                <w:szCs w:val="20"/>
              </w:rPr>
            </w:pPr>
            <w:r>
              <w:rPr>
                <w:rFonts w:hint="eastAsia" w:ascii="宋体" w:hAnsi="宋体" w:cs="宋体"/>
                <w:color w:val="auto"/>
                <w:kern w:val="0"/>
                <w:sz w:val="20"/>
                <w:szCs w:val="20"/>
              </w:rPr>
              <w:t>1</w:t>
            </w:r>
            <w:r>
              <w:rPr>
                <w:rFonts w:hint="eastAsia" w:ascii="宋体" w:hAnsi="宋体" w:cs="宋体"/>
                <w:color w:val="auto"/>
                <w:kern w:val="0"/>
                <w:sz w:val="20"/>
                <w:szCs w:val="20"/>
                <w:lang w:val="en-US" w:eastAsia="zh-CN"/>
              </w:rPr>
              <w:t>.</w:t>
            </w:r>
            <w:r>
              <w:rPr>
                <w:rFonts w:hint="eastAsia" w:ascii="宋体" w:hAnsi="宋体" w:cs="宋体"/>
                <w:color w:val="auto"/>
                <w:kern w:val="0"/>
                <w:sz w:val="20"/>
                <w:szCs w:val="20"/>
                <w:lang w:eastAsia="zh-CN"/>
              </w:rPr>
              <w:t>具有正高职称，年龄在</w:t>
            </w:r>
            <w:r>
              <w:rPr>
                <w:rFonts w:hint="eastAsia" w:ascii="宋体" w:hAnsi="宋体" w:cs="宋体"/>
                <w:color w:val="auto"/>
                <w:kern w:val="0"/>
                <w:sz w:val="20"/>
                <w:szCs w:val="20"/>
                <w:lang w:val="en-US" w:eastAsia="zh-CN"/>
              </w:rPr>
              <w:t>50周岁及以下；具有博士学位，或硕士学位、</w:t>
            </w:r>
            <w:r>
              <w:rPr>
                <w:rFonts w:hint="eastAsia" w:ascii="宋体" w:hAnsi="宋体" w:cs="宋体"/>
                <w:color w:val="auto"/>
                <w:kern w:val="0"/>
                <w:sz w:val="20"/>
                <w:szCs w:val="20"/>
              </w:rPr>
              <w:t>高级职称，年龄在45周岁及以下</w:t>
            </w:r>
            <w:r>
              <w:rPr>
                <w:rFonts w:hint="eastAsia" w:ascii="宋体" w:hAnsi="宋体" w:cs="宋体"/>
                <w:color w:val="auto"/>
                <w:kern w:val="0"/>
                <w:sz w:val="20"/>
                <w:szCs w:val="20"/>
                <w:lang w:eastAsia="zh-CN"/>
              </w:rPr>
              <w:t>；</w:t>
            </w:r>
            <w:r>
              <w:rPr>
                <w:rFonts w:hint="eastAsia" w:ascii="宋体" w:hAnsi="宋体" w:cs="宋体"/>
                <w:color w:val="auto"/>
                <w:kern w:val="0"/>
                <w:sz w:val="20"/>
                <w:szCs w:val="20"/>
              </w:rPr>
              <w:t>硕士学位，</w:t>
            </w:r>
            <w:r>
              <w:rPr>
                <w:rFonts w:hint="eastAsia" w:ascii="宋体" w:hAnsi="宋体" w:cs="宋体"/>
                <w:color w:val="auto"/>
                <w:kern w:val="0"/>
                <w:sz w:val="20"/>
                <w:szCs w:val="20"/>
                <w:lang w:eastAsia="zh-CN"/>
              </w:rPr>
              <w:t>或高级职称，或高级技师资格，年龄在</w:t>
            </w:r>
            <w:r>
              <w:rPr>
                <w:rFonts w:hint="eastAsia" w:ascii="宋体" w:hAnsi="宋体" w:cs="宋体"/>
                <w:color w:val="auto"/>
                <w:kern w:val="0"/>
                <w:sz w:val="20"/>
                <w:szCs w:val="20"/>
                <w:lang w:val="en-US" w:eastAsia="zh-CN"/>
              </w:rPr>
              <w:t>40周岁及以下</w:t>
            </w:r>
            <w:r>
              <w:rPr>
                <w:rFonts w:hint="eastAsia" w:ascii="宋体" w:hAnsi="宋体" w:cs="宋体"/>
                <w:color w:val="auto"/>
                <w:kern w:val="0"/>
                <w:sz w:val="20"/>
                <w:szCs w:val="20"/>
              </w:rPr>
              <w:t>；</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cs="宋体"/>
                <w:color w:val="auto"/>
                <w:kern w:val="0"/>
                <w:sz w:val="20"/>
                <w:szCs w:val="20"/>
              </w:rPr>
            </w:pPr>
            <w:r>
              <w:rPr>
                <w:rFonts w:hint="eastAsia" w:ascii="宋体" w:hAnsi="宋体" w:cs="宋体"/>
                <w:color w:val="auto"/>
                <w:kern w:val="0"/>
                <w:sz w:val="20"/>
                <w:szCs w:val="20"/>
              </w:rPr>
              <w:t>2</w:t>
            </w:r>
            <w:r>
              <w:rPr>
                <w:rFonts w:hint="eastAsia" w:ascii="宋体" w:hAnsi="宋体" w:cs="宋体"/>
                <w:color w:val="auto"/>
                <w:kern w:val="0"/>
                <w:sz w:val="20"/>
                <w:szCs w:val="20"/>
                <w:lang w:val="en-US" w:eastAsia="zh-CN"/>
              </w:rPr>
              <w:t>.</w:t>
            </w:r>
            <w:r>
              <w:rPr>
                <w:rFonts w:hint="eastAsia" w:ascii="宋体" w:hAnsi="宋体" w:cs="宋体"/>
                <w:color w:val="auto"/>
                <w:kern w:val="0"/>
                <w:sz w:val="20"/>
                <w:szCs w:val="20"/>
              </w:rPr>
              <w:t>有较强研发能力和较高专业技术水平。</w:t>
            </w:r>
          </w:p>
          <w:p>
            <w:pPr>
              <w:widowControl/>
              <w:jc w:val="left"/>
              <w:rPr>
                <w:rFonts w:hint="eastAsia" w:ascii="宋体" w:hAnsi="宋体" w:eastAsia="仿宋_GB2312" w:cs="宋体"/>
                <w:b w:val="0"/>
                <w:bCs w:val="0"/>
                <w:color w:val="auto"/>
                <w:kern w:val="0"/>
                <w:sz w:val="20"/>
                <w:szCs w:val="20"/>
              </w:rPr>
            </w:pPr>
          </w:p>
          <w:p>
            <w:pPr>
              <w:widowControl/>
              <w:jc w:val="left"/>
              <w:rPr>
                <w:rFonts w:hint="eastAsia" w:ascii="宋体" w:hAnsi="宋体" w:eastAsia="仿宋_GB2312" w:cs="宋体"/>
                <w:b w:val="0"/>
                <w:bCs w:val="0"/>
                <w:color w:val="auto"/>
                <w:kern w:val="0"/>
                <w:sz w:val="20"/>
                <w:szCs w:val="20"/>
              </w:rPr>
            </w:pPr>
            <w:r>
              <w:rPr>
                <w:rFonts w:hint="eastAsia" w:ascii="宋体" w:hAnsi="宋体" w:eastAsia="仿宋_GB2312" w:cs="宋体"/>
                <w:b w:val="0"/>
                <w:bCs w:val="0"/>
                <w:color w:val="auto"/>
                <w:kern w:val="0"/>
                <w:sz w:val="20"/>
                <w:szCs w:val="20"/>
              </w:rPr>
              <w:t>原省级扶贫开发工作重点县：</w:t>
            </w:r>
          </w:p>
          <w:p>
            <w:pPr>
              <w:widowControl/>
              <w:jc w:val="left"/>
              <w:rPr>
                <w:rFonts w:hint="eastAsia" w:ascii="宋体" w:hAnsi="宋体" w:eastAsia="仿宋_GB2312" w:cs="宋体"/>
                <w:b w:val="0"/>
                <w:bCs w:val="0"/>
                <w:color w:val="auto"/>
                <w:kern w:val="0"/>
                <w:sz w:val="20"/>
                <w:szCs w:val="20"/>
              </w:rPr>
            </w:pPr>
            <w:r>
              <w:rPr>
                <w:rFonts w:hint="eastAsia" w:ascii="宋体" w:hAnsi="宋体" w:eastAsia="仿宋_GB2312" w:cs="宋体"/>
                <w:b w:val="0"/>
                <w:bCs w:val="0"/>
                <w:color w:val="auto"/>
                <w:kern w:val="0"/>
                <w:sz w:val="20"/>
                <w:szCs w:val="20"/>
              </w:rPr>
              <w:t>1.具有</w:t>
            </w:r>
            <w:r>
              <w:rPr>
                <w:rFonts w:hint="eastAsia" w:ascii="宋体" w:hAnsi="宋体" w:eastAsia="仿宋_GB2312" w:cs="宋体"/>
                <w:b w:val="0"/>
                <w:bCs w:val="0"/>
                <w:color w:val="auto"/>
                <w:kern w:val="0"/>
                <w:sz w:val="20"/>
                <w:szCs w:val="20"/>
                <w:lang w:eastAsia="zh-CN"/>
              </w:rPr>
              <w:t>硕</w:t>
            </w:r>
            <w:r>
              <w:rPr>
                <w:rFonts w:hint="eastAsia" w:ascii="宋体" w:hAnsi="宋体" w:eastAsia="仿宋_GB2312" w:cs="宋体"/>
                <w:b w:val="0"/>
                <w:bCs w:val="0"/>
                <w:color w:val="auto"/>
                <w:kern w:val="0"/>
                <w:sz w:val="20"/>
                <w:szCs w:val="20"/>
              </w:rPr>
              <w:t>士学位</w:t>
            </w:r>
            <w:r>
              <w:rPr>
                <w:rFonts w:hint="eastAsia" w:ascii="宋体" w:hAnsi="宋体" w:eastAsia="仿宋_GB2312" w:cs="宋体"/>
                <w:b w:val="0"/>
                <w:bCs w:val="0"/>
                <w:color w:val="auto"/>
                <w:kern w:val="0"/>
                <w:sz w:val="20"/>
                <w:szCs w:val="20"/>
                <w:lang w:eastAsia="zh-CN"/>
              </w:rPr>
              <w:t>及以上，</w:t>
            </w:r>
            <w:r>
              <w:rPr>
                <w:rFonts w:hint="eastAsia" w:ascii="宋体" w:hAnsi="宋体" w:eastAsia="仿宋_GB2312" w:cs="宋体"/>
                <w:b w:val="0"/>
                <w:bCs w:val="0"/>
                <w:color w:val="auto"/>
                <w:kern w:val="0"/>
                <w:sz w:val="20"/>
                <w:szCs w:val="20"/>
              </w:rPr>
              <w:t>或高级职称</w:t>
            </w:r>
            <w:r>
              <w:rPr>
                <w:rFonts w:hint="eastAsia" w:ascii="宋体" w:hAnsi="宋体" w:eastAsia="仿宋_GB2312" w:cs="宋体"/>
                <w:b w:val="0"/>
                <w:bCs w:val="0"/>
                <w:color w:val="auto"/>
                <w:kern w:val="0"/>
                <w:sz w:val="20"/>
                <w:szCs w:val="20"/>
                <w:lang w:eastAsia="zh-CN"/>
              </w:rPr>
              <w:t>，或高级技师资格，</w:t>
            </w:r>
            <w:r>
              <w:rPr>
                <w:rFonts w:hint="eastAsia" w:ascii="宋体" w:hAnsi="宋体" w:eastAsia="仿宋_GB2312" w:cs="宋体"/>
                <w:b w:val="0"/>
                <w:bCs w:val="0"/>
                <w:color w:val="auto"/>
                <w:kern w:val="0"/>
                <w:sz w:val="20"/>
                <w:szCs w:val="20"/>
              </w:rPr>
              <w:t>年龄在45周岁及以下</w:t>
            </w:r>
            <w:r>
              <w:rPr>
                <w:rFonts w:hint="eastAsia" w:ascii="宋体" w:hAnsi="宋体" w:eastAsia="仿宋_GB2312" w:cs="宋体"/>
                <w:b w:val="0"/>
                <w:bCs w:val="0"/>
                <w:color w:val="auto"/>
                <w:kern w:val="0"/>
                <w:sz w:val="20"/>
                <w:szCs w:val="20"/>
                <w:lang w:eastAsia="zh-CN"/>
              </w:rPr>
              <w:t>；</w:t>
            </w:r>
            <w:r>
              <w:rPr>
                <w:rFonts w:hint="eastAsia" w:ascii="宋体" w:hAnsi="宋体" w:eastAsia="仿宋_GB2312" w:cs="宋体"/>
                <w:b w:val="0"/>
                <w:bCs w:val="0"/>
                <w:color w:val="auto"/>
                <w:kern w:val="0"/>
                <w:sz w:val="20"/>
                <w:szCs w:val="20"/>
                <w:lang w:val="en-US" w:eastAsia="zh-CN"/>
              </w:rPr>
              <w:t>或</w:t>
            </w:r>
            <w:r>
              <w:rPr>
                <w:rFonts w:hint="eastAsia" w:ascii="宋体" w:hAnsi="宋体" w:eastAsia="仿宋_GB2312" w:cs="宋体"/>
                <w:b w:val="0"/>
                <w:bCs w:val="0"/>
                <w:color w:val="auto"/>
                <w:kern w:val="0"/>
                <w:sz w:val="20"/>
                <w:szCs w:val="20"/>
              </w:rPr>
              <w:t>学士学位、中级职称、年龄在</w:t>
            </w:r>
            <w:r>
              <w:rPr>
                <w:rFonts w:hint="eastAsia" w:ascii="宋体" w:hAnsi="宋体" w:eastAsia="仿宋_GB2312" w:cs="宋体"/>
                <w:b w:val="0"/>
                <w:bCs w:val="0"/>
                <w:color w:val="auto"/>
                <w:kern w:val="0"/>
                <w:sz w:val="20"/>
                <w:szCs w:val="20"/>
                <w:lang w:val="en-US" w:eastAsia="zh-CN"/>
              </w:rPr>
              <w:t>35</w:t>
            </w:r>
            <w:r>
              <w:rPr>
                <w:rFonts w:hint="eastAsia" w:ascii="宋体" w:hAnsi="宋体" w:eastAsia="仿宋_GB2312" w:cs="宋体"/>
                <w:b w:val="0"/>
                <w:bCs w:val="0"/>
                <w:color w:val="auto"/>
                <w:kern w:val="0"/>
                <w:sz w:val="20"/>
                <w:szCs w:val="20"/>
              </w:rPr>
              <w:t>周岁及以下；</w:t>
            </w:r>
          </w:p>
          <w:p>
            <w:pPr>
              <w:widowControl/>
              <w:jc w:val="left"/>
              <w:rPr>
                <w:rFonts w:hint="eastAsia" w:ascii="黑体" w:hAnsi="黑体" w:eastAsia="黑体" w:cs="宋体"/>
                <w:b/>
                <w:bCs/>
                <w:color w:val="auto"/>
                <w:kern w:val="0"/>
                <w:sz w:val="21"/>
                <w:szCs w:val="21"/>
              </w:rPr>
            </w:pPr>
            <w:r>
              <w:rPr>
                <w:rFonts w:hint="eastAsia" w:ascii="宋体" w:hAnsi="宋体" w:eastAsia="仿宋_GB2312" w:cs="宋体"/>
                <w:b w:val="0"/>
                <w:bCs w:val="0"/>
                <w:color w:val="auto"/>
                <w:kern w:val="0"/>
                <w:sz w:val="20"/>
                <w:szCs w:val="20"/>
              </w:rPr>
              <w:t>2.有</w:t>
            </w:r>
            <w:r>
              <w:rPr>
                <w:rFonts w:hint="eastAsia" w:ascii="宋体" w:hAnsi="宋体" w:eastAsia="仿宋_GB2312" w:cs="宋体"/>
                <w:b w:val="0"/>
                <w:bCs w:val="0"/>
                <w:color w:val="auto"/>
                <w:kern w:val="0"/>
                <w:sz w:val="20"/>
                <w:szCs w:val="20"/>
                <w:lang w:eastAsia="zh-CN"/>
              </w:rPr>
              <w:t>较强研发能力和</w:t>
            </w:r>
            <w:r>
              <w:rPr>
                <w:rFonts w:hint="eastAsia" w:ascii="宋体" w:hAnsi="宋体" w:eastAsia="仿宋_GB2312" w:cs="宋体"/>
                <w:b w:val="0"/>
                <w:bCs w:val="0"/>
                <w:color w:val="auto"/>
                <w:kern w:val="0"/>
                <w:sz w:val="20"/>
                <w:szCs w:val="20"/>
              </w:rPr>
              <w:t>较高专业技术水平。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2739" w:type="dxa"/>
            <w:shd w:val="clear" w:color="auto" w:fill="FFFFFF"/>
            <w:vAlign w:val="center"/>
          </w:tcPr>
          <w:p>
            <w:pPr>
              <w:widowControl/>
              <w:jc w:val="center"/>
              <w:textAlignment w:val="auto"/>
              <w:rPr>
                <w:rFonts w:hint="eastAsia" w:ascii="宋体" w:hAnsi="宋体" w:eastAsia="仿宋_GB2312" w:cs="宋体"/>
                <w:color w:val="auto"/>
                <w:kern w:val="0"/>
                <w:sz w:val="20"/>
                <w:szCs w:val="20"/>
                <w:lang w:val="en-US" w:eastAsia="zh-CN" w:bidi="ar-SA"/>
              </w:rPr>
            </w:pPr>
            <w:r>
              <w:rPr>
                <w:rFonts w:hint="eastAsia" w:ascii="宋体" w:hAnsi="宋体" w:eastAsia="仿宋_GB2312" w:cs="宋体"/>
                <w:color w:val="auto"/>
                <w:kern w:val="0"/>
                <w:sz w:val="20"/>
                <w:szCs w:val="20"/>
              </w:rPr>
              <w:t>环境应急管理</w:t>
            </w:r>
          </w:p>
        </w:tc>
        <w:tc>
          <w:tcPr>
            <w:tcW w:w="4332" w:type="dxa"/>
            <w:shd w:val="clear" w:color="auto" w:fill="FFFFFF"/>
            <w:vAlign w:val="center"/>
          </w:tcPr>
          <w:p>
            <w:pPr>
              <w:widowControl/>
              <w:jc w:val="left"/>
              <w:textAlignment w:val="auto"/>
              <w:rPr>
                <w:rFonts w:hint="eastAsia" w:ascii="宋体" w:hAnsi="宋体" w:eastAsia="仿宋_GB2312" w:cs="宋体"/>
                <w:color w:val="auto"/>
                <w:kern w:val="0"/>
                <w:sz w:val="20"/>
                <w:szCs w:val="20"/>
                <w:lang w:val="en-US" w:eastAsia="zh-CN" w:bidi="ar-SA"/>
              </w:rPr>
            </w:pPr>
            <w:r>
              <w:rPr>
                <w:rFonts w:hint="eastAsia" w:ascii="宋体" w:hAnsi="宋体" w:eastAsia="仿宋_GB2312" w:cs="宋体"/>
                <w:color w:val="auto"/>
                <w:kern w:val="0"/>
                <w:sz w:val="20"/>
                <w:szCs w:val="20"/>
              </w:rPr>
              <w:t>环境科学与工程、环境科学、环境工程、环境生态工程</w:t>
            </w: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2739" w:type="dxa"/>
            <w:shd w:val="clear" w:color="auto" w:fill="FFFFFF"/>
            <w:vAlign w:val="center"/>
          </w:tcPr>
          <w:p>
            <w:pPr>
              <w:widowControl/>
              <w:jc w:val="center"/>
              <w:textAlignment w:val="auto"/>
              <w:rPr>
                <w:rFonts w:hint="eastAsia" w:ascii="宋体" w:hAnsi="宋体" w:eastAsia="仿宋_GB2312" w:cs="宋体"/>
                <w:color w:val="auto"/>
                <w:kern w:val="0"/>
                <w:sz w:val="20"/>
                <w:szCs w:val="20"/>
                <w:lang w:val="en-US" w:eastAsia="zh-CN" w:bidi="ar-SA"/>
              </w:rPr>
            </w:pPr>
            <w:r>
              <w:rPr>
                <w:rFonts w:hint="eastAsia" w:ascii="宋体" w:hAnsi="宋体" w:eastAsia="仿宋_GB2312" w:cs="宋体"/>
                <w:color w:val="auto"/>
                <w:kern w:val="0"/>
                <w:sz w:val="20"/>
                <w:szCs w:val="20"/>
              </w:rPr>
              <w:t>监测综合技术</w:t>
            </w:r>
          </w:p>
        </w:tc>
        <w:tc>
          <w:tcPr>
            <w:tcW w:w="4332" w:type="dxa"/>
            <w:shd w:val="clear" w:color="auto" w:fill="FFFFFF"/>
            <w:vAlign w:val="center"/>
          </w:tcPr>
          <w:p>
            <w:pPr>
              <w:widowControl/>
              <w:jc w:val="left"/>
              <w:textAlignment w:val="auto"/>
              <w:rPr>
                <w:rFonts w:hint="eastAsia" w:ascii="宋体" w:hAnsi="宋体" w:eastAsia="仿宋_GB2312" w:cs="宋体"/>
                <w:color w:val="auto"/>
                <w:kern w:val="0"/>
                <w:sz w:val="20"/>
                <w:szCs w:val="20"/>
                <w:lang w:val="en-US" w:eastAsia="zh-CN" w:bidi="ar-SA"/>
              </w:rPr>
            </w:pPr>
            <w:r>
              <w:rPr>
                <w:rFonts w:hint="eastAsia" w:ascii="宋体" w:hAnsi="宋体" w:eastAsia="仿宋_GB2312" w:cs="宋体"/>
                <w:color w:val="auto"/>
                <w:kern w:val="0"/>
                <w:sz w:val="20"/>
                <w:szCs w:val="20"/>
              </w:rPr>
              <w:t>大气科学、环境科学与工程、生物科学、生物技术、海洋科学、海洋技术、海洋资源与环境</w:t>
            </w: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restart"/>
            <w:shd w:val="clear" w:color="auto" w:fill="FFFFFF"/>
            <w:vAlign w:val="center"/>
          </w:tcPr>
          <w:p>
            <w:pPr>
              <w:widowControl/>
              <w:jc w:val="center"/>
              <w:rPr>
                <w:rFonts w:hint="eastAsia" w:ascii="黑体" w:hAnsi="黑体" w:eastAsia="黑体" w:cs="宋体"/>
                <w:b/>
                <w:bCs/>
                <w:color w:val="auto"/>
                <w:kern w:val="0"/>
                <w:sz w:val="21"/>
                <w:szCs w:val="21"/>
              </w:rPr>
            </w:pPr>
            <w:r>
              <w:rPr>
                <w:rFonts w:hint="eastAsia" w:ascii="宋体" w:hAnsi="宋体" w:cs="宋体"/>
                <w:color w:val="auto"/>
                <w:kern w:val="0"/>
                <w:sz w:val="20"/>
                <w:szCs w:val="20"/>
              </w:rPr>
              <w:t>生态保护</w:t>
            </w: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eastAsia="仿宋_GB2312" w:cs="宋体"/>
                <w:color w:val="auto"/>
                <w:kern w:val="0"/>
                <w:sz w:val="20"/>
                <w:szCs w:val="20"/>
              </w:rPr>
              <w:t>林政资源管理规划、造林管理、林业有害生物防治</w:t>
            </w:r>
          </w:p>
        </w:tc>
        <w:tc>
          <w:tcPr>
            <w:tcW w:w="4332" w:type="dxa"/>
            <w:shd w:val="clear" w:color="auto" w:fill="FFFFFF"/>
            <w:vAlign w:val="center"/>
          </w:tcPr>
          <w:p>
            <w:pPr>
              <w:widowControl/>
              <w:jc w:val="left"/>
              <w:rPr>
                <w:rFonts w:hint="eastAsia" w:ascii="黑体" w:hAnsi="黑体" w:eastAsia="黑体" w:cs="宋体"/>
                <w:b/>
                <w:bCs/>
                <w:color w:val="auto"/>
                <w:kern w:val="0"/>
                <w:sz w:val="21"/>
                <w:szCs w:val="21"/>
              </w:rPr>
            </w:pPr>
            <w:r>
              <w:rPr>
                <w:rFonts w:hint="eastAsia" w:ascii="宋体" w:hAnsi="宋体" w:eastAsia="仿宋_GB2312" w:cs="宋体"/>
                <w:color w:val="auto"/>
                <w:kern w:val="0"/>
                <w:sz w:val="20"/>
                <w:szCs w:val="20"/>
              </w:rPr>
              <w:t>林学、生态学、水土保持与荒漠化防治、森林保护、森林工程、森林培育、野生动物与自然保护区管理、园艺学、木材科学与工程、生物学、野生动植物保护与利用、环境科学与工程</w:t>
            </w:r>
            <w:r>
              <w:rPr>
                <w:rFonts w:hint="eastAsia" w:ascii="宋体" w:hAnsi="宋体" w:cs="宋体"/>
                <w:color w:val="auto"/>
                <w:kern w:val="0"/>
                <w:sz w:val="20"/>
                <w:szCs w:val="20"/>
                <w:lang w:eastAsia="zh-CN"/>
              </w:rPr>
              <w:t>、</w:t>
            </w:r>
            <w:r>
              <w:rPr>
                <w:rFonts w:hint="eastAsia" w:ascii="宋体" w:hAnsi="宋体" w:cs="宋体"/>
                <w:color w:val="auto"/>
                <w:kern w:val="0"/>
                <w:sz w:val="20"/>
                <w:szCs w:val="20"/>
                <w:lang w:val="en-US" w:eastAsia="zh-CN"/>
              </w:rPr>
              <w:t>林木基因组与生物信息学、经济林学、木材科学与技术、园林植物与观赏园艺、作物遗传育种、生物技术与工程、生物信息学、植物种质资源学、植物营养学、作物栽培学与耕作学、农业昆虫与害虫防治、森林经理学</w:t>
            </w: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生态保护研发、管理</w:t>
            </w:r>
          </w:p>
        </w:tc>
        <w:tc>
          <w:tcPr>
            <w:tcW w:w="4332" w:type="dxa"/>
            <w:vMerge w:val="restart"/>
            <w:shd w:val="clear" w:color="auto" w:fill="FFFFFF"/>
            <w:vAlign w:val="center"/>
          </w:tcPr>
          <w:p>
            <w:pPr>
              <w:widowControl/>
              <w:jc w:val="left"/>
              <w:rPr>
                <w:rFonts w:hint="eastAsia" w:ascii="黑体" w:hAnsi="黑体" w:eastAsia="黑体" w:cs="宋体"/>
                <w:b/>
                <w:bCs/>
                <w:color w:val="auto"/>
                <w:kern w:val="0"/>
                <w:sz w:val="21"/>
                <w:szCs w:val="21"/>
              </w:rPr>
            </w:pPr>
            <w:r>
              <w:rPr>
                <w:rFonts w:hint="eastAsia" w:ascii="宋体" w:hAnsi="宋体" w:cs="宋体"/>
                <w:color w:val="auto"/>
                <w:kern w:val="0"/>
                <w:sz w:val="20"/>
                <w:szCs w:val="20"/>
              </w:rPr>
              <w:t>林学、林木遗传育种、森林培育、森林保护学、野生动植物保护与利用、生物学、植物学、遗传学、生物化学与分子生物学、生态学、作物学、作物遗传育种</w:t>
            </w: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森林生态和生物学研究</w:t>
            </w:r>
          </w:p>
        </w:tc>
        <w:tc>
          <w:tcPr>
            <w:tcW w:w="4332"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林木遗传育种和森林培育</w:t>
            </w:r>
          </w:p>
        </w:tc>
        <w:tc>
          <w:tcPr>
            <w:tcW w:w="4332"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shd w:val="clear" w:color="auto" w:fill="FFFFFF"/>
            <w:vAlign w:val="center"/>
          </w:tcPr>
          <w:p>
            <w:pPr>
              <w:widowControl/>
              <w:jc w:val="center"/>
              <w:rPr>
                <w:rFonts w:hint="eastAsia" w:ascii="黑体" w:hAnsi="黑体" w:eastAsia="黑体" w:cs="宋体"/>
                <w:b/>
                <w:bCs/>
                <w:color w:val="auto"/>
                <w:kern w:val="0"/>
                <w:sz w:val="21"/>
                <w:szCs w:val="21"/>
              </w:rPr>
            </w:pPr>
            <w:r>
              <w:rPr>
                <w:rFonts w:hint="eastAsia" w:ascii="宋体" w:hAnsi="宋体" w:cs="宋体"/>
                <w:color w:val="auto"/>
                <w:kern w:val="0"/>
                <w:sz w:val="20"/>
                <w:szCs w:val="20"/>
              </w:rPr>
              <w:t>水土保持、生态修复、林业保护</w:t>
            </w: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环境管理、生态保护修复、生态环境监测</w:t>
            </w:r>
          </w:p>
        </w:tc>
        <w:tc>
          <w:tcPr>
            <w:tcW w:w="4332" w:type="dxa"/>
            <w:vMerge w:val="restart"/>
            <w:shd w:val="clear" w:color="auto" w:fill="FFFFFF"/>
            <w:vAlign w:val="center"/>
          </w:tcPr>
          <w:p>
            <w:pPr>
              <w:widowControl/>
              <w:jc w:val="left"/>
              <w:rPr>
                <w:rFonts w:hint="eastAsia" w:ascii="黑体" w:hAnsi="黑体" w:eastAsia="黑体" w:cs="宋体"/>
                <w:b/>
                <w:bCs/>
                <w:color w:val="auto"/>
                <w:kern w:val="0"/>
                <w:sz w:val="21"/>
                <w:szCs w:val="21"/>
              </w:rPr>
            </w:pPr>
            <w:r>
              <w:rPr>
                <w:rFonts w:hint="eastAsia" w:ascii="宋体" w:hAnsi="宋体" w:cs="宋体"/>
                <w:color w:val="auto"/>
                <w:kern w:val="0"/>
                <w:sz w:val="20"/>
                <w:szCs w:val="20"/>
              </w:rPr>
              <w:t>林学、水土保持与荒漠化防治、大气科学、生物学、植物学、遗传学、生物化学与分子生物学、生态学、道路桥梁与渡河工程、木材科学与工程、野生动物与自然保护区管理、城乡规划、地图制图学与地理信息工程、林业工程、森林工程、林产化工、土壤学、环境科学与工程、风景园林学、植物保护、农药学、草学、地理信息</w:t>
            </w:r>
            <w:r>
              <w:rPr>
                <w:rFonts w:hint="eastAsia" w:ascii="宋体" w:hAnsi="宋体" w:cs="宋体"/>
                <w:color w:val="auto"/>
                <w:kern w:val="0"/>
                <w:sz w:val="20"/>
                <w:szCs w:val="20"/>
                <w:lang w:eastAsia="zh-CN"/>
              </w:rPr>
              <w:t>、</w:t>
            </w:r>
            <w:r>
              <w:rPr>
                <w:rFonts w:hint="eastAsia" w:ascii="宋体" w:hAnsi="宋体" w:cs="宋体"/>
                <w:color w:val="auto"/>
                <w:kern w:val="0"/>
                <w:sz w:val="20"/>
                <w:szCs w:val="20"/>
                <w:lang w:val="en-US" w:eastAsia="zh-CN"/>
              </w:rPr>
              <w:t>森林经理学、森林生态学、野生动植物保护与利用、水土保持、农业资源与环境、园林、花卉与景观园艺</w:t>
            </w: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shd w:val="clear" w:color="auto" w:fill="FFFFFF"/>
            <w:vAlign w:val="center"/>
          </w:tcPr>
          <w:p>
            <w:pPr>
              <w:widowControl/>
              <w:jc w:val="center"/>
              <w:rPr>
                <w:rFonts w:hint="eastAsia" w:ascii="黑体" w:hAnsi="黑体" w:eastAsia="黑体" w:cs="宋体"/>
                <w:b/>
                <w:bCs/>
                <w:color w:val="auto"/>
                <w:kern w:val="0"/>
                <w:sz w:val="21"/>
                <w:szCs w:val="21"/>
              </w:rPr>
            </w:pPr>
            <w:r>
              <w:rPr>
                <w:rFonts w:hint="eastAsia" w:ascii="宋体" w:hAnsi="宋体" w:cs="宋体"/>
                <w:color w:val="auto"/>
                <w:kern w:val="0"/>
                <w:sz w:val="20"/>
                <w:szCs w:val="20"/>
              </w:rPr>
              <w:t>自然保护区、公园、湿地规划、生态修复与恢复</w:t>
            </w: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调查规划、自然生态修复与恢复规划设计</w:t>
            </w:r>
          </w:p>
        </w:tc>
        <w:tc>
          <w:tcPr>
            <w:tcW w:w="4332"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restart"/>
            <w:shd w:val="clear" w:color="auto" w:fill="FFFFFF"/>
            <w:vAlign w:val="center"/>
          </w:tcPr>
          <w:p>
            <w:pPr>
              <w:widowControl/>
              <w:jc w:val="center"/>
              <w:rPr>
                <w:rFonts w:hint="eastAsia" w:ascii="黑体" w:hAnsi="黑体" w:eastAsia="黑体" w:cs="宋体"/>
                <w:b/>
                <w:bCs/>
                <w:color w:val="auto"/>
                <w:kern w:val="0"/>
                <w:sz w:val="21"/>
                <w:szCs w:val="21"/>
              </w:rPr>
            </w:pPr>
            <w:r>
              <w:rPr>
                <w:rFonts w:hint="eastAsia" w:ascii="宋体" w:hAnsi="宋体" w:cs="宋体"/>
                <w:color w:val="auto"/>
                <w:kern w:val="0"/>
                <w:sz w:val="20"/>
                <w:szCs w:val="20"/>
                <w:lang w:val="en-US" w:eastAsia="zh-CN"/>
              </w:rPr>
              <w:t>生态林业</w:t>
            </w: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树木与木材鉴定</w:t>
            </w:r>
          </w:p>
        </w:tc>
        <w:tc>
          <w:tcPr>
            <w:tcW w:w="4332" w:type="dxa"/>
            <w:shd w:val="clear" w:color="auto" w:fill="FFFFFF"/>
            <w:vAlign w:val="center"/>
          </w:tcPr>
          <w:p>
            <w:pPr>
              <w:widowControl/>
              <w:jc w:val="left"/>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林学、植物学、木材科学与工程、林木生产</w:t>
            </w:r>
            <w:r>
              <w:rPr>
                <w:rFonts w:hint="eastAsia" w:ascii="宋体" w:hAnsi="宋体" w:cs="宋体"/>
                <w:color w:val="auto"/>
                <w:kern w:val="0"/>
                <w:sz w:val="20"/>
                <w:szCs w:val="20"/>
                <w:lang w:eastAsia="zh-CN"/>
              </w:rPr>
              <w:t>、</w:t>
            </w:r>
            <w:r>
              <w:rPr>
                <w:rFonts w:hint="eastAsia" w:ascii="宋体" w:hAnsi="宋体" w:cs="宋体"/>
                <w:color w:val="auto"/>
                <w:kern w:val="0"/>
                <w:sz w:val="20"/>
                <w:szCs w:val="20"/>
              </w:rPr>
              <w:t>林业经济管理</w:t>
            </w:r>
            <w:r>
              <w:rPr>
                <w:rFonts w:hint="eastAsia" w:ascii="宋体" w:hAnsi="宋体" w:cs="宋体"/>
                <w:color w:val="auto"/>
                <w:kern w:val="0"/>
                <w:sz w:val="20"/>
                <w:szCs w:val="20"/>
                <w:lang w:eastAsia="zh-CN"/>
              </w:rPr>
              <w:t>、</w:t>
            </w:r>
            <w:r>
              <w:rPr>
                <w:rFonts w:hint="eastAsia" w:ascii="宋体" w:hAnsi="宋体" w:cs="宋体"/>
                <w:color w:val="auto"/>
                <w:kern w:val="0"/>
                <w:sz w:val="20"/>
                <w:szCs w:val="20"/>
                <w:lang w:val="en-US" w:eastAsia="zh-CN"/>
              </w:rPr>
              <w:t>木材科学与技术、林产化学加工工程、农林经济管理</w:t>
            </w: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林产品设计、加工研究、检验检测与标准制定</w:t>
            </w:r>
          </w:p>
        </w:tc>
        <w:tc>
          <w:tcPr>
            <w:tcW w:w="4332" w:type="dxa"/>
            <w:shd w:val="clear" w:color="auto" w:fill="FFFFFF"/>
            <w:vAlign w:val="center"/>
          </w:tcPr>
          <w:p>
            <w:pPr>
              <w:widowControl/>
              <w:jc w:val="left"/>
              <w:rPr>
                <w:rFonts w:hint="eastAsia" w:ascii="宋体" w:hAnsi="宋体" w:eastAsia="仿宋_GB2312" w:cs="宋体"/>
                <w:color w:val="auto"/>
                <w:kern w:val="0"/>
                <w:sz w:val="20"/>
                <w:szCs w:val="20"/>
                <w:lang w:val="en-US" w:eastAsia="zh-CN" w:bidi="ar-SA"/>
              </w:rPr>
            </w:pPr>
            <w:r>
              <w:rPr>
                <w:rFonts w:hint="eastAsia" w:ascii="宋体" w:hAnsi="宋体" w:eastAsia="仿宋_GB2312" w:cs="宋体"/>
                <w:color w:val="auto"/>
                <w:kern w:val="0"/>
                <w:sz w:val="20"/>
                <w:szCs w:val="20"/>
              </w:rPr>
              <w:t>食品科学与工程、食品科学、农产品加工及贮藏工程、材料科学与工程</w:t>
            </w:r>
            <w:r>
              <w:rPr>
                <w:rFonts w:hint="eastAsia" w:ascii="宋体" w:hAnsi="宋体" w:cs="宋体"/>
                <w:color w:val="auto"/>
                <w:kern w:val="0"/>
                <w:sz w:val="20"/>
                <w:szCs w:val="20"/>
                <w:lang w:eastAsia="zh-CN"/>
              </w:rPr>
              <w:t>、</w:t>
            </w:r>
            <w:r>
              <w:rPr>
                <w:rFonts w:hint="eastAsia" w:ascii="宋体" w:hAnsi="宋体" w:cs="宋体"/>
                <w:color w:val="auto"/>
                <w:kern w:val="0"/>
                <w:sz w:val="20"/>
                <w:szCs w:val="20"/>
                <w:lang w:val="en-US" w:eastAsia="zh-CN"/>
              </w:rPr>
              <w:t>生物化工与分子生物学、食品工程、食品科学与工程、材料化学、材料物理与化学、分析化学、应用化学、食品安全检测与控制、食品安全与检测、食品安全与检验技术</w:t>
            </w: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林产品设备生产技术管理、林产品电气维护自动化技术改造、林产品控制设备程序设计</w:t>
            </w:r>
          </w:p>
        </w:tc>
        <w:tc>
          <w:tcPr>
            <w:tcW w:w="4332" w:type="dxa"/>
            <w:shd w:val="clear" w:color="auto" w:fill="FFFFFF"/>
            <w:vAlign w:val="center"/>
          </w:tcPr>
          <w:p>
            <w:pPr>
              <w:widowControl/>
              <w:jc w:val="left"/>
              <w:rPr>
                <w:rFonts w:hint="eastAsia" w:ascii="宋体" w:hAnsi="宋体" w:eastAsia="仿宋_GB2312" w:cs="宋体"/>
                <w:color w:val="auto"/>
                <w:kern w:val="0"/>
                <w:sz w:val="20"/>
                <w:szCs w:val="20"/>
                <w:lang w:val="en-US" w:eastAsia="zh-CN" w:bidi="ar-SA"/>
              </w:rPr>
            </w:pPr>
            <w:r>
              <w:rPr>
                <w:rFonts w:hint="eastAsia" w:ascii="宋体" w:hAnsi="宋体" w:eastAsia="仿宋_GB2312" w:cs="宋体"/>
                <w:color w:val="auto"/>
                <w:kern w:val="0"/>
                <w:sz w:val="20"/>
                <w:szCs w:val="20"/>
              </w:rPr>
              <w:t>电气工程</w:t>
            </w:r>
            <w:r>
              <w:rPr>
                <w:rFonts w:hint="eastAsia" w:ascii="宋体" w:hAnsi="宋体" w:eastAsia="仿宋_GB2312" w:cs="宋体"/>
                <w:color w:val="auto"/>
                <w:kern w:val="0"/>
                <w:sz w:val="20"/>
                <w:szCs w:val="20"/>
                <w:lang w:eastAsia="zh-CN"/>
              </w:rPr>
              <w:t>、电气工程及其自动化、机械工程、机械设计制造及其自动化、机械电子工程、应急装备技术与工程</w:t>
            </w: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林业智能机械研究开发</w:t>
            </w:r>
          </w:p>
        </w:tc>
        <w:tc>
          <w:tcPr>
            <w:tcW w:w="4332" w:type="dxa"/>
            <w:shd w:val="clear" w:color="auto" w:fill="FFFFFF"/>
            <w:vAlign w:val="center"/>
          </w:tcPr>
          <w:p>
            <w:pPr>
              <w:widowControl/>
              <w:jc w:val="left"/>
              <w:rPr>
                <w:rFonts w:hint="eastAsia" w:ascii="宋体" w:hAnsi="宋体" w:eastAsia="仿宋_GB2312" w:cs="宋体"/>
                <w:color w:val="auto"/>
                <w:kern w:val="0"/>
                <w:sz w:val="20"/>
                <w:szCs w:val="20"/>
                <w:lang w:val="en-US" w:eastAsia="zh-CN" w:bidi="ar-SA"/>
              </w:rPr>
            </w:pPr>
            <w:r>
              <w:rPr>
                <w:rFonts w:hint="eastAsia" w:ascii="宋体" w:hAnsi="宋体" w:eastAsia="仿宋_GB2312" w:cs="宋体"/>
                <w:color w:val="auto"/>
                <w:kern w:val="0"/>
                <w:sz w:val="20"/>
                <w:szCs w:val="20"/>
              </w:rPr>
              <w:t>机械工程、机械制造及其自动化</w:t>
            </w:r>
            <w:r>
              <w:rPr>
                <w:rFonts w:hint="eastAsia" w:ascii="宋体" w:hAnsi="宋体" w:cs="宋体"/>
                <w:color w:val="auto"/>
                <w:kern w:val="0"/>
                <w:sz w:val="20"/>
                <w:szCs w:val="20"/>
                <w:lang w:eastAsia="zh-CN"/>
              </w:rPr>
              <w:t>、</w:t>
            </w:r>
            <w:r>
              <w:rPr>
                <w:rFonts w:hint="eastAsia" w:ascii="宋体" w:hAnsi="宋体" w:cs="宋体"/>
                <w:color w:val="auto"/>
                <w:kern w:val="0"/>
                <w:sz w:val="20"/>
                <w:szCs w:val="20"/>
                <w:lang w:val="en-US" w:eastAsia="zh-CN"/>
              </w:rPr>
              <w:t>森林工程、机械电子工程、农业机械化工程、林业装备与信息化</w:t>
            </w: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森林培育、动植物保护、病虫害防治、种苗培育</w:t>
            </w:r>
          </w:p>
        </w:tc>
        <w:tc>
          <w:tcPr>
            <w:tcW w:w="4332" w:type="dxa"/>
            <w:shd w:val="clear" w:color="auto" w:fill="FFFFFF"/>
            <w:vAlign w:val="center"/>
          </w:tcPr>
          <w:p>
            <w:pPr>
              <w:widowControl/>
              <w:jc w:val="left"/>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野生动物与自然保护区管理、动植物检疫、林学、森林培育、林木遗传育种、野生动植物保护与利用</w:t>
            </w:r>
            <w:r>
              <w:rPr>
                <w:rFonts w:hint="eastAsia" w:ascii="宋体" w:hAnsi="宋体" w:cs="宋体"/>
                <w:color w:val="auto"/>
                <w:kern w:val="0"/>
                <w:sz w:val="20"/>
                <w:szCs w:val="20"/>
                <w:lang w:eastAsia="zh-CN"/>
              </w:rPr>
              <w:t>、</w:t>
            </w:r>
            <w:r>
              <w:rPr>
                <w:rFonts w:hint="eastAsia" w:ascii="宋体" w:hAnsi="宋体" w:cs="宋体"/>
                <w:color w:val="auto"/>
                <w:kern w:val="0"/>
                <w:sz w:val="20"/>
                <w:szCs w:val="20"/>
                <w:lang w:val="en-US" w:eastAsia="zh-CN"/>
              </w:rPr>
              <w:t>林木基因组与生物信息学、经济林学、木材科学与技术、作物遗传育种、生物技术与工程、生物信息学、植物种质资源学、植物营养学、作物栽培学与耕作学、农业昆虫与害虫防治、森林经理学、林木基因组学</w:t>
            </w: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森林管护与生产、种苗繁育</w:t>
            </w:r>
          </w:p>
        </w:tc>
        <w:tc>
          <w:tcPr>
            <w:tcW w:w="4332" w:type="dxa"/>
            <w:shd w:val="clear" w:color="auto" w:fill="FFFFFF"/>
            <w:vAlign w:val="center"/>
          </w:tcPr>
          <w:p>
            <w:pPr>
              <w:widowControl/>
              <w:jc w:val="left"/>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森林保护、林学、森林工程</w:t>
            </w: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restart"/>
            <w:shd w:val="clear" w:color="auto" w:fill="FFFFFF"/>
            <w:vAlign w:val="center"/>
          </w:tcPr>
          <w:p>
            <w:pPr>
              <w:widowControl/>
              <w:jc w:val="center"/>
              <w:rPr>
                <w:rFonts w:hint="eastAsia" w:ascii="黑体" w:hAnsi="黑体" w:eastAsia="黑体" w:cs="宋体"/>
                <w:b/>
                <w:bCs/>
                <w:color w:val="auto"/>
                <w:kern w:val="0"/>
                <w:sz w:val="21"/>
                <w:szCs w:val="21"/>
              </w:rPr>
            </w:pPr>
            <w:r>
              <w:rPr>
                <w:rFonts w:hint="eastAsia" w:ascii="宋体" w:hAnsi="宋体" w:cs="宋体"/>
                <w:color w:val="auto"/>
                <w:kern w:val="0"/>
                <w:sz w:val="20"/>
                <w:szCs w:val="20"/>
              </w:rPr>
              <w:t>绿色农业</w:t>
            </w:r>
          </w:p>
        </w:tc>
        <w:tc>
          <w:tcPr>
            <w:tcW w:w="2739" w:type="dxa"/>
            <w:shd w:val="clear" w:color="auto" w:fill="FFFFFF"/>
            <w:vAlign w:val="center"/>
          </w:tcPr>
          <w:p>
            <w:pPr>
              <w:widowControl/>
              <w:jc w:val="center"/>
              <w:textAlignment w:val="auto"/>
              <w:rPr>
                <w:rFonts w:hint="eastAsia" w:ascii="宋体" w:hAnsi="宋体" w:eastAsia="仿宋_GB2312" w:cs="宋体"/>
                <w:color w:val="auto"/>
                <w:kern w:val="0"/>
                <w:sz w:val="20"/>
                <w:szCs w:val="20"/>
                <w:lang w:val="en-US" w:eastAsia="zh-CN" w:bidi="ar-SA"/>
              </w:rPr>
            </w:pPr>
            <w:r>
              <w:rPr>
                <w:rFonts w:hint="eastAsia" w:ascii="宋体" w:hAnsi="宋体" w:eastAsia="仿宋_GB2312" w:cs="宋体"/>
                <w:color w:val="auto"/>
                <w:kern w:val="0"/>
                <w:sz w:val="20"/>
                <w:szCs w:val="20"/>
              </w:rPr>
              <w:t>农业绿色生产技术、农业生态环境保护技术</w:t>
            </w:r>
          </w:p>
        </w:tc>
        <w:tc>
          <w:tcPr>
            <w:tcW w:w="4332" w:type="dxa"/>
            <w:shd w:val="clear" w:color="auto" w:fill="FFFFFF"/>
            <w:vAlign w:val="center"/>
          </w:tcPr>
          <w:p>
            <w:pPr>
              <w:widowControl/>
              <w:jc w:val="left"/>
              <w:rPr>
                <w:rFonts w:hint="eastAsia" w:ascii="黑体" w:hAnsi="黑体" w:eastAsia="黑体" w:cs="宋体"/>
                <w:b/>
                <w:bCs/>
                <w:color w:val="auto"/>
                <w:kern w:val="0"/>
                <w:sz w:val="21"/>
                <w:szCs w:val="21"/>
              </w:rPr>
            </w:pPr>
            <w:r>
              <w:rPr>
                <w:rFonts w:hint="eastAsia" w:ascii="宋体" w:hAnsi="宋体" w:eastAsia="仿宋_GB2312" w:cs="宋体"/>
                <w:color w:val="auto"/>
                <w:kern w:val="0"/>
                <w:sz w:val="20"/>
                <w:szCs w:val="20"/>
              </w:rPr>
              <w:t>作物栽培学与耕作学、土壤学、植物营养学</w:t>
            </w: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2739" w:type="dxa"/>
            <w:shd w:val="clear" w:color="auto" w:fill="FFFFFF"/>
            <w:vAlign w:val="center"/>
          </w:tcPr>
          <w:p>
            <w:pPr>
              <w:widowControl/>
              <w:jc w:val="center"/>
              <w:textAlignment w:val="auto"/>
              <w:rPr>
                <w:rFonts w:hint="eastAsia" w:ascii="宋体" w:hAnsi="宋体" w:eastAsia="仿宋_GB2312" w:cs="宋体"/>
                <w:color w:val="auto"/>
                <w:kern w:val="0"/>
                <w:sz w:val="20"/>
                <w:szCs w:val="20"/>
                <w:lang w:val="en-US" w:eastAsia="zh-CN" w:bidi="ar-SA"/>
              </w:rPr>
            </w:pPr>
            <w:r>
              <w:rPr>
                <w:rFonts w:hint="eastAsia" w:ascii="宋体" w:hAnsi="宋体" w:eastAsia="仿宋_GB2312" w:cs="宋体"/>
                <w:color w:val="auto"/>
                <w:kern w:val="0"/>
                <w:sz w:val="20"/>
                <w:szCs w:val="20"/>
              </w:rPr>
              <w:t>农作物病虫害防控、农药使用技术</w:t>
            </w:r>
          </w:p>
        </w:tc>
        <w:tc>
          <w:tcPr>
            <w:tcW w:w="4332" w:type="dxa"/>
            <w:shd w:val="clear" w:color="auto" w:fill="FFFFFF"/>
            <w:vAlign w:val="center"/>
          </w:tcPr>
          <w:p>
            <w:pPr>
              <w:widowControl/>
              <w:jc w:val="left"/>
              <w:rPr>
                <w:rFonts w:hint="eastAsia" w:ascii="黑体" w:hAnsi="黑体" w:eastAsia="黑体" w:cs="宋体"/>
                <w:b/>
                <w:bCs/>
                <w:color w:val="auto"/>
                <w:kern w:val="0"/>
                <w:sz w:val="21"/>
                <w:szCs w:val="21"/>
              </w:rPr>
            </w:pPr>
            <w:r>
              <w:rPr>
                <w:rFonts w:hint="eastAsia" w:ascii="宋体" w:hAnsi="宋体" w:eastAsia="仿宋_GB2312" w:cs="宋体"/>
                <w:color w:val="auto"/>
                <w:kern w:val="0"/>
                <w:sz w:val="20"/>
                <w:szCs w:val="20"/>
              </w:rPr>
              <w:t>植物病理学、农业昆虫与害虫防治、农药学</w:t>
            </w: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水产养殖场尾水处理</w:t>
            </w:r>
          </w:p>
        </w:tc>
        <w:tc>
          <w:tcPr>
            <w:tcW w:w="4332" w:type="dxa"/>
            <w:vMerge w:val="restart"/>
            <w:shd w:val="clear" w:color="auto" w:fill="FFFFFF"/>
            <w:vAlign w:val="center"/>
          </w:tcPr>
          <w:p>
            <w:pPr>
              <w:widowControl/>
              <w:jc w:val="left"/>
              <w:rPr>
                <w:rFonts w:hint="eastAsia" w:ascii="黑体" w:hAnsi="黑体" w:eastAsia="黑体" w:cs="宋体"/>
                <w:b/>
                <w:bCs/>
                <w:color w:val="auto"/>
                <w:kern w:val="0"/>
                <w:sz w:val="21"/>
                <w:szCs w:val="21"/>
              </w:rPr>
            </w:pPr>
            <w:r>
              <w:rPr>
                <w:rFonts w:hint="eastAsia" w:ascii="宋体" w:hAnsi="宋体" w:cs="宋体"/>
                <w:color w:val="auto"/>
                <w:kern w:val="0"/>
                <w:sz w:val="20"/>
                <w:szCs w:val="20"/>
              </w:rPr>
              <w:t>农学、植物科学与技术、种子科学与工程、设施农业科学与工程、园艺学、茶学、农药化肥、分析化学、生物学、微生物学、遗传学、生物化学与分子生物学、生物技术、生物信息学、生物工程、生态学、包装工程、仪器科学与技术、农业工程、农业机械化工程、农业机械化及其自动化、农业水利工程、环境科学、食品科学与工程、农产品加工及贮藏工程、风景园林学、农业资源与环境、土壤学、植物营养学、野生动植物保护与利用、园林植物与观赏园艺、植物保护、植物病理学、农药学、动植物检疫、畜牧学、兽医学、水产养殖学、草学、作物学、生物农药、农业生物环境与能源工程、水产养殖、农业生态学、茶叶品质与加工、食品质量与安全、农产品保鲜、地理信息科学、病理学、农业环保、水产病毒、蔬菜学、果树学、农艺与种业、作物遗传育种</w:t>
            </w:r>
            <w:r>
              <w:rPr>
                <w:rFonts w:hint="eastAsia" w:ascii="宋体" w:hAnsi="宋体" w:cs="宋体"/>
                <w:color w:val="auto"/>
                <w:kern w:val="0"/>
                <w:sz w:val="20"/>
                <w:szCs w:val="20"/>
                <w:lang w:eastAsia="zh-CN"/>
              </w:rPr>
              <w:t>、</w:t>
            </w:r>
            <w:r>
              <w:rPr>
                <w:rFonts w:hint="eastAsia" w:ascii="宋体" w:hAnsi="宋体" w:cs="宋体"/>
                <w:color w:val="auto"/>
                <w:kern w:val="0"/>
                <w:sz w:val="20"/>
                <w:szCs w:val="20"/>
                <w:lang w:val="en-US" w:eastAsia="zh-CN"/>
              </w:rPr>
              <w:t>环境科学与工程、水土保持与荒漠化防治学、农林经济管理、经济学、土地资源管理、农村区域发展、有机化学、生物安全、食品加工与安全、生态毒理学、生药学、植物生理学、设施园艺学、食品科学、中药学</w:t>
            </w: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shd w:val="clear" w:color="auto" w:fill="FFFFFF"/>
            <w:vAlign w:val="center"/>
          </w:tcPr>
          <w:p>
            <w:pPr>
              <w:widowControl/>
              <w:jc w:val="center"/>
              <w:rPr>
                <w:rFonts w:hint="eastAsia" w:ascii="黑体" w:hAnsi="黑体" w:eastAsia="黑体" w:cs="宋体"/>
                <w:b/>
                <w:bCs/>
                <w:color w:val="auto"/>
                <w:kern w:val="0"/>
                <w:sz w:val="21"/>
                <w:szCs w:val="21"/>
              </w:rPr>
            </w:pPr>
            <w:r>
              <w:rPr>
                <w:rFonts w:hint="eastAsia" w:ascii="宋体" w:hAnsi="宋体" w:cs="宋体"/>
                <w:color w:val="auto"/>
                <w:kern w:val="0"/>
                <w:sz w:val="20"/>
                <w:szCs w:val="20"/>
              </w:rPr>
              <w:t>农产品开发</w:t>
            </w: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农产品加工</w:t>
            </w:r>
          </w:p>
        </w:tc>
        <w:tc>
          <w:tcPr>
            <w:tcW w:w="4332"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restart"/>
            <w:shd w:val="clear" w:color="auto" w:fill="FFFFFF"/>
            <w:vAlign w:val="center"/>
          </w:tcPr>
          <w:p>
            <w:pPr>
              <w:widowControl/>
              <w:jc w:val="center"/>
              <w:rPr>
                <w:rFonts w:hint="eastAsia" w:ascii="黑体" w:hAnsi="黑体" w:eastAsia="黑体" w:cs="宋体"/>
                <w:b/>
                <w:bCs/>
                <w:color w:val="auto"/>
                <w:kern w:val="0"/>
                <w:sz w:val="21"/>
                <w:szCs w:val="21"/>
              </w:rPr>
            </w:pPr>
            <w:r>
              <w:rPr>
                <w:rFonts w:hint="eastAsia" w:ascii="宋体" w:hAnsi="宋体" w:cs="宋体"/>
                <w:color w:val="auto"/>
                <w:kern w:val="0"/>
                <w:sz w:val="20"/>
                <w:szCs w:val="20"/>
              </w:rPr>
              <w:t>农业科研</w:t>
            </w: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lang w:val="en-US" w:eastAsia="zh-CN"/>
              </w:rPr>
              <w:t>土壤质量提升与生态环境治理</w:t>
            </w:r>
          </w:p>
        </w:tc>
        <w:tc>
          <w:tcPr>
            <w:tcW w:w="4332"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lang w:val="en-US" w:eastAsia="zh-CN"/>
              </w:rPr>
              <w:t>农业经济研究</w:t>
            </w:r>
          </w:p>
        </w:tc>
        <w:tc>
          <w:tcPr>
            <w:tcW w:w="4332"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lang w:val="en-US" w:eastAsia="zh-CN"/>
              </w:rPr>
              <w:t>农产品质量安全检测</w:t>
            </w:r>
          </w:p>
        </w:tc>
        <w:tc>
          <w:tcPr>
            <w:tcW w:w="4332"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植物分类、引种驯化</w:t>
            </w:r>
          </w:p>
        </w:tc>
        <w:tc>
          <w:tcPr>
            <w:tcW w:w="4332"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分子生物学技术研究</w:t>
            </w:r>
          </w:p>
        </w:tc>
        <w:tc>
          <w:tcPr>
            <w:tcW w:w="4332"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遗传育种研究、畜牧兽医</w:t>
            </w:r>
          </w:p>
        </w:tc>
        <w:tc>
          <w:tcPr>
            <w:tcW w:w="4332"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restart"/>
            <w:shd w:val="clear" w:color="auto" w:fill="FFFFFF"/>
            <w:vAlign w:val="center"/>
          </w:tcPr>
          <w:p>
            <w:pPr>
              <w:widowControl/>
              <w:jc w:val="center"/>
              <w:rPr>
                <w:rFonts w:hint="eastAsia" w:ascii="黑体" w:hAnsi="黑体" w:eastAsia="黑体" w:cs="宋体"/>
                <w:b/>
                <w:bCs/>
                <w:color w:val="auto"/>
                <w:kern w:val="0"/>
                <w:sz w:val="21"/>
                <w:szCs w:val="21"/>
              </w:rPr>
            </w:pPr>
            <w:r>
              <w:rPr>
                <w:rFonts w:hint="eastAsia" w:ascii="宋体" w:hAnsi="宋体" w:cs="宋体"/>
                <w:color w:val="auto"/>
                <w:kern w:val="0"/>
                <w:sz w:val="20"/>
                <w:szCs w:val="20"/>
              </w:rPr>
              <w:t>种植养殖</w:t>
            </w: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园艺（含蔬菜、花果）培育、培植</w:t>
            </w:r>
          </w:p>
        </w:tc>
        <w:tc>
          <w:tcPr>
            <w:tcW w:w="4332"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植物病虫、杂草、鸟兽害虫防治</w:t>
            </w:r>
          </w:p>
        </w:tc>
        <w:tc>
          <w:tcPr>
            <w:tcW w:w="4332"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畜牧</w:t>
            </w:r>
          </w:p>
        </w:tc>
        <w:tc>
          <w:tcPr>
            <w:tcW w:w="4332"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中草药栽培</w:t>
            </w:r>
          </w:p>
        </w:tc>
        <w:tc>
          <w:tcPr>
            <w:tcW w:w="4332"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动物育种</w:t>
            </w:r>
          </w:p>
        </w:tc>
        <w:tc>
          <w:tcPr>
            <w:tcW w:w="4332"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种苗培育</w:t>
            </w:r>
          </w:p>
        </w:tc>
        <w:tc>
          <w:tcPr>
            <w:tcW w:w="4332"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饲料工艺、饲料营养、质检分析</w:t>
            </w:r>
          </w:p>
        </w:tc>
        <w:tc>
          <w:tcPr>
            <w:tcW w:w="4332"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shd w:val="clear" w:color="auto" w:fill="FFFFFF"/>
            <w:vAlign w:val="center"/>
          </w:tcPr>
          <w:p>
            <w:pPr>
              <w:widowControl/>
              <w:jc w:val="center"/>
              <w:rPr>
                <w:rFonts w:hint="eastAsia" w:ascii="黑体" w:hAnsi="黑体" w:eastAsia="黑体" w:cs="宋体"/>
                <w:b/>
                <w:bCs/>
                <w:color w:val="auto"/>
                <w:kern w:val="0"/>
                <w:sz w:val="21"/>
                <w:szCs w:val="21"/>
              </w:rPr>
            </w:pPr>
            <w:r>
              <w:rPr>
                <w:rFonts w:hint="eastAsia" w:ascii="宋体" w:hAnsi="宋体" w:cs="宋体"/>
                <w:color w:val="auto"/>
                <w:kern w:val="0"/>
                <w:sz w:val="20"/>
                <w:szCs w:val="20"/>
              </w:rPr>
              <w:t>地质找矿</w:t>
            </w: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地质调查、矿产勘查、农业地质调查</w:t>
            </w:r>
          </w:p>
        </w:tc>
        <w:tc>
          <w:tcPr>
            <w:tcW w:w="4332" w:type="dxa"/>
            <w:vMerge w:val="restart"/>
            <w:shd w:val="clear" w:color="auto" w:fill="FFFFFF"/>
            <w:vAlign w:val="center"/>
          </w:tcPr>
          <w:p>
            <w:pPr>
              <w:widowControl/>
              <w:jc w:val="left"/>
              <w:rPr>
                <w:rFonts w:hint="eastAsia" w:ascii="黑体" w:hAnsi="黑体" w:eastAsia="黑体" w:cs="宋体"/>
                <w:b/>
                <w:bCs/>
                <w:color w:val="auto"/>
                <w:kern w:val="0"/>
                <w:sz w:val="21"/>
                <w:szCs w:val="21"/>
              </w:rPr>
            </w:pPr>
            <w:r>
              <w:rPr>
                <w:rFonts w:hint="eastAsia" w:ascii="宋体" w:hAnsi="宋体" w:cs="宋体"/>
                <w:color w:val="auto"/>
                <w:kern w:val="0"/>
                <w:sz w:val="20"/>
                <w:szCs w:val="20"/>
              </w:rPr>
              <w:t>地质学、地球化学、地球信息科学与技术、古生物学、地理学、自然地理与资源环境、人文地理与城乡规划、地理信息科学、海洋科学、海洋地质、地球物理学、空间科学与技术、防灾减灾科学与工程、土木工程、给排水科学与工程、道路桥梁与渡河工程、水文学及水资源、水利科学与工程、测绘科学与技术、大地测量学与测量工程、摄影测量与遥感、地图制图学与地理信息工程、测绘工程、遥感科学与技术、地理国情监测、化学工程与技术、应用化学、地质资源与地质工程、矿产普查与勘探、地球探测与信息技术、地质工程、勘查技术与工程、资源勘查工程、地下水科学与工程、矿业工程、采矿工程、矿物资源工程、工程物理、土地整治工程、环境科学与工程、环境生态工程、资源环境科学、水质科学与技术、土壤学、水土保持与荒漠化防治、水文与水资源工程、水文与工程地质、大地测量学</w:t>
            </w:r>
            <w:r>
              <w:rPr>
                <w:rFonts w:hint="eastAsia" w:ascii="宋体" w:hAnsi="宋体" w:cs="宋体"/>
                <w:color w:val="auto"/>
                <w:kern w:val="0"/>
                <w:sz w:val="20"/>
                <w:szCs w:val="20"/>
                <w:lang w:eastAsia="zh-CN"/>
              </w:rPr>
              <w:t>、</w:t>
            </w:r>
            <w:r>
              <w:rPr>
                <w:rFonts w:hint="eastAsia" w:ascii="宋体" w:hAnsi="宋体" w:cs="宋体"/>
                <w:color w:val="auto"/>
                <w:kern w:val="0"/>
                <w:sz w:val="20"/>
                <w:szCs w:val="20"/>
                <w:lang w:val="en-US" w:eastAsia="zh-CN"/>
              </w:rPr>
              <w:t>岩土工程</w:t>
            </w:r>
          </w:p>
        </w:tc>
        <w:tc>
          <w:tcPr>
            <w:tcW w:w="4118" w:type="dxa"/>
            <w:vMerge w:val="restart"/>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cs="宋体"/>
                <w:color w:val="auto"/>
                <w:kern w:val="0"/>
                <w:sz w:val="20"/>
                <w:szCs w:val="20"/>
              </w:rPr>
            </w:pPr>
            <w:r>
              <w:rPr>
                <w:rFonts w:hint="eastAsia" w:ascii="宋体" w:hAnsi="宋体" w:cs="宋体"/>
                <w:color w:val="auto"/>
                <w:kern w:val="0"/>
                <w:sz w:val="20"/>
                <w:szCs w:val="20"/>
              </w:rPr>
              <w:t>福州、厦门、漳州、泉州</w:t>
            </w:r>
            <w:r>
              <w:rPr>
                <w:rFonts w:hint="eastAsia" w:ascii="宋体" w:hAnsi="宋体" w:cs="宋体"/>
                <w:color w:val="auto"/>
                <w:kern w:val="0"/>
                <w:sz w:val="20"/>
                <w:szCs w:val="20"/>
                <w:lang w:eastAsia="zh-CN"/>
              </w:rPr>
              <w:t>、</w:t>
            </w:r>
            <w:r>
              <w:rPr>
                <w:rFonts w:hint="eastAsia" w:ascii="宋体" w:hAnsi="宋体" w:cs="宋体"/>
                <w:color w:val="auto"/>
                <w:kern w:val="0"/>
                <w:sz w:val="20"/>
                <w:szCs w:val="20"/>
              </w:rPr>
              <w:t>莆田：</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cs="宋体"/>
                <w:color w:val="auto"/>
                <w:kern w:val="0"/>
                <w:sz w:val="20"/>
                <w:szCs w:val="20"/>
              </w:rPr>
            </w:pPr>
            <w:r>
              <w:rPr>
                <w:rFonts w:hint="eastAsia" w:ascii="宋体" w:hAnsi="宋体" w:cs="宋体"/>
                <w:color w:val="auto"/>
                <w:kern w:val="0"/>
                <w:sz w:val="20"/>
                <w:szCs w:val="20"/>
              </w:rPr>
              <w:t>1</w:t>
            </w:r>
            <w:r>
              <w:rPr>
                <w:rFonts w:hint="eastAsia" w:ascii="宋体" w:hAnsi="宋体" w:cs="宋体"/>
                <w:color w:val="auto"/>
                <w:kern w:val="0"/>
                <w:sz w:val="20"/>
                <w:szCs w:val="20"/>
                <w:lang w:val="en-US" w:eastAsia="zh-CN"/>
              </w:rPr>
              <w:t>.</w:t>
            </w:r>
            <w:r>
              <w:rPr>
                <w:rFonts w:hint="eastAsia" w:ascii="宋体" w:hAnsi="宋体" w:cs="宋体"/>
                <w:color w:val="auto"/>
                <w:kern w:val="0"/>
                <w:sz w:val="20"/>
                <w:szCs w:val="20"/>
                <w:lang w:eastAsia="zh-CN"/>
              </w:rPr>
              <w:t>具有正高职称，年龄在</w:t>
            </w:r>
            <w:r>
              <w:rPr>
                <w:rFonts w:hint="eastAsia" w:ascii="宋体" w:hAnsi="宋体" w:cs="宋体"/>
                <w:color w:val="auto"/>
                <w:kern w:val="0"/>
                <w:sz w:val="20"/>
                <w:szCs w:val="20"/>
                <w:lang w:val="en-US" w:eastAsia="zh-CN"/>
              </w:rPr>
              <w:t>50周岁及以下；</w:t>
            </w:r>
            <w:r>
              <w:rPr>
                <w:rFonts w:hint="eastAsia" w:ascii="宋体" w:hAnsi="宋体" w:cs="宋体"/>
                <w:color w:val="auto"/>
                <w:kern w:val="0"/>
                <w:sz w:val="20"/>
                <w:szCs w:val="20"/>
              </w:rPr>
              <w:t>具有博士学位，或硕士学位、高级职称</w:t>
            </w:r>
            <w:r>
              <w:rPr>
                <w:rFonts w:hint="eastAsia" w:ascii="宋体" w:hAnsi="宋体" w:cs="宋体"/>
                <w:color w:val="auto"/>
                <w:kern w:val="0"/>
                <w:sz w:val="20"/>
                <w:szCs w:val="20"/>
                <w:lang w:eastAsia="zh-CN"/>
              </w:rPr>
              <w:t>，</w:t>
            </w:r>
            <w:r>
              <w:rPr>
                <w:rFonts w:hint="eastAsia" w:ascii="宋体" w:hAnsi="宋体" w:cs="宋体"/>
                <w:color w:val="auto"/>
                <w:kern w:val="0"/>
                <w:sz w:val="20"/>
                <w:szCs w:val="20"/>
              </w:rPr>
              <w:t>年龄在40周岁及以下；</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cs="宋体"/>
                <w:color w:val="auto"/>
                <w:kern w:val="0"/>
                <w:sz w:val="20"/>
                <w:szCs w:val="20"/>
              </w:rPr>
            </w:pPr>
            <w:r>
              <w:rPr>
                <w:rFonts w:hint="eastAsia" w:ascii="宋体" w:hAnsi="宋体" w:cs="宋体"/>
                <w:color w:val="auto"/>
                <w:kern w:val="0"/>
                <w:sz w:val="20"/>
                <w:szCs w:val="20"/>
              </w:rPr>
              <w:t>2</w:t>
            </w:r>
            <w:r>
              <w:rPr>
                <w:rFonts w:hint="eastAsia" w:ascii="宋体" w:hAnsi="宋体" w:cs="宋体"/>
                <w:color w:val="auto"/>
                <w:kern w:val="0"/>
                <w:sz w:val="20"/>
                <w:szCs w:val="20"/>
                <w:lang w:val="en-US" w:eastAsia="zh-CN"/>
              </w:rPr>
              <w:t>.</w:t>
            </w:r>
            <w:r>
              <w:rPr>
                <w:rFonts w:hint="eastAsia" w:ascii="宋体" w:hAnsi="宋体" w:cs="宋体"/>
                <w:color w:val="auto"/>
                <w:kern w:val="0"/>
                <w:sz w:val="20"/>
                <w:szCs w:val="20"/>
              </w:rPr>
              <w:t>有较强研发能力和较高专业技术水平。</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cs="宋体"/>
                <w:color w:val="auto"/>
                <w:kern w:val="0"/>
                <w:sz w:val="20"/>
                <w:szCs w:val="20"/>
              </w:rPr>
            </w:pPr>
            <w:r>
              <w:rPr>
                <w:rFonts w:hint="eastAsia" w:ascii="宋体" w:hAnsi="宋体" w:cs="宋体"/>
                <w:color w:val="auto"/>
                <w:kern w:val="0"/>
                <w:sz w:val="20"/>
                <w:szCs w:val="20"/>
              </w:rPr>
              <w:t>三明、南平、龙岩、宁德</w:t>
            </w:r>
            <w:r>
              <w:rPr>
                <w:rFonts w:hint="eastAsia" w:ascii="宋体" w:hAnsi="宋体" w:cs="宋体"/>
                <w:color w:val="auto"/>
                <w:kern w:val="0"/>
                <w:sz w:val="20"/>
                <w:szCs w:val="20"/>
                <w:lang w:eastAsia="zh-CN"/>
              </w:rPr>
              <w:t>、</w:t>
            </w:r>
            <w:r>
              <w:rPr>
                <w:rFonts w:hint="eastAsia" w:ascii="宋体" w:hAnsi="宋体" w:cs="宋体"/>
                <w:color w:val="auto"/>
                <w:kern w:val="0"/>
                <w:sz w:val="20"/>
                <w:szCs w:val="20"/>
                <w:lang w:val="en-US" w:eastAsia="zh-CN"/>
              </w:rPr>
              <w:t>平潭综合实验区</w:t>
            </w:r>
            <w:r>
              <w:rPr>
                <w:rFonts w:hint="eastAsia" w:ascii="宋体" w:hAnsi="宋体" w:cs="宋体"/>
                <w:color w:val="auto"/>
                <w:kern w:val="0"/>
                <w:sz w:val="20"/>
                <w:szCs w:val="20"/>
              </w:rPr>
              <w:t>：</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cs="宋体"/>
                <w:color w:val="auto"/>
                <w:kern w:val="0"/>
                <w:sz w:val="20"/>
                <w:szCs w:val="20"/>
              </w:rPr>
            </w:pPr>
            <w:r>
              <w:rPr>
                <w:rFonts w:hint="eastAsia" w:ascii="宋体" w:hAnsi="宋体" w:cs="宋体"/>
                <w:color w:val="auto"/>
                <w:kern w:val="0"/>
                <w:sz w:val="20"/>
                <w:szCs w:val="20"/>
              </w:rPr>
              <w:t>1</w:t>
            </w:r>
            <w:r>
              <w:rPr>
                <w:rFonts w:hint="eastAsia" w:ascii="宋体" w:hAnsi="宋体" w:cs="宋体"/>
                <w:color w:val="auto"/>
                <w:kern w:val="0"/>
                <w:sz w:val="20"/>
                <w:szCs w:val="20"/>
                <w:lang w:val="en-US" w:eastAsia="zh-CN"/>
              </w:rPr>
              <w:t>.</w:t>
            </w:r>
            <w:r>
              <w:rPr>
                <w:rFonts w:hint="eastAsia" w:ascii="宋体" w:hAnsi="宋体" w:cs="宋体"/>
                <w:color w:val="auto"/>
                <w:kern w:val="0"/>
                <w:sz w:val="20"/>
                <w:szCs w:val="20"/>
                <w:lang w:eastAsia="zh-CN"/>
              </w:rPr>
              <w:t>具有正高职称，年龄在</w:t>
            </w:r>
            <w:r>
              <w:rPr>
                <w:rFonts w:hint="eastAsia" w:ascii="宋体" w:hAnsi="宋体" w:cs="宋体"/>
                <w:color w:val="auto"/>
                <w:kern w:val="0"/>
                <w:sz w:val="20"/>
                <w:szCs w:val="20"/>
                <w:lang w:val="en-US" w:eastAsia="zh-CN"/>
              </w:rPr>
              <w:t>50周岁及以下；具有博士学位，或硕士学位、</w:t>
            </w:r>
            <w:r>
              <w:rPr>
                <w:rFonts w:hint="eastAsia" w:ascii="宋体" w:hAnsi="宋体" w:cs="宋体"/>
                <w:color w:val="auto"/>
                <w:kern w:val="0"/>
                <w:sz w:val="20"/>
                <w:szCs w:val="20"/>
              </w:rPr>
              <w:t>高级职称，年龄在45周岁及以下</w:t>
            </w:r>
            <w:r>
              <w:rPr>
                <w:rFonts w:hint="eastAsia" w:ascii="宋体" w:hAnsi="宋体" w:cs="宋体"/>
                <w:color w:val="auto"/>
                <w:kern w:val="0"/>
                <w:sz w:val="20"/>
                <w:szCs w:val="20"/>
                <w:lang w:eastAsia="zh-CN"/>
              </w:rPr>
              <w:t>；</w:t>
            </w:r>
            <w:r>
              <w:rPr>
                <w:rFonts w:hint="eastAsia" w:ascii="宋体" w:hAnsi="宋体" w:cs="宋体"/>
                <w:color w:val="auto"/>
                <w:kern w:val="0"/>
                <w:sz w:val="20"/>
                <w:szCs w:val="20"/>
              </w:rPr>
              <w:t>硕士学位，</w:t>
            </w:r>
            <w:r>
              <w:rPr>
                <w:rFonts w:hint="eastAsia" w:ascii="宋体" w:hAnsi="宋体" w:cs="宋体"/>
                <w:color w:val="auto"/>
                <w:kern w:val="0"/>
                <w:sz w:val="20"/>
                <w:szCs w:val="20"/>
                <w:lang w:eastAsia="zh-CN"/>
              </w:rPr>
              <w:t>或高级职称，或高级技师资格，年龄在</w:t>
            </w:r>
            <w:r>
              <w:rPr>
                <w:rFonts w:hint="eastAsia" w:ascii="宋体" w:hAnsi="宋体" w:cs="宋体"/>
                <w:color w:val="auto"/>
                <w:kern w:val="0"/>
                <w:sz w:val="20"/>
                <w:szCs w:val="20"/>
                <w:lang w:val="en-US" w:eastAsia="zh-CN"/>
              </w:rPr>
              <w:t>40周岁及以下</w:t>
            </w:r>
            <w:r>
              <w:rPr>
                <w:rFonts w:hint="eastAsia" w:ascii="宋体" w:hAnsi="宋体" w:cs="宋体"/>
                <w:color w:val="auto"/>
                <w:kern w:val="0"/>
                <w:sz w:val="20"/>
                <w:szCs w:val="20"/>
              </w:rPr>
              <w:t>；</w:t>
            </w:r>
          </w:p>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rPr>
              <w:t>2</w:t>
            </w:r>
            <w:r>
              <w:rPr>
                <w:rFonts w:hint="eastAsia" w:ascii="宋体" w:hAnsi="宋体" w:cs="宋体"/>
                <w:color w:val="auto"/>
                <w:kern w:val="0"/>
                <w:sz w:val="20"/>
                <w:szCs w:val="20"/>
                <w:lang w:val="en-US" w:eastAsia="zh-CN"/>
              </w:rPr>
              <w:t>.</w:t>
            </w:r>
            <w:r>
              <w:rPr>
                <w:rFonts w:hint="eastAsia" w:ascii="宋体" w:hAnsi="宋体" w:cs="宋体"/>
                <w:color w:val="auto"/>
                <w:kern w:val="0"/>
                <w:sz w:val="20"/>
                <w:szCs w:val="20"/>
              </w:rPr>
              <w:t>有较强研发能力和较高专业技术水平。</w:t>
            </w:r>
          </w:p>
          <w:p>
            <w:pPr>
              <w:widowControl/>
              <w:jc w:val="left"/>
              <w:rPr>
                <w:rFonts w:hint="eastAsia" w:ascii="宋体" w:hAnsi="宋体" w:cs="宋体"/>
                <w:color w:val="auto"/>
                <w:kern w:val="0"/>
                <w:sz w:val="20"/>
                <w:szCs w:val="20"/>
              </w:rPr>
            </w:pPr>
          </w:p>
          <w:p>
            <w:pPr>
              <w:widowControl/>
              <w:jc w:val="left"/>
              <w:rPr>
                <w:rFonts w:hint="eastAsia" w:ascii="宋体" w:hAnsi="宋体" w:eastAsia="仿宋_GB2312" w:cs="宋体"/>
                <w:b w:val="0"/>
                <w:bCs w:val="0"/>
                <w:color w:val="auto"/>
                <w:kern w:val="0"/>
                <w:sz w:val="20"/>
                <w:szCs w:val="20"/>
              </w:rPr>
            </w:pPr>
            <w:r>
              <w:rPr>
                <w:rFonts w:hint="eastAsia" w:ascii="宋体" w:hAnsi="宋体" w:eastAsia="仿宋_GB2312" w:cs="宋体"/>
                <w:b w:val="0"/>
                <w:bCs w:val="0"/>
                <w:color w:val="auto"/>
                <w:kern w:val="0"/>
                <w:sz w:val="20"/>
                <w:szCs w:val="20"/>
              </w:rPr>
              <w:t>原省级扶贫开发工作重点县：</w:t>
            </w:r>
          </w:p>
          <w:p>
            <w:pPr>
              <w:widowControl/>
              <w:jc w:val="left"/>
              <w:rPr>
                <w:rFonts w:hint="eastAsia" w:ascii="宋体" w:hAnsi="宋体" w:eastAsia="仿宋_GB2312" w:cs="宋体"/>
                <w:b w:val="0"/>
                <w:bCs w:val="0"/>
                <w:color w:val="auto"/>
                <w:kern w:val="0"/>
                <w:sz w:val="20"/>
                <w:szCs w:val="20"/>
              </w:rPr>
            </w:pPr>
            <w:r>
              <w:rPr>
                <w:rFonts w:hint="eastAsia" w:ascii="宋体" w:hAnsi="宋体" w:eastAsia="仿宋_GB2312" w:cs="宋体"/>
                <w:b w:val="0"/>
                <w:bCs w:val="0"/>
                <w:color w:val="auto"/>
                <w:kern w:val="0"/>
                <w:sz w:val="20"/>
                <w:szCs w:val="20"/>
              </w:rPr>
              <w:t>1.具有</w:t>
            </w:r>
            <w:r>
              <w:rPr>
                <w:rFonts w:hint="eastAsia" w:ascii="宋体" w:hAnsi="宋体" w:eastAsia="仿宋_GB2312" w:cs="宋体"/>
                <w:b w:val="0"/>
                <w:bCs w:val="0"/>
                <w:color w:val="auto"/>
                <w:kern w:val="0"/>
                <w:sz w:val="20"/>
                <w:szCs w:val="20"/>
                <w:lang w:eastAsia="zh-CN"/>
              </w:rPr>
              <w:t>硕</w:t>
            </w:r>
            <w:r>
              <w:rPr>
                <w:rFonts w:hint="eastAsia" w:ascii="宋体" w:hAnsi="宋体" w:eastAsia="仿宋_GB2312" w:cs="宋体"/>
                <w:b w:val="0"/>
                <w:bCs w:val="0"/>
                <w:color w:val="auto"/>
                <w:kern w:val="0"/>
                <w:sz w:val="20"/>
                <w:szCs w:val="20"/>
              </w:rPr>
              <w:t>士学位</w:t>
            </w:r>
            <w:r>
              <w:rPr>
                <w:rFonts w:hint="eastAsia" w:ascii="宋体" w:hAnsi="宋体" w:eastAsia="仿宋_GB2312" w:cs="宋体"/>
                <w:b w:val="0"/>
                <w:bCs w:val="0"/>
                <w:color w:val="auto"/>
                <w:kern w:val="0"/>
                <w:sz w:val="20"/>
                <w:szCs w:val="20"/>
                <w:lang w:eastAsia="zh-CN"/>
              </w:rPr>
              <w:t>及以上，</w:t>
            </w:r>
            <w:r>
              <w:rPr>
                <w:rFonts w:hint="eastAsia" w:ascii="宋体" w:hAnsi="宋体" w:eastAsia="仿宋_GB2312" w:cs="宋体"/>
                <w:b w:val="0"/>
                <w:bCs w:val="0"/>
                <w:color w:val="auto"/>
                <w:kern w:val="0"/>
                <w:sz w:val="20"/>
                <w:szCs w:val="20"/>
              </w:rPr>
              <w:t>或高级职称</w:t>
            </w:r>
            <w:r>
              <w:rPr>
                <w:rFonts w:hint="eastAsia" w:ascii="宋体" w:hAnsi="宋体" w:eastAsia="仿宋_GB2312" w:cs="宋体"/>
                <w:b w:val="0"/>
                <w:bCs w:val="0"/>
                <w:color w:val="auto"/>
                <w:kern w:val="0"/>
                <w:sz w:val="20"/>
                <w:szCs w:val="20"/>
                <w:lang w:eastAsia="zh-CN"/>
              </w:rPr>
              <w:t>，或高级技师资格，</w:t>
            </w:r>
            <w:r>
              <w:rPr>
                <w:rFonts w:hint="eastAsia" w:ascii="宋体" w:hAnsi="宋体" w:eastAsia="仿宋_GB2312" w:cs="宋体"/>
                <w:b w:val="0"/>
                <w:bCs w:val="0"/>
                <w:color w:val="auto"/>
                <w:kern w:val="0"/>
                <w:sz w:val="20"/>
                <w:szCs w:val="20"/>
              </w:rPr>
              <w:t>年龄在45周岁及以下</w:t>
            </w:r>
            <w:r>
              <w:rPr>
                <w:rFonts w:hint="eastAsia" w:ascii="宋体" w:hAnsi="宋体" w:eastAsia="仿宋_GB2312" w:cs="宋体"/>
                <w:b w:val="0"/>
                <w:bCs w:val="0"/>
                <w:color w:val="auto"/>
                <w:kern w:val="0"/>
                <w:sz w:val="20"/>
                <w:szCs w:val="20"/>
                <w:lang w:eastAsia="zh-CN"/>
              </w:rPr>
              <w:t>；</w:t>
            </w:r>
            <w:r>
              <w:rPr>
                <w:rFonts w:hint="eastAsia" w:ascii="宋体" w:hAnsi="宋体" w:eastAsia="仿宋_GB2312" w:cs="宋体"/>
                <w:b w:val="0"/>
                <w:bCs w:val="0"/>
                <w:color w:val="auto"/>
                <w:kern w:val="0"/>
                <w:sz w:val="20"/>
                <w:szCs w:val="20"/>
                <w:lang w:val="en-US" w:eastAsia="zh-CN"/>
              </w:rPr>
              <w:t>或</w:t>
            </w:r>
            <w:r>
              <w:rPr>
                <w:rFonts w:hint="eastAsia" w:ascii="宋体" w:hAnsi="宋体" w:eastAsia="仿宋_GB2312" w:cs="宋体"/>
                <w:b w:val="0"/>
                <w:bCs w:val="0"/>
                <w:color w:val="auto"/>
                <w:kern w:val="0"/>
                <w:sz w:val="20"/>
                <w:szCs w:val="20"/>
              </w:rPr>
              <w:t>学士学位、中级职称、年龄在</w:t>
            </w:r>
            <w:r>
              <w:rPr>
                <w:rFonts w:hint="eastAsia" w:ascii="宋体" w:hAnsi="宋体" w:eastAsia="仿宋_GB2312" w:cs="宋体"/>
                <w:b w:val="0"/>
                <w:bCs w:val="0"/>
                <w:color w:val="auto"/>
                <w:kern w:val="0"/>
                <w:sz w:val="20"/>
                <w:szCs w:val="20"/>
                <w:lang w:val="en-US" w:eastAsia="zh-CN"/>
              </w:rPr>
              <w:t>35</w:t>
            </w:r>
            <w:r>
              <w:rPr>
                <w:rFonts w:hint="eastAsia" w:ascii="宋体" w:hAnsi="宋体" w:eastAsia="仿宋_GB2312" w:cs="宋体"/>
                <w:b w:val="0"/>
                <w:bCs w:val="0"/>
                <w:color w:val="auto"/>
                <w:kern w:val="0"/>
                <w:sz w:val="20"/>
                <w:szCs w:val="20"/>
              </w:rPr>
              <w:t>周岁及以下；</w:t>
            </w:r>
          </w:p>
          <w:p>
            <w:pPr>
              <w:widowControl/>
              <w:jc w:val="left"/>
              <w:rPr>
                <w:rFonts w:hint="eastAsia" w:ascii="黑体" w:hAnsi="黑体" w:eastAsia="仿宋_GB2312" w:cs="宋体"/>
                <w:b/>
                <w:bCs/>
                <w:color w:val="auto"/>
                <w:kern w:val="0"/>
                <w:sz w:val="21"/>
                <w:szCs w:val="21"/>
                <w:lang w:eastAsia="zh-CN"/>
              </w:rPr>
            </w:pPr>
            <w:r>
              <w:rPr>
                <w:rFonts w:hint="eastAsia" w:ascii="宋体" w:hAnsi="宋体" w:eastAsia="仿宋_GB2312" w:cs="宋体"/>
                <w:b w:val="0"/>
                <w:bCs w:val="0"/>
                <w:color w:val="auto"/>
                <w:kern w:val="0"/>
                <w:sz w:val="20"/>
                <w:szCs w:val="20"/>
              </w:rPr>
              <w:t>2.有</w:t>
            </w:r>
            <w:r>
              <w:rPr>
                <w:rFonts w:hint="eastAsia" w:ascii="宋体" w:hAnsi="宋体" w:eastAsia="仿宋_GB2312" w:cs="宋体"/>
                <w:b w:val="0"/>
                <w:bCs w:val="0"/>
                <w:color w:val="auto"/>
                <w:kern w:val="0"/>
                <w:sz w:val="20"/>
                <w:szCs w:val="20"/>
                <w:lang w:eastAsia="zh-CN"/>
              </w:rPr>
              <w:t>较强研发能力和</w:t>
            </w:r>
            <w:r>
              <w:rPr>
                <w:rFonts w:hint="eastAsia" w:ascii="宋体" w:hAnsi="宋体" w:eastAsia="仿宋_GB2312" w:cs="宋体"/>
                <w:b w:val="0"/>
                <w:bCs w:val="0"/>
                <w:color w:val="auto"/>
                <w:kern w:val="0"/>
                <w:sz w:val="20"/>
                <w:szCs w:val="20"/>
              </w:rPr>
              <w:t>较高专业技术水平</w:t>
            </w:r>
            <w:r>
              <w:rPr>
                <w:rFonts w:hint="eastAsia" w:ascii="宋体" w:hAnsi="宋体" w:cs="宋体"/>
                <w:b w:val="0"/>
                <w:bCs w:val="0"/>
                <w:color w:val="auto"/>
                <w:kern w:val="0"/>
                <w:sz w:val="20"/>
                <w:szCs w:val="2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shd w:val="clear" w:color="auto" w:fill="FFFFFF"/>
            <w:vAlign w:val="center"/>
          </w:tcPr>
          <w:p>
            <w:pPr>
              <w:widowControl/>
              <w:jc w:val="center"/>
              <w:rPr>
                <w:rFonts w:hint="eastAsia" w:ascii="黑体" w:hAnsi="黑体" w:eastAsia="黑体" w:cs="宋体"/>
                <w:b/>
                <w:bCs/>
                <w:color w:val="auto"/>
                <w:kern w:val="0"/>
                <w:sz w:val="21"/>
                <w:szCs w:val="21"/>
              </w:rPr>
            </w:pPr>
            <w:r>
              <w:rPr>
                <w:rFonts w:hint="eastAsia" w:ascii="宋体" w:hAnsi="宋体" w:cs="宋体"/>
                <w:color w:val="auto"/>
                <w:kern w:val="0"/>
                <w:sz w:val="20"/>
                <w:szCs w:val="20"/>
              </w:rPr>
              <w:t>水文、工程地质</w:t>
            </w: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矿山水文地质勘查、地质灾害调查评估、环境地质调查</w:t>
            </w:r>
          </w:p>
        </w:tc>
        <w:tc>
          <w:tcPr>
            <w:tcW w:w="4332"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restart"/>
            <w:shd w:val="clear" w:color="auto" w:fill="FFFFFF"/>
            <w:vAlign w:val="center"/>
          </w:tcPr>
          <w:p>
            <w:pPr>
              <w:widowControl/>
              <w:jc w:val="center"/>
              <w:rPr>
                <w:rFonts w:hint="eastAsia" w:ascii="黑体" w:hAnsi="黑体" w:eastAsia="黑体" w:cs="宋体"/>
                <w:b/>
                <w:bCs/>
                <w:color w:val="auto"/>
                <w:kern w:val="0"/>
                <w:sz w:val="21"/>
                <w:szCs w:val="21"/>
              </w:rPr>
            </w:pPr>
            <w:r>
              <w:rPr>
                <w:rFonts w:hint="eastAsia" w:ascii="宋体" w:hAnsi="宋体" w:cs="宋体"/>
                <w:color w:val="auto"/>
                <w:kern w:val="0"/>
                <w:sz w:val="20"/>
                <w:szCs w:val="20"/>
              </w:rPr>
              <w:t>勘探、遥感、测绘、测量</w:t>
            </w: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矿山地球物理勘查、钻探、坑探、遥感解译、地理信息、工程测量</w:t>
            </w:r>
          </w:p>
        </w:tc>
        <w:tc>
          <w:tcPr>
            <w:tcW w:w="4332"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摄影测量与遥感技术开发及应用</w:t>
            </w:r>
          </w:p>
        </w:tc>
        <w:tc>
          <w:tcPr>
            <w:tcW w:w="4332"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大地测量技术开发及应用</w:t>
            </w:r>
          </w:p>
        </w:tc>
        <w:tc>
          <w:tcPr>
            <w:tcW w:w="4332"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shd w:val="clear" w:color="auto" w:fill="FFFFFF"/>
            <w:vAlign w:val="center"/>
          </w:tcPr>
          <w:p>
            <w:pPr>
              <w:widowControl/>
              <w:jc w:val="center"/>
              <w:rPr>
                <w:rFonts w:hint="eastAsia" w:ascii="黑体" w:hAnsi="黑体" w:eastAsia="黑体" w:cs="宋体"/>
                <w:b/>
                <w:bCs/>
                <w:color w:val="auto"/>
                <w:kern w:val="0"/>
                <w:sz w:val="21"/>
                <w:szCs w:val="21"/>
              </w:rPr>
            </w:pPr>
            <w:r>
              <w:rPr>
                <w:rFonts w:hint="eastAsia" w:ascii="宋体" w:hAnsi="宋体" w:cs="宋体"/>
                <w:color w:val="auto"/>
                <w:kern w:val="0"/>
                <w:sz w:val="20"/>
                <w:szCs w:val="20"/>
              </w:rPr>
              <w:t>化验分析</w:t>
            </w: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土工实验、岩矿分析</w:t>
            </w:r>
          </w:p>
        </w:tc>
        <w:tc>
          <w:tcPr>
            <w:tcW w:w="4332"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restart"/>
            <w:shd w:val="clear" w:color="auto" w:fill="FFFFFF"/>
            <w:vAlign w:val="center"/>
          </w:tcPr>
          <w:p>
            <w:pPr>
              <w:widowControl/>
              <w:jc w:val="center"/>
              <w:rPr>
                <w:rFonts w:hint="eastAsia" w:ascii="黑体" w:hAnsi="黑体" w:eastAsia="黑体" w:cs="宋体"/>
                <w:b/>
                <w:bCs/>
                <w:color w:val="auto"/>
                <w:kern w:val="0"/>
                <w:sz w:val="21"/>
                <w:szCs w:val="21"/>
              </w:rPr>
            </w:pPr>
            <w:r>
              <w:rPr>
                <w:rFonts w:hint="eastAsia" w:ascii="宋体" w:hAnsi="宋体" w:cs="宋体"/>
                <w:color w:val="auto"/>
                <w:kern w:val="0"/>
                <w:sz w:val="20"/>
                <w:szCs w:val="20"/>
              </w:rPr>
              <w:t>基础设施绿色升级</w:t>
            </w:r>
          </w:p>
        </w:tc>
        <w:tc>
          <w:tcPr>
            <w:tcW w:w="1068" w:type="dxa"/>
            <w:vMerge w:val="restart"/>
            <w:shd w:val="clear" w:color="auto" w:fill="FFFFFF"/>
            <w:vAlign w:val="center"/>
          </w:tcPr>
          <w:p>
            <w:pPr>
              <w:widowControl/>
              <w:jc w:val="center"/>
              <w:rPr>
                <w:rFonts w:hint="eastAsia" w:ascii="黑体" w:hAnsi="黑体" w:eastAsia="黑体" w:cs="宋体"/>
                <w:b/>
                <w:bCs/>
                <w:color w:val="auto"/>
                <w:kern w:val="0"/>
                <w:sz w:val="21"/>
                <w:szCs w:val="21"/>
              </w:rPr>
            </w:pPr>
            <w:r>
              <w:rPr>
                <w:rFonts w:hint="eastAsia" w:ascii="宋体" w:hAnsi="宋体" w:cs="宋体"/>
                <w:color w:val="auto"/>
                <w:kern w:val="0"/>
                <w:sz w:val="20"/>
                <w:szCs w:val="20"/>
              </w:rPr>
              <w:t>园区规划</w:t>
            </w: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园区规划、管理</w:t>
            </w:r>
          </w:p>
        </w:tc>
        <w:tc>
          <w:tcPr>
            <w:tcW w:w="4332" w:type="dxa"/>
            <w:vMerge w:val="restart"/>
            <w:shd w:val="clear" w:color="auto" w:fill="FFFFFF"/>
            <w:vAlign w:val="center"/>
          </w:tcPr>
          <w:p>
            <w:pPr>
              <w:widowControl/>
              <w:jc w:val="left"/>
              <w:rPr>
                <w:rFonts w:hint="eastAsia" w:ascii="黑体" w:hAnsi="黑体" w:eastAsia="黑体" w:cs="宋体"/>
                <w:b/>
                <w:bCs/>
                <w:color w:val="auto"/>
                <w:kern w:val="0"/>
                <w:sz w:val="21"/>
                <w:szCs w:val="21"/>
              </w:rPr>
            </w:pPr>
            <w:r>
              <w:rPr>
                <w:rFonts w:hint="eastAsia" w:ascii="宋体" w:hAnsi="宋体" w:cs="宋体"/>
                <w:color w:val="auto"/>
                <w:kern w:val="0"/>
                <w:sz w:val="20"/>
                <w:szCs w:val="20"/>
              </w:rPr>
              <w:t>国际经济与贸易、贸易经济、工业设计、电气工程及其自动化、文化产业管理、物流管理、工业工程</w:t>
            </w:r>
          </w:p>
        </w:tc>
        <w:tc>
          <w:tcPr>
            <w:tcW w:w="4118" w:type="dxa"/>
            <w:vMerge w:val="restart"/>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cs="宋体"/>
                <w:color w:val="auto"/>
                <w:kern w:val="0"/>
                <w:sz w:val="20"/>
                <w:szCs w:val="20"/>
              </w:rPr>
            </w:pPr>
            <w:r>
              <w:rPr>
                <w:rFonts w:hint="eastAsia" w:ascii="宋体" w:hAnsi="宋体" w:cs="宋体"/>
                <w:color w:val="auto"/>
                <w:kern w:val="0"/>
                <w:sz w:val="20"/>
                <w:szCs w:val="20"/>
              </w:rPr>
              <w:t>福州、厦门、漳州、泉州</w:t>
            </w:r>
            <w:r>
              <w:rPr>
                <w:rFonts w:hint="eastAsia" w:ascii="宋体" w:hAnsi="宋体" w:cs="宋体"/>
                <w:color w:val="auto"/>
                <w:kern w:val="0"/>
                <w:sz w:val="20"/>
                <w:szCs w:val="20"/>
                <w:lang w:eastAsia="zh-CN"/>
              </w:rPr>
              <w:t>、</w:t>
            </w:r>
            <w:r>
              <w:rPr>
                <w:rFonts w:hint="eastAsia" w:ascii="宋体" w:hAnsi="宋体" w:cs="宋体"/>
                <w:color w:val="auto"/>
                <w:kern w:val="0"/>
                <w:sz w:val="20"/>
                <w:szCs w:val="20"/>
              </w:rPr>
              <w:t>莆田：</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cs="宋体"/>
                <w:color w:val="auto"/>
                <w:kern w:val="0"/>
                <w:sz w:val="20"/>
                <w:szCs w:val="20"/>
              </w:rPr>
            </w:pPr>
            <w:r>
              <w:rPr>
                <w:rFonts w:hint="eastAsia" w:ascii="宋体" w:hAnsi="宋体" w:cs="宋体"/>
                <w:color w:val="auto"/>
                <w:kern w:val="0"/>
                <w:sz w:val="20"/>
                <w:szCs w:val="20"/>
              </w:rPr>
              <w:t>1</w:t>
            </w:r>
            <w:r>
              <w:rPr>
                <w:rFonts w:hint="eastAsia" w:ascii="宋体" w:hAnsi="宋体" w:cs="宋体"/>
                <w:color w:val="auto"/>
                <w:kern w:val="0"/>
                <w:sz w:val="20"/>
                <w:szCs w:val="20"/>
                <w:lang w:val="en-US" w:eastAsia="zh-CN"/>
              </w:rPr>
              <w:t>.</w:t>
            </w:r>
            <w:r>
              <w:rPr>
                <w:rFonts w:hint="eastAsia" w:ascii="宋体" w:hAnsi="宋体" w:cs="宋体"/>
                <w:color w:val="auto"/>
                <w:kern w:val="0"/>
                <w:sz w:val="20"/>
                <w:szCs w:val="20"/>
              </w:rPr>
              <w:t>具有博士学位，或硕士学位、高级职称</w:t>
            </w:r>
            <w:r>
              <w:rPr>
                <w:rFonts w:hint="eastAsia" w:ascii="宋体" w:hAnsi="宋体" w:cs="宋体"/>
                <w:color w:val="auto"/>
                <w:kern w:val="0"/>
                <w:sz w:val="20"/>
                <w:szCs w:val="20"/>
                <w:lang w:eastAsia="zh-CN"/>
              </w:rPr>
              <w:t>，</w:t>
            </w:r>
            <w:r>
              <w:rPr>
                <w:rFonts w:hint="eastAsia" w:ascii="宋体" w:hAnsi="宋体" w:cs="宋体"/>
                <w:color w:val="auto"/>
                <w:kern w:val="0"/>
                <w:sz w:val="20"/>
                <w:szCs w:val="20"/>
              </w:rPr>
              <w:t>年龄在40周岁及以下；</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cs="宋体"/>
                <w:color w:val="auto"/>
                <w:kern w:val="0"/>
                <w:sz w:val="20"/>
                <w:szCs w:val="20"/>
              </w:rPr>
            </w:pPr>
            <w:r>
              <w:rPr>
                <w:rFonts w:hint="eastAsia" w:ascii="宋体" w:hAnsi="宋体" w:cs="宋体"/>
                <w:color w:val="auto"/>
                <w:kern w:val="0"/>
                <w:sz w:val="20"/>
                <w:szCs w:val="20"/>
              </w:rPr>
              <w:t>2</w:t>
            </w:r>
            <w:r>
              <w:rPr>
                <w:rFonts w:hint="eastAsia" w:ascii="宋体" w:hAnsi="宋体" w:cs="宋体"/>
                <w:color w:val="auto"/>
                <w:kern w:val="0"/>
                <w:sz w:val="20"/>
                <w:szCs w:val="20"/>
                <w:lang w:val="en-US" w:eastAsia="zh-CN"/>
              </w:rPr>
              <w:t>.</w:t>
            </w:r>
            <w:r>
              <w:rPr>
                <w:rFonts w:hint="eastAsia" w:ascii="宋体" w:hAnsi="宋体" w:cs="宋体"/>
                <w:color w:val="auto"/>
                <w:kern w:val="0"/>
                <w:sz w:val="20"/>
                <w:szCs w:val="20"/>
              </w:rPr>
              <w:t>有较强研发能力和较高专业技术水平。</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cs="宋体"/>
                <w:color w:val="auto"/>
                <w:kern w:val="0"/>
                <w:sz w:val="20"/>
                <w:szCs w:val="20"/>
              </w:rPr>
            </w:pPr>
            <w:r>
              <w:rPr>
                <w:rFonts w:hint="eastAsia" w:ascii="宋体" w:hAnsi="宋体" w:cs="宋体"/>
                <w:color w:val="auto"/>
                <w:kern w:val="0"/>
                <w:sz w:val="20"/>
                <w:szCs w:val="20"/>
              </w:rPr>
              <w:t>三明、南平、龙岩、宁德</w:t>
            </w:r>
            <w:r>
              <w:rPr>
                <w:rFonts w:hint="eastAsia" w:ascii="宋体" w:hAnsi="宋体" w:cs="宋体"/>
                <w:color w:val="auto"/>
                <w:kern w:val="0"/>
                <w:sz w:val="20"/>
                <w:szCs w:val="20"/>
                <w:lang w:eastAsia="zh-CN"/>
              </w:rPr>
              <w:t>、</w:t>
            </w:r>
            <w:r>
              <w:rPr>
                <w:rFonts w:hint="eastAsia" w:ascii="宋体" w:hAnsi="宋体" w:cs="宋体"/>
                <w:color w:val="auto"/>
                <w:kern w:val="0"/>
                <w:sz w:val="20"/>
                <w:szCs w:val="20"/>
                <w:lang w:val="en-US" w:eastAsia="zh-CN"/>
              </w:rPr>
              <w:t>平潭综合实验区</w:t>
            </w:r>
            <w:r>
              <w:rPr>
                <w:rFonts w:hint="eastAsia" w:ascii="宋体" w:hAnsi="宋体" w:cs="宋体"/>
                <w:color w:val="auto"/>
                <w:kern w:val="0"/>
                <w:sz w:val="20"/>
                <w:szCs w:val="20"/>
              </w:rPr>
              <w:t>：</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cs="宋体"/>
                <w:color w:val="auto"/>
                <w:kern w:val="0"/>
                <w:sz w:val="20"/>
                <w:szCs w:val="20"/>
              </w:rPr>
            </w:pPr>
            <w:r>
              <w:rPr>
                <w:rFonts w:hint="eastAsia" w:ascii="宋体" w:hAnsi="宋体" w:cs="宋体"/>
                <w:color w:val="auto"/>
                <w:kern w:val="0"/>
                <w:sz w:val="20"/>
                <w:szCs w:val="20"/>
              </w:rPr>
              <w:t>1</w:t>
            </w:r>
            <w:r>
              <w:rPr>
                <w:rFonts w:hint="eastAsia" w:ascii="宋体" w:hAnsi="宋体" w:cs="宋体"/>
                <w:color w:val="auto"/>
                <w:kern w:val="0"/>
                <w:sz w:val="20"/>
                <w:szCs w:val="20"/>
                <w:lang w:val="en-US" w:eastAsia="zh-CN"/>
              </w:rPr>
              <w:t>.具有博士学位，或硕士学位、</w:t>
            </w:r>
            <w:r>
              <w:rPr>
                <w:rFonts w:hint="eastAsia" w:ascii="宋体" w:hAnsi="宋体" w:cs="宋体"/>
                <w:color w:val="auto"/>
                <w:kern w:val="0"/>
                <w:sz w:val="20"/>
                <w:szCs w:val="20"/>
              </w:rPr>
              <w:t>高级职称，年龄在45周岁及以下</w:t>
            </w:r>
            <w:r>
              <w:rPr>
                <w:rFonts w:hint="eastAsia" w:ascii="宋体" w:hAnsi="宋体" w:cs="宋体"/>
                <w:color w:val="auto"/>
                <w:kern w:val="0"/>
                <w:sz w:val="20"/>
                <w:szCs w:val="20"/>
                <w:lang w:eastAsia="zh-CN"/>
              </w:rPr>
              <w:t>；</w:t>
            </w:r>
            <w:r>
              <w:rPr>
                <w:rFonts w:hint="eastAsia" w:ascii="宋体" w:hAnsi="宋体" w:cs="宋体"/>
                <w:color w:val="auto"/>
                <w:kern w:val="0"/>
                <w:sz w:val="20"/>
                <w:szCs w:val="20"/>
              </w:rPr>
              <w:t>硕士学位，</w:t>
            </w:r>
            <w:r>
              <w:rPr>
                <w:rFonts w:hint="eastAsia" w:ascii="宋体" w:hAnsi="宋体" w:cs="宋体"/>
                <w:color w:val="auto"/>
                <w:kern w:val="0"/>
                <w:sz w:val="20"/>
                <w:szCs w:val="20"/>
                <w:lang w:eastAsia="zh-CN"/>
              </w:rPr>
              <w:t>或高级职称，或高级技师资格，年龄在</w:t>
            </w:r>
            <w:r>
              <w:rPr>
                <w:rFonts w:hint="eastAsia" w:ascii="宋体" w:hAnsi="宋体" w:cs="宋体"/>
                <w:color w:val="auto"/>
                <w:kern w:val="0"/>
                <w:sz w:val="20"/>
                <w:szCs w:val="20"/>
                <w:lang w:val="en-US" w:eastAsia="zh-CN"/>
              </w:rPr>
              <w:t>40周岁及以下</w:t>
            </w:r>
            <w:r>
              <w:rPr>
                <w:rFonts w:hint="eastAsia" w:ascii="宋体" w:hAnsi="宋体" w:cs="宋体"/>
                <w:color w:val="auto"/>
                <w:kern w:val="0"/>
                <w:sz w:val="20"/>
                <w:szCs w:val="20"/>
              </w:rPr>
              <w:t>；</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cs="宋体"/>
                <w:color w:val="auto"/>
                <w:kern w:val="0"/>
                <w:sz w:val="20"/>
                <w:szCs w:val="20"/>
              </w:rPr>
            </w:pPr>
            <w:r>
              <w:rPr>
                <w:rFonts w:hint="eastAsia" w:ascii="宋体" w:hAnsi="宋体" w:cs="宋体"/>
                <w:color w:val="auto"/>
                <w:kern w:val="0"/>
                <w:sz w:val="20"/>
                <w:szCs w:val="20"/>
              </w:rPr>
              <w:t>2</w:t>
            </w:r>
            <w:r>
              <w:rPr>
                <w:rFonts w:hint="eastAsia" w:ascii="宋体" w:hAnsi="宋体" w:cs="宋体"/>
                <w:color w:val="auto"/>
                <w:kern w:val="0"/>
                <w:sz w:val="20"/>
                <w:szCs w:val="20"/>
                <w:lang w:val="en-US" w:eastAsia="zh-CN"/>
              </w:rPr>
              <w:t>.</w:t>
            </w:r>
            <w:r>
              <w:rPr>
                <w:rFonts w:hint="eastAsia" w:ascii="宋体" w:hAnsi="宋体" w:cs="宋体"/>
                <w:color w:val="auto"/>
                <w:kern w:val="0"/>
                <w:sz w:val="20"/>
                <w:szCs w:val="20"/>
              </w:rPr>
              <w:t>有较强研发能力和较高专业技术水平。</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仿宋_GB2312" w:cs="宋体"/>
                <w:b w:val="0"/>
                <w:bCs w:val="0"/>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仿宋_GB2312" w:cs="宋体"/>
                <w:b w:val="0"/>
                <w:bCs w:val="0"/>
                <w:color w:val="auto"/>
                <w:kern w:val="0"/>
                <w:sz w:val="20"/>
                <w:szCs w:val="20"/>
              </w:rPr>
            </w:pPr>
            <w:r>
              <w:rPr>
                <w:rFonts w:hint="eastAsia" w:ascii="宋体" w:hAnsi="宋体" w:eastAsia="仿宋_GB2312" w:cs="宋体"/>
                <w:b w:val="0"/>
                <w:bCs w:val="0"/>
                <w:color w:val="auto"/>
                <w:kern w:val="0"/>
                <w:sz w:val="20"/>
                <w:szCs w:val="20"/>
              </w:rPr>
              <w:t>原省级扶贫开发工作重点县：</w:t>
            </w:r>
          </w:p>
          <w:p>
            <w:pPr>
              <w:widowControl/>
              <w:jc w:val="left"/>
              <w:rPr>
                <w:rFonts w:hint="eastAsia" w:ascii="宋体" w:hAnsi="宋体" w:eastAsia="仿宋_GB2312" w:cs="宋体"/>
                <w:b w:val="0"/>
                <w:bCs w:val="0"/>
                <w:color w:val="auto"/>
                <w:kern w:val="0"/>
                <w:sz w:val="20"/>
                <w:szCs w:val="20"/>
              </w:rPr>
            </w:pPr>
            <w:r>
              <w:rPr>
                <w:rFonts w:hint="eastAsia" w:ascii="宋体" w:hAnsi="宋体" w:eastAsia="仿宋_GB2312" w:cs="宋体"/>
                <w:b w:val="0"/>
                <w:bCs w:val="0"/>
                <w:color w:val="auto"/>
                <w:kern w:val="0"/>
                <w:sz w:val="20"/>
                <w:szCs w:val="20"/>
              </w:rPr>
              <w:t>1.具有</w:t>
            </w:r>
            <w:r>
              <w:rPr>
                <w:rFonts w:hint="eastAsia" w:ascii="宋体" w:hAnsi="宋体" w:eastAsia="仿宋_GB2312" w:cs="宋体"/>
                <w:b w:val="0"/>
                <w:bCs w:val="0"/>
                <w:color w:val="auto"/>
                <w:kern w:val="0"/>
                <w:sz w:val="20"/>
                <w:szCs w:val="20"/>
                <w:lang w:eastAsia="zh-CN"/>
              </w:rPr>
              <w:t>硕</w:t>
            </w:r>
            <w:r>
              <w:rPr>
                <w:rFonts w:hint="eastAsia" w:ascii="宋体" w:hAnsi="宋体" w:eastAsia="仿宋_GB2312" w:cs="宋体"/>
                <w:b w:val="0"/>
                <w:bCs w:val="0"/>
                <w:color w:val="auto"/>
                <w:kern w:val="0"/>
                <w:sz w:val="20"/>
                <w:szCs w:val="20"/>
              </w:rPr>
              <w:t>士学位</w:t>
            </w:r>
            <w:r>
              <w:rPr>
                <w:rFonts w:hint="eastAsia" w:ascii="宋体" w:hAnsi="宋体" w:eastAsia="仿宋_GB2312" w:cs="宋体"/>
                <w:b w:val="0"/>
                <w:bCs w:val="0"/>
                <w:color w:val="auto"/>
                <w:kern w:val="0"/>
                <w:sz w:val="20"/>
                <w:szCs w:val="20"/>
                <w:lang w:eastAsia="zh-CN"/>
              </w:rPr>
              <w:t>及以上，</w:t>
            </w:r>
            <w:r>
              <w:rPr>
                <w:rFonts w:hint="eastAsia" w:ascii="宋体" w:hAnsi="宋体" w:eastAsia="仿宋_GB2312" w:cs="宋体"/>
                <w:b w:val="0"/>
                <w:bCs w:val="0"/>
                <w:color w:val="auto"/>
                <w:kern w:val="0"/>
                <w:sz w:val="20"/>
                <w:szCs w:val="20"/>
              </w:rPr>
              <w:t>或高级职称</w:t>
            </w:r>
            <w:r>
              <w:rPr>
                <w:rFonts w:hint="eastAsia" w:ascii="宋体" w:hAnsi="宋体" w:eastAsia="仿宋_GB2312" w:cs="宋体"/>
                <w:b w:val="0"/>
                <w:bCs w:val="0"/>
                <w:color w:val="auto"/>
                <w:kern w:val="0"/>
                <w:sz w:val="20"/>
                <w:szCs w:val="20"/>
                <w:lang w:eastAsia="zh-CN"/>
              </w:rPr>
              <w:t>，或高级技师资格，</w:t>
            </w:r>
            <w:r>
              <w:rPr>
                <w:rFonts w:hint="eastAsia" w:ascii="宋体" w:hAnsi="宋体" w:eastAsia="仿宋_GB2312" w:cs="宋体"/>
                <w:b w:val="0"/>
                <w:bCs w:val="0"/>
                <w:color w:val="auto"/>
                <w:kern w:val="0"/>
                <w:sz w:val="20"/>
                <w:szCs w:val="20"/>
              </w:rPr>
              <w:t>年龄在45周岁及以下</w:t>
            </w:r>
            <w:r>
              <w:rPr>
                <w:rFonts w:hint="eastAsia" w:ascii="宋体" w:hAnsi="宋体" w:eastAsia="仿宋_GB2312" w:cs="宋体"/>
                <w:b w:val="0"/>
                <w:bCs w:val="0"/>
                <w:color w:val="auto"/>
                <w:kern w:val="0"/>
                <w:sz w:val="20"/>
                <w:szCs w:val="20"/>
                <w:lang w:eastAsia="zh-CN"/>
              </w:rPr>
              <w:t>；</w:t>
            </w:r>
            <w:r>
              <w:rPr>
                <w:rFonts w:hint="eastAsia" w:ascii="宋体" w:hAnsi="宋体" w:eastAsia="仿宋_GB2312" w:cs="宋体"/>
                <w:b w:val="0"/>
                <w:bCs w:val="0"/>
                <w:color w:val="auto"/>
                <w:kern w:val="0"/>
                <w:sz w:val="20"/>
                <w:szCs w:val="20"/>
                <w:lang w:val="en-US" w:eastAsia="zh-CN"/>
              </w:rPr>
              <w:t>或</w:t>
            </w:r>
            <w:r>
              <w:rPr>
                <w:rFonts w:hint="eastAsia" w:ascii="宋体" w:hAnsi="宋体" w:eastAsia="仿宋_GB2312" w:cs="宋体"/>
                <w:b w:val="0"/>
                <w:bCs w:val="0"/>
                <w:color w:val="auto"/>
                <w:kern w:val="0"/>
                <w:sz w:val="20"/>
                <w:szCs w:val="20"/>
              </w:rPr>
              <w:t>学士学位、中级职称、年龄在</w:t>
            </w:r>
            <w:r>
              <w:rPr>
                <w:rFonts w:hint="eastAsia" w:ascii="宋体" w:hAnsi="宋体" w:eastAsia="仿宋_GB2312" w:cs="宋体"/>
                <w:b w:val="0"/>
                <w:bCs w:val="0"/>
                <w:color w:val="auto"/>
                <w:kern w:val="0"/>
                <w:sz w:val="20"/>
                <w:szCs w:val="20"/>
                <w:lang w:val="en-US" w:eastAsia="zh-CN"/>
              </w:rPr>
              <w:t>35</w:t>
            </w:r>
            <w:r>
              <w:rPr>
                <w:rFonts w:hint="eastAsia" w:ascii="宋体" w:hAnsi="宋体" w:eastAsia="仿宋_GB2312" w:cs="宋体"/>
                <w:b w:val="0"/>
                <w:bCs w:val="0"/>
                <w:color w:val="auto"/>
                <w:kern w:val="0"/>
                <w:sz w:val="20"/>
                <w:szCs w:val="20"/>
              </w:rPr>
              <w:t>周岁及以下；</w:t>
            </w:r>
          </w:p>
          <w:p>
            <w:pPr>
              <w:widowControl/>
              <w:jc w:val="left"/>
              <w:rPr>
                <w:rFonts w:hint="eastAsia" w:ascii="黑体" w:hAnsi="黑体" w:eastAsia="黑体" w:cs="宋体"/>
                <w:b/>
                <w:bCs/>
                <w:color w:val="auto"/>
                <w:kern w:val="0"/>
                <w:sz w:val="21"/>
                <w:szCs w:val="21"/>
              </w:rPr>
            </w:pPr>
            <w:r>
              <w:rPr>
                <w:rFonts w:hint="eastAsia" w:ascii="宋体" w:hAnsi="宋体" w:eastAsia="仿宋_GB2312" w:cs="宋体"/>
                <w:b w:val="0"/>
                <w:bCs w:val="0"/>
                <w:color w:val="auto"/>
                <w:kern w:val="0"/>
                <w:sz w:val="20"/>
                <w:szCs w:val="20"/>
              </w:rPr>
              <w:t>2.有</w:t>
            </w:r>
            <w:r>
              <w:rPr>
                <w:rFonts w:hint="eastAsia" w:ascii="宋体" w:hAnsi="宋体" w:eastAsia="仿宋_GB2312" w:cs="宋体"/>
                <w:b w:val="0"/>
                <w:bCs w:val="0"/>
                <w:color w:val="auto"/>
                <w:kern w:val="0"/>
                <w:sz w:val="20"/>
                <w:szCs w:val="20"/>
                <w:lang w:eastAsia="zh-CN"/>
              </w:rPr>
              <w:t>较强研发能力和</w:t>
            </w:r>
            <w:r>
              <w:rPr>
                <w:rFonts w:hint="eastAsia" w:ascii="宋体" w:hAnsi="宋体" w:eastAsia="仿宋_GB2312" w:cs="宋体"/>
                <w:b w:val="0"/>
                <w:bCs w:val="0"/>
                <w:color w:val="auto"/>
                <w:kern w:val="0"/>
                <w:sz w:val="20"/>
                <w:szCs w:val="20"/>
              </w:rPr>
              <w:t>较高专业技术水平。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工业环境</w:t>
            </w:r>
          </w:p>
        </w:tc>
        <w:tc>
          <w:tcPr>
            <w:tcW w:w="4332"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restart"/>
            <w:shd w:val="clear" w:color="auto" w:fill="FFFFFF"/>
            <w:vAlign w:val="center"/>
          </w:tcPr>
          <w:p>
            <w:pPr>
              <w:widowControl/>
              <w:jc w:val="center"/>
              <w:rPr>
                <w:rFonts w:hint="eastAsia" w:ascii="黑体" w:hAnsi="黑体" w:eastAsia="黑体" w:cs="宋体"/>
                <w:b/>
                <w:bCs/>
                <w:color w:val="auto"/>
                <w:kern w:val="0"/>
                <w:sz w:val="21"/>
                <w:szCs w:val="21"/>
              </w:rPr>
            </w:pPr>
            <w:r>
              <w:rPr>
                <w:rFonts w:hint="eastAsia" w:ascii="宋体" w:hAnsi="宋体" w:cs="宋体"/>
                <w:color w:val="auto"/>
                <w:kern w:val="0"/>
                <w:sz w:val="20"/>
                <w:szCs w:val="20"/>
                <w:lang w:val="en-US" w:eastAsia="zh-CN"/>
              </w:rPr>
              <w:t>城市、</w:t>
            </w:r>
            <w:r>
              <w:rPr>
                <w:rFonts w:hint="eastAsia" w:ascii="宋体" w:hAnsi="宋体" w:cs="宋体"/>
                <w:color w:val="auto"/>
                <w:kern w:val="0"/>
                <w:sz w:val="20"/>
                <w:szCs w:val="20"/>
              </w:rPr>
              <w:t>城乡规划</w:t>
            </w: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eastAsia="仿宋_GB2312" w:cs="宋体"/>
                <w:color w:val="auto"/>
                <w:kern w:val="0"/>
                <w:sz w:val="20"/>
                <w:szCs w:val="20"/>
              </w:rPr>
              <w:t>建筑方案审查</w:t>
            </w:r>
          </w:p>
        </w:tc>
        <w:tc>
          <w:tcPr>
            <w:tcW w:w="4332" w:type="dxa"/>
            <w:vMerge w:val="restart"/>
            <w:shd w:val="clear" w:color="auto" w:fill="FFFFFF"/>
            <w:vAlign w:val="center"/>
          </w:tcPr>
          <w:p>
            <w:pPr>
              <w:widowControl/>
              <w:jc w:val="left"/>
              <w:rPr>
                <w:rFonts w:hint="eastAsia" w:ascii="黑体" w:hAnsi="黑体" w:eastAsia="黑体" w:cs="宋体"/>
                <w:b/>
                <w:bCs/>
                <w:color w:val="auto"/>
                <w:kern w:val="0"/>
                <w:sz w:val="21"/>
                <w:szCs w:val="21"/>
              </w:rPr>
            </w:pPr>
            <w:r>
              <w:rPr>
                <w:rFonts w:hint="eastAsia" w:ascii="宋体" w:hAnsi="宋体" w:eastAsia="仿宋_GB2312" w:cs="宋体"/>
                <w:color w:val="auto"/>
                <w:kern w:val="0"/>
                <w:sz w:val="20"/>
                <w:szCs w:val="20"/>
              </w:rPr>
              <w:t>城乡规划学、城市设计、建筑学、园艺学、风景园林学、园林、园林植物与观赏园艺、草业科学、地理学、自然地理学、人文地理学、地图学与地理信息系统、地理科学、地理信息科学、测绘工程、地图制图学与地理信息工程、工程力学、水利水电工程、土木工程、环境科学与工程、管理科学与工程、土地资源管理、工程管理、环境生态工程、市政工程、环境工程、城市规划、市政管道、道路与桥梁、建筑质量检验、环境科学、规划学、建筑设计及其理论、给排水科学与工程、交通工程、道路桥梁与渡河工程，水利与交通工程、建筑技术科学、结构工程、桥梁与隧道工程</w:t>
            </w:r>
            <w:r>
              <w:rPr>
                <w:rFonts w:hint="eastAsia" w:ascii="宋体" w:hAnsi="宋体" w:cs="宋体"/>
                <w:color w:val="auto"/>
                <w:kern w:val="0"/>
                <w:sz w:val="20"/>
                <w:szCs w:val="20"/>
                <w:lang w:eastAsia="zh-CN"/>
              </w:rPr>
              <w:t>、</w:t>
            </w:r>
            <w:r>
              <w:rPr>
                <w:rFonts w:hint="eastAsia" w:ascii="宋体" w:hAnsi="宋体" w:cs="宋体"/>
                <w:color w:val="auto"/>
                <w:kern w:val="0"/>
                <w:sz w:val="20"/>
                <w:szCs w:val="20"/>
                <w:lang w:val="en-US" w:eastAsia="zh-CN"/>
              </w:rPr>
              <w:t>岩土工程</w:t>
            </w: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eastAsia="仿宋_GB2312" w:cs="宋体"/>
                <w:color w:val="auto"/>
                <w:kern w:val="0"/>
                <w:sz w:val="20"/>
                <w:szCs w:val="20"/>
              </w:rPr>
              <w:t>市政工程审查</w:t>
            </w:r>
          </w:p>
        </w:tc>
        <w:tc>
          <w:tcPr>
            <w:tcW w:w="4332"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eastAsia="仿宋_GB2312" w:cs="宋体"/>
                <w:color w:val="auto"/>
                <w:kern w:val="0"/>
                <w:sz w:val="20"/>
                <w:szCs w:val="20"/>
              </w:rPr>
              <w:t>规划管理</w:t>
            </w:r>
          </w:p>
        </w:tc>
        <w:tc>
          <w:tcPr>
            <w:tcW w:w="4332"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eastAsia="仿宋_GB2312" w:cs="宋体"/>
                <w:color w:val="auto"/>
                <w:kern w:val="0"/>
                <w:sz w:val="20"/>
                <w:szCs w:val="20"/>
              </w:rPr>
              <w:t>园林规划</w:t>
            </w:r>
          </w:p>
        </w:tc>
        <w:tc>
          <w:tcPr>
            <w:tcW w:w="4332"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eastAsia="仿宋_GB2312" w:cs="宋体"/>
                <w:color w:val="auto"/>
                <w:kern w:val="0"/>
                <w:sz w:val="20"/>
                <w:szCs w:val="20"/>
              </w:rPr>
              <w:t>城乡规划、绿化</w:t>
            </w:r>
          </w:p>
        </w:tc>
        <w:tc>
          <w:tcPr>
            <w:tcW w:w="4332"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地理学</w:t>
            </w:r>
            <w:r>
              <w:rPr>
                <w:rFonts w:hint="eastAsia" w:ascii="宋体" w:hAnsi="宋体" w:cs="宋体"/>
                <w:color w:val="auto"/>
                <w:kern w:val="0"/>
                <w:sz w:val="20"/>
                <w:szCs w:val="20"/>
                <w:lang w:eastAsia="zh-CN"/>
              </w:rPr>
              <w:t>、</w:t>
            </w:r>
            <w:r>
              <w:rPr>
                <w:rFonts w:hint="eastAsia" w:ascii="宋体" w:hAnsi="宋体" w:cs="宋体"/>
                <w:color w:val="auto"/>
                <w:kern w:val="0"/>
                <w:sz w:val="20"/>
                <w:szCs w:val="20"/>
              </w:rPr>
              <w:t>地图制图与地理信息工程</w:t>
            </w:r>
          </w:p>
        </w:tc>
        <w:tc>
          <w:tcPr>
            <w:tcW w:w="4332"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土地、海洋等资源管理</w:t>
            </w:r>
          </w:p>
        </w:tc>
        <w:tc>
          <w:tcPr>
            <w:tcW w:w="4332"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restart"/>
            <w:shd w:val="clear" w:color="auto" w:fill="FFFFFF"/>
            <w:vAlign w:val="center"/>
          </w:tcPr>
          <w:p>
            <w:pPr>
              <w:widowControl/>
              <w:jc w:val="center"/>
              <w:rPr>
                <w:rFonts w:hint="eastAsia" w:ascii="黑体" w:hAnsi="黑体" w:eastAsia="黑体" w:cs="宋体"/>
                <w:b/>
                <w:bCs/>
                <w:color w:val="auto"/>
                <w:kern w:val="0"/>
                <w:sz w:val="21"/>
                <w:szCs w:val="21"/>
              </w:rPr>
            </w:pPr>
            <w:r>
              <w:rPr>
                <w:rFonts w:hint="eastAsia" w:ascii="宋体" w:hAnsi="宋体" w:cs="宋体"/>
                <w:color w:val="auto"/>
                <w:kern w:val="0"/>
                <w:sz w:val="20"/>
                <w:szCs w:val="20"/>
              </w:rPr>
              <w:t>园林景观</w:t>
            </w: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市政维护、环境卫生</w:t>
            </w:r>
          </w:p>
        </w:tc>
        <w:tc>
          <w:tcPr>
            <w:tcW w:w="4332"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观赏园艺生物育种与种质创新</w:t>
            </w:r>
            <w:r>
              <w:rPr>
                <w:rFonts w:hint="eastAsia" w:ascii="宋体" w:hAnsi="宋体" w:cs="宋体"/>
                <w:color w:val="auto"/>
                <w:kern w:val="0"/>
                <w:sz w:val="20"/>
                <w:szCs w:val="20"/>
                <w:lang w:eastAsia="zh-CN"/>
              </w:rPr>
              <w:t>、</w:t>
            </w:r>
            <w:r>
              <w:rPr>
                <w:rFonts w:hint="eastAsia" w:ascii="宋体" w:hAnsi="宋体" w:cs="宋体"/>
                <w:color w:val="auto"/>
                <w:kern w:val="0"/>
                <w:sz w:val="20"/>
                <w:szCs w:val="20"/>
              </w:rPr>
              <w:t>应用</w:t>
            </w:r>
          </w:p>
        </w:tc>
        <w:tc>
          <w:tcPr>
            <w:tcW w:w="4332"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lang w:val="en-US" w:eastAsia="zh-CN"/>
              </w:rPr>
              <w:t>景观</w:t>
            </w:r>
            <w:r>
              <w:rPr>
                <w:rFonts w:hint="eastAsia" w:ascii="宋体" w:hAnsi="宋体" w:cs="宋体"/>
                <w:color w:val="auto"/>
                <w:kern w:val="0"/>
                <w:sz w:val="20"/>
                <w:szCs w:val="20"/>
              </w:rPr>
              <w:t>园林设计、绿化</w:t>
            </w:r>
          </w:p>
        </w:tc>
        <w:tc>
          <w:tcPr>
            <w:tcW w:w="4332"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restart"/>
            <w:shd w:val="clear" w:color="auto" w:fill="FFFFFF"/>
            <w:vAlign w:val="center"/>
          </w:tcPr>
          <w:p>
            <w:pPr>
              <w:widowControl/>
              <w:jc w:val="center"/>
              <w:rPr>
                <w:rFonts w:hint="eastAsia" w:ascii="黑体" w:hAnsi="黑体" w:eastAsia="黑体" w:cs="宋体"/>
                <w:b/>
                <w:bCs/>
                <w:color w:val="auto"/>
                <w:kern w:val="0"/>
                <w:sz w:val="21"/>
                <w:szCs w:val="21"/>
              </w:rPr>
            </w:pPr>
            <w:r>
              <w:rPr>
                <w:rFonts w:hint="eastAsia" w:ascii="宋体" w:hAnsi="宋体" w:cs="宋体"/>
                <w:color w:val="auto"/>
                <w:kern w:val="0"/>
                <w:sz w:val="20"/>
                <w:szCs w:val="20"/>
                <w:lang w:val="en-US" w:eastAsia="zh-CN"/>
              </w:rPr>
              <w:t>城市建设</w:t>
            </w:r>
          </w:p>
        </w:tc>
        <w:tc>
          <w:tcPr>
            <w:tcW w:w="2739" w:type="dxa"/>
            <w:shd w:val="clear" w:color="auto" w:fill="FFFFFF"/>
            <w:vAlign w:val="center"/>
          </w:tcPr>
          <w:p>
            <w:pPr>
              <w:widowControl/>
              <w:jc w:val="center"/>
              <w:textAlignment w:val="auto"/>
              <w:rPr>
                <w:rFonts w:hint="eastAsia" w:ascii="宋体" w:hAnsi="宋体" w:eastAsia="仿宋_GB2312" w:cs="宋体"/>
                <w:color w:val="auto"/>
                <w:kern w:val="0"/>
                <w:sz w:val="20"/>
                <w:szCs w:val="20"/>
                <w:lang w:val="en-US" w:eastAsia="zh-CN" w:bidi="ar-SA"/>
              </w:rPr>
            </w:pPr>
            <w:r>
              <w:rPr>
                <w:rFonts w:hint="eastAsia" w:ascii="宋体" w:hAnsi="宋体" w:eastAsia="仿宋_GB2312" w:cs="宋体"/>
                <w:color w:val="auto"/>
                <w:kern w:val="0"/>
                <w:sz w:val="20"/>
                <w:szCs w:val="20"/>
              </w:rPr>
              <w:t>项目监理、施工</w:t>
            </w:r>
          </w:p>
        </w:tc>
        <w:tc>
          <w:tcPr>
            <w:tcW w:w="4332" w:type="dxa"/>
            <w:vMerge w:val="restart"/>
            <w:shd w:val="clear" w:color="auto" w:fill="FFFFFF"/>
            <w:vAlign w:val="center"/>
          </w:tcPr>
          <w:p>
            <w:pPr>
              <w:widowControl/>
              <w:jc w:val="left"/>
              <w:rPr>
                <w:rFonts w:hint="eastAsia" w:ascii="黑体" w:hAnsi="黑体" w:eastAsia="黑体" w:cs="宋体"/>
                <w:b/>
                <w:bCs/>
                <w:color w:val="auto"/>
                <w:kern w:val="0"/>
                <w:sz w:val="21"/>
                <w:szCs w:val="21"/>
              </w:rPr>
            </w:pPr>
            <w:r>
              <w:rPr>
                <w:rFonts w:hint="eastAsia" w:ascii="宋体" w:hAnsi="宋体" w:cs="宋体"/>
                <w:color w:val="auto"/>
                <w:kern w:val="0"/>
                <w:sz w:val="20"/>
                <w:szCs w:val="20"/>
              </w:rPr>
              <w:t>城乡规划、风景园林、道路桥梁与渡河工程、质量管理工程、水文与水资源工程、港口航道与海岸工程、环境科学与工程、建筑学、水利水电工程、测绘工程、大地测量学与测量工程、工程管理、工程造价、土木工程、建筑环境与能源应用工程、电气工程</w:t>
            </w:r>
            <w:r>
              <w:rPr>
                <w:rFonts w:hint="eastAsia" w:ascii="宋体" w:hAnsi="宋体" w:cs="宋体"/>
                <w:color w:val="auto"/>
                <w:kern w:val="0"/>
                <w:sz w:val="20"/>
                <w:szCs w:val="20"/>
                <w:lang w:eastAsia="zh-CN"/>
              </w:rPr>
              <w:t>、</w:t>
            </w:r>
            <w:r>
              <w:rPr>
                <w:rFonts w:hint="eastAsia" w:ascii="宋体" w:hAnsi="宋体" w:cs="宋体"/>
                <w:color w:val="auto"/>
                <w:kern w:val="0"/>
                <w:sz w:val="20"/>
                <w:szCs w:val="20"/>
                <w:lang w:val="en-US" w:eastAsia="zh-CN"/>
              </w:rPr>
              <w:t>岩土工程</w:t>
            </w:r>
          </w:p>
        </w:tc>
        <w:tc>
          <w:tcPr>
            <w:tcW w:w="4118" w:type="dxa"/>
            <w:vMerge w:val="restart"/>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cs="宋体"/>
                <w:color w:val="auto"/>
                <w:kern w:val="0"/>
                <w:sz w:val="20"/>
                <w:szCs w:val="20"/>
              </w:rPr>
            </w:pPr>
            <w:r>
              <w:rPr>
                <w:rFonts w:hint="eastAsia" w:ascii="宋体" w:hAnsi="宋体" w:cs="宋体"/>
                <w:color w:val="auto"/>
                <w:kern w:val="0"/>
                <w:sz w:val="20"/>
                <w:szCs w:val="20"/>
              </w:rPr>
              <w:t>福州、厦门、漳州、泉州</w:t>
            </w:r>
            <w:r>
              <w:rPr>
                <w:rFonts w:hint="eastAsia" w:ascii="宋体" w:hAnsi="宋体" w:cs="宋体"/>
                <w:color w:val="auto"/>
                <w:kern w:val="0"/>
                <w:sz w:val="20"/>
                <w:szCs w:val="20"/>
                <w:lang w:eastAsia="zh-CN"/>
              </w:rPr>
              <w:t>、</w:t>
            </w:r>
            <w:r>
              <w:rPr>
                <w:rFonts w:hint="eastAsia" w:ascii="宋体" w:hAnsi="宋体" w:cs="宋体"/>
                <w:color w:val="auto"/>
                <w:kern w:val="0"/>
                <w:sz w:val="20"/>
                <w:szCs w:val="20"/>
              </w:rPr>
              <w:t>莆田：</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cs="宋体"/>
                <w:color w:val="auto"/>
                <w:kern w:val="0"/>
                <w:sz w:val="20"/>
                <w:szCs w:val="20"/>
              </w:rPr>
            </w:pPr>
            <w:r>
              <w:rPr>
                <w:rFonts w:hint="eastAsia" w:ascii="宋体" w:hAnsi="宋体" w:cs="宋体"/>
                <w:color w:val="auto"/>
                <w:kern w:val="0"/>
                <w:sz w:val="20"/>
                <w:szCs w:val="20"/>
              </w:rPr>
              <w:t>1</w:t>
            </w:r>
            <w:r>
              <w:rPr>
                <w:rFonts w:hint="eastAsia" w:ascii="宋体" w:hAnsi="宋体" w:cs="宋体"/>
                <w:color w:val="auto"/>
                <w:kern w:val="0"/>
                <w:sz w:val="20"/>
                <w:szCs w:val="20"/>
                <w:lang w:val="en-US" w:eastAsia="zh-CN"/>
              </w:rPr>
              <w:t>.</w:t>
            </w:r>
            <w:r>
              <w:rPr>
                <w:rFonts w:hint="eastAsia" w:ascii="宋体" w:hAnsi="宋体" w:cs="宋体"/>
                <w:color w:val="auto"/>
                <w:kern w:val="0"/>
                <w:sz w:val="20"/>
                <w:szCs w:val="20"/>
              </w:rPr>
              <w:t>具有博士学位，或硕士学位、高级职称</w:t>
            </w:r>
            <w:r>
              <w:rPr>
                <w:rFonts w:hint="eastAsia" w:ascii="宋体" w:hAnsi="宋体" w:cs="宋体"/>
                <w:color w:val="auto"/>
                <w:kern w:val="0"/>
                <w:sz w:val="20"/>
                <w:szCs w:val="20"/>
                <w:lang w:eastAsia="zh-CN"/>
              </w:rPr>
              <w:t>，</w:t>
            </w:r>
            <w:r>
              <w:rPr>
                <w:rFonts w:hint="eastAsia" w:ascii="宋体" w:hAnsi="宋体" w:cs="宋体"/>
                <w:color w:val="auto"/>
                <w:kern w:val="0"/>
                <w:sz w:val="20"/>
                <w:szCs w:val="20"/>
              </w:rPr>
              <w:t>年龄在40周岁及以下；</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cs="宋体"/>
                <w:color w:val="auto"/>
                <w:kern w:val="0"/>
                <w:sz w:val="20"/>
                <w:szCs w:val="20"/>
              </w:rPr>
            </w:pPr>
            <w:r>
              <w:rPr>
                <w:rFonts w:hint="eastAsia" w:ascii="宋体" w:hAnsi="宋体" w:cs="宋体"/>
                <w:color w:val="auto"/>
                <w:kern w:val="0"/>
                <w:sz w:val="20"/>
                <w:szCs w:val="20"/>
              </w:rPr>
              <w:t>2</w:t>
            </w:r>
            <w:r>
              <w:rPr>
                <w:rFonts w:hint="eastAsia" w:ascii="宋体" w:hAnsi="宋体" w:cs="宋体"/>
                <w:color w:val="auto"/>
                <w:kern w:val="0"/>
                <w:sz w:val="20"/>
                <w:szCs w:val="20"/>
                <w:lang w:val="en-US" w:eastAsia="zh-CN"/>
              </w:rPr>
              <w:t>.</w:t>
            </w:r>
            <w:r>
              <w:rPr>
                <w:rFonts w:hint="eastAsia" w:ascii="宋体" w:hAnsi="宋体" w:cs="宋体"/>
                <w:color w:val="auto"/>
                <w:kern w:val="0"/>
                <w:sz w:val="20"/>
                <w:szCs w:val="20"/>
              </w:rPr>
              <w:t>有较强研发能力和较高专业技术水平。</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cs="宋体"/>
                <w:color w:val="auto"/>
                <w:kern w:val="0"/>
                <w:sz w:val="20"/>
                <w:szCs w:val="20"/>
              </w:rPr>
            </w:pPr>
            <w:r>
              <w:rPr>
                <w:rFonts w:hint="eastAsia" w:ascii="宋体" w:hAnsi="宋体" w:cs="宋体"/>
                <w:color w:val="auto"/>
                <w:kern w:val="0"/>
                <w:sz w:val="20"/>
                <w:szCs w:val="20"/>
              </w:rPr>
              <w:t>三明、南平、龙岩、宁德</w:t>
            </w:r>
            <w:r>
              <w:rPr>
                <w:rFonts w:hint="eastAsia" w:ascii="宋体" w:hAnsi="宋体" w:cs="宋体"/>
                <w:color w:val="auto"/>
                <w:kern w:val="0"/>
                <w:sz w:val="20"/>
                <w:szCs w:val="20"/>
                <w:lang w:eastAsia="zh-CN"/>
              </w:rPr>
              <w:t>、</w:t>
            </w:r>
            <w:r>
              <w:rPr>
                <w:rFonts w:hint="eastAsia" w:ascii="宋体" w:hAnsi="宋体" w:cs="宋体"/>
                <w:color w:val="auto"/>
                <w:kern w:val="0"/>
                <w:sz w:val="20"/>
                <w:szCs w:val="20"/>
                <w:lang w:val="en-US" w:eastAsia="zh-CN"/>
              </w:rPr>
              <w:t>平潭综合实验区</w:t>
            </w:r>
            <w:r>
              <w:rPr>
                <w:rFonts w:hint="eastAsia" w:ascii="宋体" w:hAnsi="宋体" w:cs="宋体"/>
                <w:color w:val="auto"/>
                <w:kern w:val="0"/>
                <w:sz w:val="20"/>
                <w:szCs w:val="20"/>
              </w:rPr>
              <w:t>：</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cs="宋体"/>
                <w:color w:val="auto"/>
                <w:kern w:val="0"/>
                <w:sz w:val="20"/>
                <w:szCs w:val="20"/>
              </w:rPr>
            </w:pPr>
            <w:r>
              <w:rPr>
                <w:rFonts w:hint="eastAsia" w:ascii="宋体" w:hAnsi="宋体" w:cs="宋体"/>
                <w:color w:val="auto"/>
                <w:kern w:val="0"/>
                <w:sz w:val="20"/>
                <w:szCs w:val="20"/>
              </w:rPr>
              <w:t>1</w:t>
            </w:r>
            <w:r>
              <w:rPr>
                <w:rFonts w:hint="eastAsia" w:ascii="宋体" w:hAnsi="宋体" w:cs="宋体"/>
                <w:color w:val="auto"/>
                <w:kern w:val="0"/>
                <w:sz w:val="20"/>
                <w:szCs w:val="20"/>
                <w:lang w:val="en-US" w:eastAsia="zh-CN"/>
              </w:rPr>
              <w:t>.具有博士学位，或硕士学位、</w:t>
            </w:r>
            <w:r>
              <w:rPr>
                <w:rFonts w:hint="eastAsia" w:ascii="宋体" w:hAnsi="宋体" w:cs="宋体"/>
                <w:color w:val="auto"/>
                <w:kern w:val="0"/>
                <w:sz w:val="20"/>
                <w:szCs w:val="20"/>
              </w:rPr>
              <w:t>高级职称，年龄在45周岁及以下</w:t>
            </w:r>
            <w:r>
              <w:rPr>
                <w:rFonts w:hint="eastAsia" w:ascii="宋体" w:hAnsi="宋体" w:cs="宋体"/>
                <w:color w:val="auto"/>
                <w:kern w:val="0"/>
                <w:sz w:val="20"/>
                <w:szCs w:val="20"/>
                <w:lang w:eastAsia="zh-CN"/>
              </w:rPr>
              <w:t>；</w:t>
            </w:r>
            <w:r>
              <w:rPr>
                <w:rFonts w:hint="eastAsia" w:ascii="宋体" w:hAnsi="宋体" w:cs="宋体"/>
                <w:color w:val="auto"/>
                <w:kern w:val="0"/>
                <w:sz w:val="20"/>
                <w:szCs w:val="20"/>
              </w:rPr>
              <w:t>硕士学位，</w:t>
            </w:r>
            <w:r>
              <w:rPr>
                <w:rFonts w:hint="eastAsia" w:ascii="宋体" w:hAnsi="宋体" w:cs="宋体"/>
                <w:color w:val="auto"/>
                <w:kern w:val="0"/>
                <w:sz w:val="20"/>
                <w:szCs w:val="20"/>
                <w:lang w:eastAsia="zh-CN"/>
              </w:rPr>
              <w:t>或高级职称，或高级技师资格，年龄在</w:t>
            </w:r>
            <w:r>
              <w:rPr>
                <w:rFonts w:hint="eastAsia" w:ascii="宋体" w:hAnsi="宋体" w:cs="宋体"/>
                <w:color w:val="auto"/>
                <w:kern w:val="0"/>
                <w:sz w:val="20"/>
                <w:szCs w:val="20"/>
                <w:lang w:val="en-US" w:eastAsia="zh-CN"/>
              </w:rPr>
              <w:t>40周岁及以下</w:t>
            </w:r>
            <w:r>
              <w:rPr>
                <w:rFonts w:hint="eastAsia" w:ascii="宋体" w:hAnsi="宋体" w:cs="宋体"/>
                <w:color w:val="auto"/>
                <w:kern w:val="0"/>
                <w:sz w:val="20"/>
                <w:szCs w:val="20"/>
              </w:rPr>
              <w:t>；</w:t>
            </w:r>
          </w:p>
          <w:p>
            <w:pPr>
              <w:widowControl/>
              <w:jc w:val="left"/>
              <w:rPr>
                <w:rFonts w:hint="eastAsia" w:ascii="黑体" w:hAnsi="黑体" w:eastAsia="黑体" w:cs="宋体"/>
                <w:b/>
                <w:bCs/>
                <w:color w:val="auto"/>
                <w:kern w:val="0"/>
                <w:sz w:val="21"/>
                <w:szCs w:val="21"/>
              </w:rPr>
            </w:pPr>
            <w:r>
              <w:rPr>
                <w:rFonts w:hint="eastAsia" w:ascii="宋体" w:hAnsi="宋体" w:cs="宋体"/>
                <w:color w:val="auto"/>
                <w:kern w:val="0"/>
                <w:sz w:val="20"/>
                <w:szCs w:val="20"/>
              </w:rPr>
              <w:t>2</w:t>
            </w:r>
            <w:r>
              <w:rPr>
                <w:rFonts w:hint="eastAsia" w:ascii="宋体" w:hAnsi="宋体" w:cs="宋体"/>
                <w:color w:val="auto"/>
                <w:kern w:val="0"/>
                <w:sz w:val="20"/>
                <w:szCs w:val="20"/>
                <w:lang w:val="en-US" w:eastAsia="zh-CN"/>
              </w:rPr>
              <w:t>.</w:t>
            </w:r>
            <w:r>
              <w:rPr>
                <w:rFonts w:hint="eastAsia" w:ascii="宋体" w:hAnsi="宋体" w:cs="宋体"/>
                <w:color w:val="auto"/>
                <w:kern w:val="0"/>
                <w:sz w:val="20"/>
                <w:szCs w:val="20"/>
              </w:rPr>
              <w:t>有较强研发能力和较高专业技术水平。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2739" w:type="dxa"/>
            <w:shd w:val="clear" w:color="auto" w:fill="FFFFFF"/>
            <w:vAlign w:val="center"/>
          </w:tcPr>
          <w:p>
            <w:pPr>
              <w:widowControl/>
              <w:jc w:val="center"/>
              <w:textAlignment w:val="auto"/>
              <w:rPr>
                <w:rFonts w:hint="eastAsia" w:ascii="宋体" w:hAnsi="宋体" w:eastAsia="仿宋_GB2312" w:cs="宋体"/>
                <w:color w:val="auto"/>
                <w:kern w:val="0"/>
                <w:sz w:val="20"/>
                <w:szCs w:val="20"/>
                <w:lang w:val="en-US" w:eastAsia="zh-CN" w:bidi="ar-SA"/>
              </w:rPr>
            </w:pPr>
            <w:r>
              <w:rPr>
                <w:rFonts w:hint="eastAsia" w:ascii="宋体" w:hAnsi="宋体" w:eastAsia="仿宋_GB2312" w:cs="宋体"/>
                <w:color w:val="auto"/>
                <w:kern w:val="0"/>
                <w:sz w:val="20"/>
                <w:szCs w:val="20"/>
              </w:rPr>
              <w:t>工程造价</w:t>
            </w:r>
          </w:p>
        </w:tc>
        <w:tc>
          <w:tcPr>
            <w:tcW w:w="4332"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2739" w:type="dxa"/>
            <w:shd w:val="clear" w:color="auto" w:fill="FFFFFF"/>
            <w:vAlign w:val="center"/>
          </w:tcPr>
          <w:p>
            <w:pPr>
              <w:widowControl/>
              <w:jc w:val="center"/>
              <w:textAlignment w:val="auto"/>
              <w:rPr>
                <w:rFonts w:hint="eastAsia" w:ascii="宋体" w:hAnsi="宋体" w:eastAsia="仿宋_GB2312" w:cs="宋体"/>
                <w:color w:val="auto"/>
                <w:kern w:val="0"/>
                <w:sz w:val="20"/>
                <w:szCs w:val="20"/>
                <w:lang w:val="en-US" w:eastAsia="zh-CN" w:bidi="ar-SA"/>
              </w:rPr>
            </w:pPr>
            <w:r>
              <w:rPr>
                <w:rFonts w:hint="eastAsia" w:ascii="宋体" w:hAnsi="宋体" w:eastAsia="仿宋_GB2312" w:cs="宋体"/>
                <w:color w:val="auto"/>
                <w:kern w:val="0"/>
                <w:sz w:val="20"/>
                <w:szCs w:val="20"/>
              </w:rPr>
              <w:t>招投标管理</w:t>
            </w:r>
          </w:p>
        </w:tc>
        <w:tc>
          <w:tcPr>
            <w:tcW w:w="4332"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2739" w:type="dxa"/>
            <w:shd w:val="clear" w:color="auto" w:fill="FFFFFF"/>
            <w:vAlign w:val="center"/>
          </w:tcPr>
          <w:p>
            <w:pPr>
              <w:widowControl/>
              <w:jc w:val="center"/>
              <w:textAlignment w:val="auto"/>
              <w:rPr>
                <w:rFonts w:hint="eastAsia" w:ascii="宋体" w:hAnsi="宋体" w:eastAsia="仿宋_GB2312" w:cs="宋体"/>
                <w:color w:val="auto"/>
                <w:kern w:val="0"/>
                <w:sz w:val="20"/>
                <w:szCs w:val="20"/>
                <w:lang w:val="en-US" w:eastAsia="zh-CN" w:bidi="ar-SA"/>
              </w:rPr>
            </w:pPr>
            <w:r>
              <w:rPr>
                <w:rFonts w:hint="eastAsia" w:ascii="宋体" w:hAnsi="宋体" w:eastAsia="仿宋_GB2312" w:cs="宋体"/>
                <w:color w:val="auto"/>
                <w:kern w:val="0"/>
                <w:sz w:val="20"/>
                <w:szCs w:val="20"/>
              </w:rPr>
              <w:t>市政管理</w:t>
            </w:r>
          </w:p>
        </w:tc>
        <w:tc>
          <w:tcPr>
            <w:tcW w:w="4332"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2739" w:type="dxa"/>
            <w:shd w:val="clear" w:color="auto" w:fill="FFFFFF"/>
            <w:vAlign w:val="center"/>
          </w:tcPr>
          <w:p>
            <w:pPr>
              <w:widowControl/>
              <w:jc w:val="center"/>
              <w:textAlignment w:val="auto"/>
              <w:rPr>
                <w:rFonts w:hint="eastAsia" w:ascii="宋体" w:hAnsi="宋体" w:eastAsia="仿宋_GB2312" w:cs="宋体"/>
                <w:color w:val="auto"/>
                <w:kern w:val="0"/>
                <w:sz w:val="20"/>
                <w:szCs w:val="20"/>
                <w:lang w:val="en-US" w:eastAsia="zh-CN" w:bidi="ar-SA"/>
              </w:rPr>
            </w:pPr>
            <w:r>
              <w:rPr>
                <w:rFonts w:hint="eastAsia" w:ascii="宋体" w:hAnsi="宋体" w:eastAsia="仿宋_GB2312" w:cs="宋体"/>
                <w:color w:val="auto"/>
                <w:kern w:val="0"/>
                <w:sz w:val="20"/>
                <w:szCs w:val="20"/>
              </w:rPr>
              <w:t>工程交易管理</w:t>
            </w:r>
          </w:p>
        </w:tc>
        <w:tc>
          <w:tcPr>
            <w:tcW w:w="4332"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2739" w:type="dxa"/>
            <w:shd w:val="clear" w:color="auto" w:fill="FFFFFF"/>
            <w:vAlign w:val="center"/>
          </w:tcPr>
          <w:p>
            <w:pPr>
              <w:widowControl/>
              <w:jc w:val="center"/>
              <w:textAlignment w:val="auto"/>
              <w:rPr>
                <w:rFonts w:hint="eastAsia" w:ascii="宋体" w:hAnsi="宋体" w:eastAsia="仿宋_GB2312" w:cs="宋体"/>
                <w:color w:val="auto"/>
                <w:kern w:val="0"/>
                <w:sz w:val="20"/>
                <w:szCs w:val="20"/>
                <w:lang w:val="en-US" w:eastAsia="zh-CN" w:bidi="ar-SA"/>
              </w:rPr>
            </w:pPr>
            <w:r>
              <w:rPr>
                <w:rFonts w:hint="eastAsia" w:ascii="宋体" w:hAnsi="宋体" w:eastAsia="仿宋_GB2312" w:cs="宋体"/>
                <w:color w:val="auto"/>
                <w:kern w:val="0"/>
                <w:sz w:val="20"/>
                <w:szCs w:val="20"/>
              </w:rPr>
              <w:t>城市建设档案管理</w:t>
            </w:r>
          </w:p>
        </w:tc>
        <w:tc>
          <w:tcPr>
            <w:tcW w:w="4332"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2739" w:type="dxa"/>
            <w:shd w:val="clear" w:color="auto" w:fill="FFFFFF"/>
            <w:vAlign w:val="center"/>
          </w:tcPr>
          <w:p>
            <w:pPr>
              <w:widowControl/>
              <w:jc w:val="center"/>
              <w:textAlignment w:val="auto"/>
              <w:rPr>
                <w:rFonts w:hint="eastAsia" w:ascii="宋体" w:hAnsi="宋体" w:eastAsia="仿宋_GB2312" w:cs="宋体"/>
                <w:color w:val="auto"/>
                <w:kern w:val="0"/>
                <w:sz w:val="20"/>
                <w:szCs w:val="20"/>
                <w:lang w:val="en-US" w:eastAsia="zh-CN" w:bidi="ar-SA"/>
              </w:rPr>
            </w:pPr>
            <w:r>
              <w:rPr>
                <w:rFonts w:hint="eastAsia" w:ascii="宋体" w:hAnsi="宋体" w:eastAsia="仿宋_GB2312" w:cs="宋体"/>
                <w:color w:val="auto"/>
                <w:kern w:val="0"/>
                <w:sz w:val="20"/>
                <w:szCs w:val="20"/>
              </w:rPr>
              <w:t>测绘</w:t>
            </w:r>
          </w:p>
        </w:tc>
        <w:tc>
          <w:tcPr>
            <w:tcW w:w="4332"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2739" w:type="dxa"/>
            <w:shd w:val="clear" w:color="auto" w:fill="FFFFFF"/>
            <w:vAlign w:val="center"/>
          </w:tcPr>
          <w:p>
            <w:pPr>
              <w:widowControl/>
              <w:jc w:val="center"/>
              <w:textAlignment w:val="auto"/>
              <w:rPr>
                <w:rFonts w:hint="eastAsia" w:ascii="宋体" w:hAnsi="宋体" w:eastAsia="仿宋_GB2312" w:cs="宋体"/>
                <w:color w:val="auto"/>
                <w:kern w:val="0"/>
                <w:sz w:val="20"/>
                <w:szCs w:val="20"/>
                <w:lang w:val="en-US" w:eastAsia="zh-CN" w:bidi="ar-SA"/>
              </w:rPr>
            </w:pPr>
            <w:r>
              <w:rPr>
                <w:rFonts w:hint="eastAsia" w:ascii="宋体" w:hAnsi="宋体" w:eastAsia="仿宋_GB2312" w:cs="宋体"/>
                <w:color w:val="auto"/>
                <w:kern w:val="0"/>
                <w:sz w:val="20"/>
                <w:szCs w:val="20"/>
              </w:rPr>
              <w:t>建筑工程</w:t>
            </w:r>
          </w:p>
        </w:tc>
        <w:tc>
          <w:tcPr>
            <w:tcW w:w="4332"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restart"/>
            <w:shd w:val="clear" w:color="auto" w:fill="FFFFFF"/>
            <w:vAlign w:val="center"/>
          </w:tcPr>
          <w:p>
            <w:pPr>
              <w:widowControl/>
              <w:jc w:val="center"/>
              <w:rPr>
                <w:rFonts w:hint="eastAsia" w:ascii="黑体" w:hAnsi="黑体" w:eastAsia="黑体" w:cs="宋体"/>
                <w:b/>
                <w:bCs/>
                <w:color w:val="auto"/>
                <w:kern w:val="0"/>
                <w:sz w:val="21"/>
                <w:szCs w:val="21"/>
              </w:rPr>
            </w:pPr>
            <w:r>
              <w:rPr>
                <w:rFonts w:hint="eastAsia" w:ascii="宋体" w:hAnsi="宋体" w:cs="宋体"/>
                <w:color w:val="auto"/>
                <w:kern w:val="0"/>
                <w:sz w:val="20"/>
                <w:szCs w:val="20"/>
              </w:rPr>
              <w:t>工程建设</w:t>
            </w: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lang w:val="en-US" w:eastAsia="zh-CN"/>
              </w:rPr>
              <w:t>建筑工业化</w:t>
            </w:r>
          </w:p>
        </w:tc>
        <w:tc>
          <w:tcPr>
            <w:tcW w:w="4332" w:type="dxa"/>
            <w:vMerge w:val="restart"/>
            <w:shd w:val="clear" w:color="auto" w:fill="FFFFFF"/>
            <w:vAlign w:val="center"/>
          </w:tcPr>
          <w:p>
            <w:pPr>
              <w:widowControl/>
              <w:jc w:val="left"/>
              <w:rPr>
                <w:rFonts w:hint="eastAsia" w:ascii="黑体" w:hAnsi="黑体" w:eastAsia="黑体" w:cs="宋体"/>
                <w:b/>
                <w:bCs/>
                <w:color w:val="auto"/>
                <w:kern w:val="0"/>
                <w:sz w:val="21"/>
                <w:szCs w:val="21"/>
              </w:rPr>
            </w:pPr>
            <w:r>
              <w:rPr>
                <w:rFonts w:hint="eastAsia" w:ascii="宋体" w:hAnsi="宋体" w:cs="宋体"/>
                <w:color w:val="auto"/>
                <w:kern w:val="0"/>
                <w:sz w:val="20"/>
                <w:szCs w:val="20"/>
              </w:rPr>
              <w:t>建筑学、土木工程、结构工程、建筑环境与能源应用工程、给排水科学与工程、建筑电气与智能化、城市地下空间工程、道路桥梁与渡河工程、铁道工程、水利水电工程、机械工程、电气工程、电气工程与智能控制、电子科学与技术、动力工程及工程热物理、材料科学与工程、工程管理、工程造价、风景园林学、消防工程、工民建、热能动力工程、水电水利工程、测绘、地质勘察、建筑环境与设备工程、通风与空调工程</w:t>
            </w:r>
            <w:r>
              <w:rPr>
                <w:rFonts w:hint="eastAsia" w:ascii="宋体" w:hAnsi="宋体" w:cs="宋体"/>
                <w:color w:val="auto"/>
                <w:kern w:val="0"/>
                <w:sz w:val="20"/>
                <w:szCs w:val="20"/>
                <w:lang w:eastAsia="zh-CN"/>
              </w:rPr>
              <w:t>、轨道交通电气与控制、交通设备与控制工程、交通工程</w:t>
            </w:r>
          </w:p>
        </w:tc>
        <w:tc>
          <w:tcPr>
            <w:tcW w:w="4118" w:type="dxa"/>
            <w:vMerge w:val="restart"/>
            <w:shd w:val="clear" w:color="auto" w:fill="FFFFFF"/>
            <w:vAlign w:val="center"/>
          </w:tcPr>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rPr>
              <w:t>福州、</w:t>
            </w:r>
            <w:r>
              <w:rPr>
                <w:rFonts w:hint="eastAsia" w:ascii="宋体" w:hAnsi="宋体" w:cs="宋体"/>
                <w:color w:val="auto"/>
                <w:kern w:val="0"/>
                <w:sz w:val="20"/>
                <w:szCs w:val="20"/>
                <w:lang w:val="en-US" w:eastAsia="zh-CN"/>
              </w:rPr>
              <w:t>厦门、</w:t>
            </w:r>
            <w:r>
              <w:rPr>
                <w:rFonts w:hint="eastAsia" w:ascii="宋体" w:hAnsi="宋体" w:cs="宋体"/>
                <w:color w:val="auto"/>
                <w:kern w:val="0"/>
                <w:sz w:val="20"/>
                <w:szCs w:val="20"/>
              </w:rPr>
              <w:t>漳州</w:t>
            </w:r>
            <w:r>
              <w:rPr>
                <w:rFonts w:hint="eastAsia" w:ascii="宋体" w:hAnsi="宋体" w:cs="宋体"/>
                <w:color w:val="auto"/>
                <w:kern w:val="0"/>
                <w:sz w:val="20"/>
                <w:szCs w:val="20"/>
                <w:lang w:eastAsia="zh-CN"/>
              </w:rPr>
              <w:t>、</w:t>
            </w:r>
            <w:r>
              <w:rPr>
                <w:rFonts w:hint="eastAsia" w:ascii="宋体" w:hAnsi="宋体" w:cs="宋体"/>
                <w:color w:val="auto"/>
                <w:kern w:val="0"/>
                <w:sz w:val="20"/>
                <w:szCs w:val="20"/>
                <w:lang w:val="en-US" w:eastAsia="zh-CN"/>
              </w:rPr>
              <w:t>泉州、莆田</w:t>
            </w:r>
            <w:r>
              <w:rPr>
                <w:rFonts w:hint="eastAsia" w:ascii="宋体" w:hAnsi="宋体" w:cs="宋体"/>
                <w:color w:val="auto"/>
                <w:kern w:val="0"/>
                <w:sz w:val="20"/>
                <w:szCs w:val="20"/>
              </w:rPr>
              <w:t>：</w:t>
            </w:r>
          </w:p>
          <w:p>
            <w:pPr>
              <w:widowControl/>
              <w:jc w:val="left"/>
              <w:rPr>
                <w:rFonts w:hint="eastAsia" w:ascii="宋体" w:hAnsi="宋体" w:eastAsia="仿宋_GB2312" w:cs="宋体"/>
                <w:color w:val="auto"/>
                <w:kern w:val="0"/>
                <w:sz w:val="20"/>
                <w:szCs w:val="20"/>
                <w:lang w:val="en-US" w:eastAsia="zh-CN"/>
              </w:rPr>
            </w:pPr>
            <w:r>
              <w:rPr>
                <w:rFonts w:hint="eastAsia" w:ascii="宋体" w:hAnsi="宋体" w:cs="宋体"/>
                <w:color w:val="auto"/>
                <w:kern w:val="0"/>
                <w:sz w:val="20"/>
                <w:szCs w:val="20"/>
              </w:rPr>
              <w:t>1</w:t>
            </w:r>
            <w:r>
              <w:rPr>
                <w:rFonts w:hint="eastAsia" w:ascii="宋体" w:hAnsi="宋体" w:cs="宋体"/>
                <w:color w:val="auto"/>
                <w:kern w:val="0"/>
                <w:sz w:val="20"/>
                <w:szCs w:val="20"/>
                <w:lang w:val="en-US" w:eastAsia="zh-CN"/>
              </w:rPr>
              <w:t>.</w:t>
            </w:r>
            <w:r>
              <w:rPr>
                <w:rFonts w:hint="eastAsia" w:ascii="宋体" w:hAnsi="宋体" w:cs="宋体"/>
                <w:color w:val="auto"/>
                <w:kern w:val="0"/>
                <w:sz w:val="20"/>
                <w:szCs w:val="20"/>
              </w:rPr>
              <w:t>具有博士学位</w:t>
            </w:r>
            <w:r>
              <w:rPr>
                <w:rFonts w:hint="eastAsia" w:ascii="宋体" w:hAnsi="宋体" w:cs="宋体"/>
                <w:color w:val="auto"/>
                <w:kern w:val="0"/>
                <w:sz w:val="20"/>
                <w:szCs w:val="20"/>
                <w:lang w:eastAsia="zh-CN"/>
              </w:rPr>
              <w:t>，</w:t>
            </w:r>
            <w:r>
              <w:rPr>
                <w:rFonts w:hint="eastAsia" w:ascii="宋体" w:hAnsi="宋体" w:eastAsia="仿宋_GB2312" w:cs="宋体"/>
                <w:color w:val="auto"/>
                <w:kern w:val="0"/>
                <w:sz w:val="20"/>
                <w:szCs w:val="20"/>
              </w:rPr>
              <w:t>或硕士学位、高级职称</w:t>
            </w:r>
            <w:r>
              <w:rPr>
                <w:rFonts w:hint="eastAsia" w:ascii="宋体" w:hAnsi="宋体" w:eastAsia="仿宋_GB2312" w:cs="宋体"/>
                <w:color w:val="auto"/>
                <w:kern w:val="0"/>
                <w:sz w:val="20"/>
                <w:szCs w:val="20"/>
                <w:lang w:eastAsia="zh-CN"/>
              </w:rPr>
              <w:t>，</w:t>
            </w:r>
            <w:r>
              <w:rPr>
                <w:rFonts w:hint="eastAsia" w:ascii="宋体" w:hAnsi="宋体" w:cs="宋体"/>
                <w:color w:val="auto"/>
                <w:kern w:val="0"/>
                <w:sz w:val="20"/>
                <w:szCs w:val="20"/>
              </w:rPr>
              <w:t>年龄在4</w:t>
            </w:r>
            <w:r>
              <w:rPr>
                <w:rFonts w:hint="eastAsia" w:ascii="宋体" w:hAnsi="宋体" w:cs="宋体"/>
                <w:color w:val="auto"/>
                <w:kern w:val="0"/>
                <w:sz w:val="20"/>
                <w:szCs w:val="20"/>
                <w:lang w:val="en-US" w:eastAsia="zh-CN"/>
              </w:rPr>
              <w:t>0</w:t>
            </w:r>
            <w:r>
              <w:rPr>
                <w:rFonts w:hint="eastAsia" w:ascii="宋体" w:hAnsi="宋体" w:cs="宋体"/>
                <w:color w:val="auto"/>
                <w:kern w:val="0"/>
                <w:sz w:val="20"/>
                <w:szCs w:val="20"/>
              </w:rPr>
              <w:t>周岁</w:t>
            </w:r>
            <w:r>
              <w:rPr>
                <w:rFonts w:hint="eastAsia" w:ascii="宋体" w:hAnsi="宋体" w:cs="宋体"/>
                <w:color w:val="auto"/>
                <w:kern w:val="0"/>
                <w:sz w:val="20"/>
                <w:szCs w:val="20"/>
                <w:lang w:eastAsia="zh-CN"/>
              </w:rPr>
              <w:t>及</w:t>
            </w:r>
            <w:r>
              <w:rPr>
                <w:rFonts w:hint="eastAsia" w:ascii="宋体" w:hAnsi="宋体" w:cs="宋体"/>
                <w:color w:val="auto"/>
                <w:kern w:val="0"/>
                <w:sz w:val="20"/>
                <w:szCs w:val="20"/>
              </w:rPr>
              <w:t>以下</w:t>
            </w:r>
            <w:r>
              <w:rPr>
                <w:rFonts w:hint="eastAsia" w:ascii="宋体" w:hAnsi="宋体" w:cs="宋体"/>
                <w:color w:val="auto"/>
                <w:kern w:val="0"/>
                <w:sz w:val="20"/>
                <w:szCs w:val="20"/>
                <w:lang w:val="en-US" w:eastAsia="zh-CN"/>
              </w:rPr>
              <w:t>；</w:t>
            </w:r>
          </w:p>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rPr>
              <w:t>2</w:t>
            </w:r>
            <w:r>
              <w:rPr>
                <w:rFonts w:hint="eastAsia" w:ascii="宋体" w:hAnsi="宋体" w:cs="宋体"/>
                <w:color w:val="auto"/>
                <w:kern w:val="0"/>
                <w:sz w:val="20"/>
                <w:szCs w:val="20"/>
                <w:lang w:val="en-US" w:eastAsia="zh-CN"/>
              </w:rPr>
              <w:t>.</w:t>
            </w:r>
            <w:r>
              <w:rPr>
                <w:rFonts w:hint="eastAsia" w:ascii="宋体" w:hAnsi="宋体" w:cs="宋体"/>
                <w:color w:val="auto"/>
                <w:kern w:val="0"/>
                <w:sz w:val="20"/>
                <w:szCs w:val="20"/>
              </w:rPr>
              <w:t>取得国家注册建筑（结构）师、注册公用设备（岩土）工程师、注册建造师、注册造价工程师、注册监理工程师、注册安全工程师、注册设备工程师、注册电气工程师资格；</w:t>
            </w:r>
          </w:p>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rPr>
              <w:t>3</w:t>
            </w:r>
            <w:r>
              <w:rPr>
                <w:rFonts w:hint="eastAsia" w:ascii="宋体" w:hAnsi="宋体" w:cs="宋体"/>
                <w:color w:val="auto"/>
                <w:kern w:val="0"/>
                <w:sz w:val="20"/>
                <w:szCs w:val="20"/>
                <w:lang w:val="en-US" w:eastAsia="zh-CN"/>
              </w:rPr>
              <w:t>.</w:t>
            </w:r>
            <w:r>
              <w:rPr>
                <w:rFonts w:hint="eastAsia" w:ascii="宋体" w:hAnsi="宋体" w:cs="宋体"/>
                <w:color w:val="auto"/>
                <w:kern w:val="0"/>
                <w:sz w:val="20"/>
                <w:szCs w:val="20"/>
              </w:rPr>
              <w:t>有较高的专业技术水平。</w:t>
            </w:r>
          </w:p>
          <w:p>
            <w:pPr>
              <w:widowControl/>
              <w:jc w:val="left"/>
              <w:rPr>
                <w:rFonts w:hint="eastAsia" w:ascii="宋体" w:hAnsi="宋体" w:cs="宋体"/>
                <w:color w:val="auto"/>
                <w:kern w:val="0"/>
                <w:sz w:val="20"/>
                <w:szCs w:val="20"/>
              </w:rPr>
            </w:pPr>
            <w:r>
              <w:rPr>
                <w:rFonts w:hint="eastAsia" w:ascii="宋体" w:hAnsi="宋体" w:eastAsia="仿宋_GB2312" w:cs="宋体"/>
                <w:color w:val="auto"/>
                <w:kern w:val="0"/>
                <w:sz w:val="20"/>
                <w:szCs w:val="20"/>
                <w:lang w:val="en-US" w:eastAsia="zh-CN"/>
              </w:rPr>
              <w:br w:type="textWrapping"/>
            </w:r>
            <w:r>
              <w:rPr>
                <w:rFonts w:hint="eastAsia" w:ascii="宋体" w:hAnsi="宋体" w:eastAsia="仿宋_GB2312" w:cs="宋体"/>
                <w:color w:val="auto"/>
                <w:kern w:val="0"/>
                <w:sz w:val="20"/>
                <w:szCs w:val="20"/>
                <w:lang w:val="en-US" w:eastAsia="zh-CN"/>
              </w:rPr>
              <w:t>三明、南平、龙岩、宁德、平潭综合实验区</w:t>
            </w:r>
            <w:r>
              <w:rPr>
                <w:rFonts w:hint="eastAsia" w:ascii="宋体" w:hAnsi="宋体" w:cs="宋体"/>
                <w:color w:val="auto"/>
                <w:kern w:val="0"/>
                <w:sz w:val="20"/>
                <w:szCs w:val="20"/>
              </w:rPr>
              <w:t>：</w:t>
            </w:r>
          </w:p>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lang w:val="en-US" w:eastAsia="zh-CN"/>
              </w:rPr>
              <w:t>1.具有博士学位，或硕士学位、</w:t>
            </w:r>
            <w:r>
              <w:rPr>
                <w:rFonts w:hint="eastAsia" w:ascii="宋体" w:hAnsi="宋体" w:cs="宋体"/>
                <w:color w:val="auto"/>
                <w:kern w:val="0"/>
                <w:sz w:val="20"/>
                <w:szCs w:val="20"/>
              </w:rPr>
              <w:t>高级职称，年龄在45周岁及以下</w:t>
            </w:r>
            <w:r>
              <w:rPr>
                <w:rFonts w:hint="eastAsia" w:ascii="宋体" w:hAnsi="宋体" w:cs="宋体"/>
                <w:color w:val="auto"/>
                <w:kern w:val="0"/>
                <w:sz w:val="20"/>
                <w:szCs w:val="20"/>
                <w:lang w:eastAsia="zh-CN"/>
              </w:rPr>
              <w:t>；</w:t>
            </w:r>
            <w:r>
              <w:rPr>
                <w:rFonts w:hint="eastAsia" w:ascii="宋体" w:hAnsi="宋体" w:cs="宋体"/>
                <w:color w:val="auto"/>
                <w:kern w:val="0"/>
                <w:sz w:val="20"/>
                <w:szCs w:val="20"/>
              </w:rPr>
              <w:t>硕士学位，</w:t>
            </w:r>
            <w:r>
              <w:rPr>
                <w:rFonts w:hint="eastAsia" w:ascii="宋体" w:hAnsi="宋体" w:cs="宋体"/>
                <w:color w:val="auto"/>
                <w:kern w:val="0"/>
                <w:sz w:val="20"/>
                <w:szCs w:val="20"/>
                <w:lang w:eastAsia="zh-CN"/>
              </w:rPr>
              <w:t>或高级职称，或高级技师资格，年龄在</w:t>
            </w:r>
            <w:r>
              <w:rPr>
                <w:rFonts w:hint="eastAsia" w:ascii="宋体" w:hAnsi="宋体" w:cs="宋体"/>
                <w:color w:val="auto"/>
                <w:kern w:val="0"/>
                <w:sz w:val="20"/>
                <w:szCs w:val="20"/>
                <w:lang w:val="en-US" w:eastAsia="zh-CN"/>
              </w:rPr>
              <w:t>40周岁及以下</w:t>
            </w:r>
            <w:r>
              <w:rPr>
                <w:rFonts w:hint="eastAsia" w:ascii="宋体" w:hAnsi="宋体" w:cs="宋体"/>
                <w:color w:val="auto"/>
                <w:kern w:val="0"/>
                <w:sz w:val="20"/>
                <w:szCs w:val="20"/>
              </w:rPr>
              <w:t>；</w:t>
            </w:r>
          </w:p>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lang w:val="en-US" w:eastAsia="zh-CN"/>
              </w:rPr>
              <w:t>2.</w:t>
            </w:r>
            <w:r>
              <w:rPr>
                <w:rFonts w:hint="eastAsia" w:ascii="宋体" w:hAnsi="宋体" w:cs="宋体"/>
                <w:color w:val="auto"/>
                <w:kern w:val="0"/>
                <w:sz w:val="20"/>
                <w:szCs w:val="20"/>
              </w:rPr>
              <w:t>取得国家注册建筑（结构）师、注册公用设备（岩土）工程师、注册建造师、注册造价工程师、注册监理工程师、注册安全工程师、注册设备工程师、注册电气工程师资格；</w:t>
            </w:r>
          </w:p>
          <w:p>
            <w:pPr>
              <w:widowControl/>
              <w:jc w:val="left"/>
              <w:rPr>
                <w:rFonts w:hint="eastAsia" w:ascii="黑体" w:hAnsi="黑体" w:eastAsia="黑体" w:cs="宋体"/>
                <w:b/>
                <w:bCs/>
                <w:color w:val="auto"/>
                <w:kern w:val="0"/>
                <w:sz w:val="21"/>
                <w:szCs w:val="21"/>
              </w:rPr>
            </w:pPr>
            <w:r>
              <w:rPr>
                <w:rFonts w:hint="eastAsia" w:ascii="宋体" w:hAnsi="宋体" w:cs="宋体"/>
                <w:color w:val="auto"/>
                <w:kern w:val="0"/>
                <w:sz w:val="20"/>
                <w:szCs w:val="20"/>
                <w:lang w:val="en-US" w:eastAsia="zh-CN"/>
              </w:rPr>
              <w:t>3.</w:t>
            </w:r>
            <w:r>
              <w:rPr>
                <w:rFonts w:hint="eastAsia" w:ascii="宋体" w:hAnsi="宋体" w:cs="宋体"/>
                <w:color w:val="auto"/>
                <w:kern w:val="0"/>
                <w:sz w:val="20"/>
                <w:szCs w:val="20"/>
              </w:rPr>
              <w:t>有较高的专业技术水平。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消防工程</w:t>
            </w:r>
          </w:p>
        </w:tc>
        <w:tc>
          <w:tcPr>
            <w:tcW w:w="4332"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化学建设工程</w:t>
            </w:r>
          </w:p>
        </w:tc>
        <w:tc>
          <w:tcPr>
            <w:tcW w:w="4332"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建筑工程设计</w:t>
            </w:r>
            <w:r>
              <w:rPr>
                <w:rFonts w:hint="eastAsia" w:ascii="宋体" w:hAnsi="宋体" w:cs="宋体"/>
                <w:color w:val="auto"/>
                <w:kern w:val="0"/>
                <w:sz w:val="20"/>
                <w:szCs w:val="20"/>
                <w:lang w:eastAsia="zh-CN"/>
              </w:rPr>
              <w:t>、</w:t>
            </w:r>
            <w:r>
              <w:rPr>
                <w:rFonts w:hint="eastAsia" w:ascii="宋体" w:hAnsi="宋体" w:cs="宋体"/>
                <w:color w:val="auto"/>
                <w:kern w:val="0"/>
                <w:sz w:val="20"/>
                <w:szCs w:val="20"/>
              </w:rPr>
              <w:t>监理</w:t>
            </w:r>
          </w:p>
        </w:tc>
        <w:tc>
          <w:tcPr>
            <w:tcW w:w="4332"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给排水概预算</w:t>
            </w:r>
          </w:p>
        </w:tc>
        <w:tc>
          <w:tcPr>
            <w:tcW w:w="4332"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restart"/>
            <w:shd w:val="clear" w:color="auto" w:fill="FFFFFF"/>
            <w:vAlign w:val="center"/>
          </w:tcPr>
          <w:p>
            <w:pPr>
              <w:widowControl/>
              <w:jc w:val="center"/>
              <w:rPr>
                <w:rFonts w:hint="eastAsia" w:ascii="黑体" w:hAnsi="黑体" w:eastAsia="黑体" w:cs="宋体"/>
                <w:b/>
                <w:bCs/>
                <w:color w:val="auto"/>
                <w:kern w:val="0"/>
                <w:sz w:val="21"/>
                <w:szCs w:val="21"/>
              </w:rPr>
            </w:pPr>
            <w:r>
              <w:rPr>
                <w:rFonts w:hint="eastAsia" w:ascii="宋体" w:hAnsi="宋体" w:cs="宋体"/>
                <w:color w:val="auto"/>
                <w:kern w:val="0"/>
                <w:sz w:val="20"/>
                <w:szCs w:val="20"/>
              </w:rPr>
              <w:t>轨道交通</w:t>
            </w: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轨道交通管理</w:t>
            </w:r>
          </w:p>
        </w:tc>
        <w:tc>
          <w:tcPr>
            <w:tcW w:w="4332"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城市轨道交通工程及计价</w:t>
            </w:r>
          </w:p>
        </w:tc>
        <w:tc>
          <w:tcPr>
            <w:tcW w:w="4332"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restart"/>
            <w:shd w:val="clear" w:color="auto" w:fill="FFFFFF"/>
            <w:vAlign w:val="center"/>
          </w:tcPr>
          <w:p>
            <w:pPr>
              <w:widowControl/>
              <w:jc w:val="center"/>
              <w:rPr>
                <w:rFonts w:hint="eastAsia" w:ascii="黑体" w:hAnsi="黑体" w:eastAsia="黑体" w:cs="宋体"/>
                <w:b/>
                <w:bCs/>
                <w:color w:val="auto"/>
                <w:kern w:val="0"/>
                <w:sz w:val="21"/>
                <w:szCs w:val="21"/>
              </w:rPr>
            </w:pPr>
            <w:r>
              <w:rPr>
                <w:rFonts w:hint="eastAsia" w:ascii="宋体" w:hAnsi="宋体" w:cs="宋体"/>
                <w:color w:val="auto"/>
                <w:kern w:val="0"/>
                <w:sz w:val="20"/>
                <w:szCs w:val="20"/>
              </w:rPr>
              <w:t>绿色服务</w:t>
            </w:r>
          </w:p>
        </w:tc>
        <w:tc>
          <w:tcPr>
            <w:tcW w:w="1068" w:type="dxa"/>
            <w:vMerge w:val="restart"/>
            <w:shd w:val="clear" w:color="auto" w:fill="FFFFFF"/>
            <w:vAlign w:val="center"/>
          </w:tcPr>
          <w:p>
            <w:pPr>
              <w:widowControl/>
              <w:jc w:val="center"/>
              <w:rPr>
                <w:rFonts w:hint="eastAsia" w:ascii="黑体" w:hAnsi="黑体" w:eastAsia="黑体" w:cs="宋体"/>
                <w:b/>
                <w:bCs/>
                <w:color w:val="auto"/>
                <w:kern w:val="0"/>
                <w:sz w:val="21"/>
                <w:szCs w:val="21"/>
              </w:rPr>
            </w:pPr>
            <w:r>
              <w:rPr>
                <w:rFonts w:hint="eastAsia" w:ascii="宋体" w:hAnsi="宋体" w:cs="宋体"/>
                <w:color w:val="auto"/>
                <w:kern w:val="0"/>
                <w:sz w:val="20"/>
                <w:szCs w:val="20"/>
              </w:rPr>
              <w:t>医药制造与研发</w:t>
            </w: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生物制药、微生物制剂</w:t>
            </w:r>
          </w:p>
        </w:tc>
        <w:tc>
          <w:tcPr>
            <w:tcW w:w="4332" w:type="dxa"/>
            <w:vMerge w:val="restart"/>
            <w:shd w:val="clear" w:color="auto" w:fill="FFFFFF"/>
            <w:vAlign w:val="center"/>
          </w:tcPr>
          <w:p>
            <w:pPr>
              <w:widowControl/>
              <w:jc w:val="left"/>
              <w:rPr>
                <w:rFonts w:hint="eastAsia" w:ascii="黑体" w:hAnsi="黑体" w:eastAsia="黑体" w:cs="宋体"/>
                <w:b/>
                <w:bCs/>
                <w:color w:val="auto"/>
                <w:kern w:val="0"/>
                <w:sz w:val="21"/>
                <w:szCs w:val="21"/>
              </w:rPr>
            </w:pPr>
            <w:r>
              <w:rPr>
                <w:rFonts w:hint="eastAsia" w:ascii="宋体" w:hAnsi="宋体" w:cs="宋体"/>
                <w:color w:val="auto"/>
                <w:kern w:val="0"/>
                <w:sz w:val="20"/>
                <w:szCs w:val="20"/>
              </w:rPr>
              <w:t>药学、药物化学、生药学、微生物与生化药学、药理学、药物制剂、药事管理、药物分析、海洋药学、中药学、中药资源与开发、中草药栽培与鉴定、知识产权、化学、生物学、遗传学、细胞生物学、生物化学与分子生物学、分子科学与工程、生物技术、制药工程、生物制药、生物医学工程、生物工程、中药制药、中药鉴定与质量检测技术、现代中药技术、药剂学、药物分析学、仪器科学与技术、化学工程与技术、医学影像学、医学检验技术、微生物学</w:t>
            </w:r>
          </w:p>
        </w:tc>
        <w:tc>
          <w:tcPr>
            <w:tcW w:w="4118" w:type="dxa"/>
            <w:vMerge w:val="restart"/>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cs="宋体"/>
                <w:color w:val="auto"/>
                <w:kern w:val="0"/>
                <w:sz w:val="20"/>
                <w:szCs w:val="20"/>
              </w:rPr>
            </w:pPr>
            <w:r>
              <w:rPr>
                <w:rFonts w:hint="eastAsia" w:ascii="宋体" w:hAnsi="宋体" w:cs="宋体"/>
                <w:color w:val="auto"/>
                <w:kern w:val="0"/>
                <w:sz w:val="20"/>
                <w:szCs w:val="20"/>
              </w:rPr>
              <w:t>福州、厦门、漳州、泉州</w:t>
            </w:r>
            <w:r>
              <w:rPr>
                <w:rFonts w:hint="eastAsia" w:ascii="宋体" w:hAnsi="宋体" w:cs="宋体"/>
                <w:color w:val="auto"/>
                <w:kern w:val="0"/>
                <w:sz w:val="20"/>
                <w:szCs w:val="20"/>
                <w:lang w:eastAsia="zh-CN"/>
              </w:rPr>
              <w:t>、</w:t>
            </w:r>
            <w:r>
              <w:rPr>
                <w:rFonts w:hint="eastAsia" w:ascii="宋体" w:hAnsi="宋体" w:cs="宋体"/>
                <w:color w:val="auto"/>
                <w:kern w:val="0"/>
                <w:sz w:val="20"/>
                <w:szCs w:val="20"/>
              </w:rPr>
              <w:t>莆田：</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cs="宋体"/>
                <w:color w:val="auto"/>
                <w:kern w:val="0"/>
                <w:sz w:val="20"/>
                <w:szCs w:val="20"/>
              </w:rPr>
            </w:pPr>
            <w:r>
              <w:rPr>
                <w:rFonts w:hint="eastAsia" w:ascii="宋体" w:hAnsi="宋体" w:cs="宋体"/>
                <w:color w:val="auto"/>
                <w:kern w:val="0"/>
                <w:sz w:val="20"/>
                <w:szCs w:val="20"/>
              </w:rPr>
              <w:t>1</w:t>
            </w:r>
            <w:r>
              <w:rPr>
                <w:rFonts w:hint="eastAsia" w:ascii="宋体" w:hAnsi="宋体" w:cs="宋体"/>
                <w:color w:val="auto"/>
                <w:kern w:val="0"/>
                <w:sz w:val="20"/>
                <w:szCs w:val="20"/>
                <w:lang w:val="en-US" w:eastAsia="zh-CN"/>
              </w:rPr>
              <w:t>.</w:t>
            </w:r>
            <w:r>
              <w:rPr>
                <w:rFonts w:hint="eastAsia" w:ascii="宋体" w:hAnsi="宋体" w:cs="宋体"/>
                <w:color w:val="auto"/>
                <w:kern w:val="0"/>
                <w:sz w:val="20"/>
                <w:szCs w:val="20"/>
              </w:rPr>
              <w:t>具有博士学位，或硕士学位、高级职称</w:t>
            </w:r>
            <w:r>
              <w:rPr>
                <w:rFonts w:hint="eastAsia" w:ascii="宋体" w:hAnsi="宋体" w:cs="宋体"/>
                <w:color w:val="auto"/>
                <w:kern w:val="0"/>
                <w:sz w:val="20"/>
                <w:szCs w:val="20"/>
                <w:lang w:eastAsia="zh-CN"/>
              </w:rPr>
              <w:t>，</w:t>
            </w:r>
            <w:r>
              <w:rPr>
                <w:rFonts w:hint="eastAsia" w:ascii="宋体" w:hAnsi="宋体" w:cs="宋体"/>
                <w:color w:val="auto"/>
                <w:kern w:val="0"/>
                <w:sz w:val="20"/>
                <w:szCs w:val="20"/>
              </w:rPr>
              <w:t>年龄在40周岁及以下；</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cs="宋体"/>
                <w:color w:val="auto"/>
                <w:kern w:val="0"/>
                <w:sz w:val="20"/>
                <w:szCs w:val="20"/>
              </w:rPr>
            </w:pPr>
            <w:r>
              <w:rPr>
                <w:rFonts w:hint="eastAsia" w:ascii="宋体" w:hAnsi="宋体" w:cs="宋体"/>
                <w:color w:val="auto"/>
                <w:kern w:val="0"/>
                <w:sz w:val="20"/>
                <w:szCs w:val="20"/>
              </w:rPr>
              <w:t>2</w:t>
            </w:r>
            <w:r>
              <w:rPr>
                <w:rFonts w:hint="eastAsia" w:ascii="宋体" w:hAnsi="宋体" w:cs="宋体"/>
                <w:color w:val="auto"/>
                <w:kern w:val="0"/>
                <w:sz w:val="20"/>
                <w:szCs w:val="20"/>
                <w:lang w:val="en-US" w:eastAsia="zh-CN"/>
              </w:rPr>
              <w:t>.</w:t>
            </w:r>
            <w:r>
              <w:rPr>
                <w:rFonts w:hint="eastAsia" w:ascii="宋体" w:hAnsi="宋体" w:cs="宋体"/>
                <w:color w:val="auto"/>
                <w:kern w:val="0"/>
                <w:sz w:val="20"/>
                <w:szCs w:val="20"/>
              </w:rPr>
              <w:t>有较强研发能力和较高专业技术水平。</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cs="宋体"/>
                <w:color w:val="auto"/>
                <w:kern w:val="0"/>
                <w:sz w:val="20"/>
                <w:szCs w:val="20"/>
              </w:rPr>
            </w:pPr>
            <w:r>
              <w:rPr>
                <w:rFonts w:hint="eastAsia" w:ascii="宋体" w:hAnsi="宋体" w:cs="宋体"/>
                <w:color w:val="auto"/>
                <w:kern w:val="0"/>
                <w:sz w:val="20"/>
                <w:szCs w:val="20"/>
              </w:rPr>
              <w:t>三明、南平、龙岩、宁德</w:t>
            </w:r>
            <w:r>
              <w:rPr>
                <w:rFonts w:hint="eastAsia" w:ascii="宋体" w:hAnsi="宋体" w:cs="宋体"/>
                <w:color w:val="auto"/>
                <w:kern w:val="0"/>
                <w:sz w:val="20"/>
                <w:szCs w:val="20"/>
                <w:lang w:eastAsia="zh-CN"/>
              </w:rPr>
              <w:t>、</w:t>
            </w:r>
            <w:r>
              <w:rPr>
                <w:rFonts w:hint="eastAsia" w:ascii="宋体" w:hAnsi="宋体" w:cs="宋体"/>
                <w:color w:val="auto"/>
                <w:kern w:val="0"/>
                <w:sz w:val="20"/>
                <w:szCs w:val="20"/>
                <w:lang w:val="en-US" w:eastAsia="zh-CN"/>
              </w:rPr>
              <w:t>平潭综合实验区</w:t>
            </w:r>
            <w:r>
              <w:rPr>
                <w:rFonts w:hint="eastAsia" w:ascii="宋体" w:hAnsi="宋体" w:cs="宋体"/>
                <w:color w:val="auto"/>
                <w:kern w:val="0"/>
                <w:sz w:val="20"/>
                <w:szCs w:val="20"/>
              </w:rPr>
              <w:t>：</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cs="宋体"/>
                <w:color w:val="auto"/>
                <w:kern w:val="0"/>
                <w:sz w:val="20"/>
                <w:szCs w:val="20"/>
              </w:rPr>
            </w:pPr>
            <w:r>
              <w:rPr>
                <w:rFonts w:hint="eastAsia" w:ascii="宋体" w:hAnsi="宋体" w:cs="宋体"/>
                <w:color w:val="auto"/>
                <w:kern w:val="0"/>
                <w:sz w:val="20"/>
                <w:szCs w:val="20"/>
              </w:rPr>
              <w:t>1</w:t>
            </w:r>
            <w:r>
              <w:rPr>
                <w:rFonts w:hint="eastAsia" w:ascii="宋体" w:hAnsi="宋体" w:cs="宋体"/>
                <w:color w:val="auto"/>
                <w:kern w:val="0"/>
                <w:sz w:val="20"/>
                <w:szCs w:val="20"/>
                <w:lang w:val="en-US" w:eastAsia="zh-CN"/>
              </w:rPr>
              <w:t>.具有博士学位，或硕士学位、</w:t>
            </w:r>
            <w:r>
              <w:rPr>
                <w:rFonts w:hint="eastAsia" w:ascii="宋体" w:hAnsi="宋体" w:cs="宋体"/>
                <w:color w:val="auto"/>
                <w:kern w:val="0"/>
                <w:sz w:val="20"/>
                <w:szCs w:val="20"/>
              </w:rPr>
              <w:t>高级职称，年龄在45周岁及以下</w:t>
            </w:r>
            <w:r>
              <w:rPr>
                <w:rFonts w:hint="eastAsia" w:ascii="宋体" w:hAnsi="宋体" w:cs="宋体"/>
                <w:color w:val="auto"/>
                <w:kern w:val="0"/>
                <w:sz w:val="20"/>
                <w:szCs w:val="20"/>
                <w:lang w:eastAsia="zh-CN"/>
              </w:rPr>
              <w:t>；</w:t>
            </w:r>
            <w:r>
              <w:rPr>
                <w:rFonts w:hint="eastAsia" w:ascii="宋体" w:hAnsi="宋体" w:cs="宋体"/>
                <w:color w:val="auto"/>
                <w:kern w:val="0"/>
                <w:sz w:val="20"/>
                <w:szCs w:val="20"/>
              </w:rPr>
              <w:t>硕士学位，</w:t>
            </w:r>
            <w:r>
              <w:rPr>
                <w:rFonts w:hint="eastAsia" w:ascii="宋体" w:hAnsi="宋体" w:cs="宋体"/>
                <w:color w:val="auto"/>
                <w:kern w:val="0"/>
                <w:sz w:val="20"/>
                <w:szCs w:val="20"/>
                <w:lang w:eastAsia="zh-CN"/>
              </w:rPr>
              <w:t>或高级职称，或高级技师资格，年龄在</w:t>
            </w:r>
            <w:r>
              <w:rPr>
                <w:rFonts w:hint="eastAsia" w:ascii="宋体" w:hAnsi="宋体" w:cs="宋体"/>
                <w:color w:val="auto"/>
                <w:kern w:val="0"/>
                <w:sz w:val="20"/>
                <w:szCs w:val="20"/>
                <w:lang w:val="en-US" w:eastAsia="zh-CN"/>
              </w:rPr>
              <w:t>40周岁及以下</w:t>
            </w:r>
            <w:r>
              <w:rPr>
                <w:rFonts w:hint="eastAsia" w:ascii="宋体" w:hAnsi="宋体" w:cs="宋体"/>
                <w:color w:val="auto"/>
                <w:kern w:val="0"/>
                <w:sz w:val="20"/>
                <w:szCs w:val="20"/>
              </w:rPr>
              <w:t>；</w:t>
            </w:r>
          </w:p>
          <w:p>
            <w:pPr>
              <w:widowControl/>
              <w:jc w:val="left"/>
              <w:rPr>
                <w:rFonts w:hint="eastAsia" w:ascii="黑体" w:hAnsi="黑体" w:eastAsia="黑体" w:cs="宋体"/>
                <w:b/>
                <w:bCs/>
                <w:color w:val="auto"/>
                <w:kern w:val="0"/>
                <w:sz w:val="21"/>
                <w:szCs w:val="21"/>
              </w:rPr>
            </w:pPr>
            <w:r>
              <w:rPr>
                <w:rFonts w:hint="eastAsia" w:ascii="宋体" w:hAnsi="宋体" w:cs="宋体"/>
                <w:color w:val="auto"/>
                <w:kern w:val="0"/>
                <w:sz w:val="20"/>
                <w:szCs w:val="20"/>
              </w:rPr>
              <w:t>2</w:t>
            </w:r>
            <w:r>
              <w:rPr>
                <w:rFonts w:hint="eastAsia" w:ascii="宋体" w:hAnsi="宋体" w:cs="宋体"/>
                <w:color w:val="auto"/>
                <w:kern w:val="0"/>
                <w:sz w:val="20"/>
                <w:szCs w:val="20"/>
                <w:lang w:val="en-US" w:eastAsia="zh-CN"/>
              </w:rPr>
              <w:t>.</w:t>
            </w:r>
            <w:r>
              <w:rPr>
                <w:rFonts w:hint="eastAsia" w:ascii="宋体" w:hAnsi="宋体" w:cs="宋体"/>
                <w:color w:val="auto"/>
                <w:kern w:val="0"/>
                <w:sz w:val="20"/>
                <w:szCs w:val="20"/>
              </w:rPr>
              <w:t>有较强研发能力和较高专业技术水平。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化学制药</w:t>
            </w:r>
          </w:p>
        </w:tc>
        <w:tc>
          <w:tcPr>
            <w:tcW w:w="4332"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现代中药</w:t>
            </w:r>
          </w:p>
        </w:tc>
        <w:tc>
          <w:tcPr>
            <w:tcW w:w="4332"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药物制剂研究</w:t>
            </w:r>
          </w:p>
        </w:tc>
        <w:tc>
          <w:tcPr>
            <w:tcW w:w="4332"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药物合成研究</w:t>
            </w:r>
          </w:p>
        </w:tc>
        <w:tc>
          <w:tcPr>
            <w:tcW w:w="4332"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药品研究、分析、检验</w:t>
            </w:r>
          </w:p>
        </w:tc>
        <w:tc>
          <w:tcPr>
            <w:tcW w:w="4332"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质量研究、专利审查</w:t>
            </w:r>
          </w:p>
        </w:tc>
        <w:tc>
          <w:tcPr>
            <w:tcW w:w="4332"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质量管理、质量检验、生产工艺</w:t>
            </w:r>
          </w:p>
        </w:tc>
        <w:tc>
          <w:tcPr>
            <w:tcW w:w="4332"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restart"/>
            <w:shd w:val="clear" w:color="auto" w:fill="FFFFFF"/>
            <w:vAlign w:val="center"/>
          </w:tcPr>
          <w:p>
            <w:pPr>
              <w:widowControl/>
              <w:jc w:val="center"/>
              <w:rPr>
                <w:rFonts w:hint="eastAsia" w:ascii="黑体" w:hAnsi="黑体" w:eastAsia="黑体" w:cs="宋体"/>
                <w:b/>
                <w:bCs/>
                <w:color w:val="auto"/>
                <w:kern w:val="0"/>
                <w:sz w:val="21"/>
                <w:szCs w:val="21"/>
              </w:rPr>
            </w:pPr>
            <w:r>
              <w:rPr>
                <w:rFonts w:hint="eastAsia" w:ascii="宋体" w:hAnsi="宋体" w:cs="宋体"/>
                <w:color w:val="auto"/>
                <w:kern w:val="0"/>
                <w:sz w:val="20"/>
                <w:szCs w:val="20"/>
              </w:rPr>
              <w:t>基因测序、基因数据分析、基因诊断等相关基因领域</w:t>
            </w: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实验员、病理专员</w:t>
            </w:r>
          </w:p>
        </w:tc>
        <w:tc>
          <w:tcPr>
            <w:tcW w:w="4332" w:type="dxa"/>
            <w:shd w:val="clear" w:color="auto" w:fill="FFFFFF"/>
            <w:vAlign w:val="center"/>
          </w:tcPr>
          <w:p>
            <w:pPr>
              <w:widowControl/>
              <w:jc w:val="left"/>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遗传学、细胞生物学、生物化学与分子生物学、生物技术、生物信息学、生物工程、病理学与病理生理学</w:t>
            </w: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生物信息数据分析</w:t>
            </w:r>
          </w:p>
        </w:tc>
        <w:tc>
          <w:tcPr>
            <w:tcW w:w="4332" w:type="dxa"/>
            <w:shd w:val="clear" w:color="auto" w:fill="FFFFFF"/>
            <w:vAlign w:val="center"/>
          </w:tcPr>
          <w:p>
            <w:pPr>
              <w:widowControl/>
              <w:jc w:val="left"/>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数学、植物学、微生物学、遗传学、生物化学与分子生物学、生物信息学、生物工程、统计学、计算机科学与技术</w:t>
            </w: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研发工程师</w:t>
            </w:r>
          </w:p>
        </w:tc>
        <w:tc>
          <w:tcPr>
            <w:tcW w:w="4332" w:type="dxa"/>
            <w:shd w:val="clear" w:color="auto" w:fill="FFFFFF"/>
            <w:vAlign w:val="center"/>
          </w:tcPr>
          <w:p>
            <w:pPr>
              <w:widowControl/>
              <w:jc w:val="left"/>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生物化学与分子生物学、生物信息学、统计学、基础医学、免疫学、临床医学</w:t>
            </w: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restart"/>
            <w:shd w:val="clear" w:color="auto" w:fill="FFFFFF"/>
            <w:vAlign w:val="center"/>
          </w:tcPr>
          <w:p>
            <w:pPr>
              <w:widowControl/>
              <w:jc w:val="center"/>
              <w:rPr>
                <w:rFonts w:hint="eastAsia" w:ascii="黑体" w:hAnsi="黑体" w:eastAsia="黑体" w:cs="宋体"/>
                <w:b/>
                <w:bCs/>
                <w:color w:val="auto"/>
                <w:kern w:val="0"/>
                <w:sz w:val="21"/>
                <w:szCs w:val="21"/>
              </w:rPr>
            </w:pPr>
            <w:r>
              <w:rPr>
                <w:rFonts w:hint="eastAsia" w:ascii="宋体" w:hAnsi="宋体" w:cs="宋体"/>
                <w:color w:val="auto"/>
                <w:kern w:val="0"/>
                <w:sz w:val="20"/>
                <w:szCs w:val="20"/>
                <w:lang w:val="en-US" w:eastAsia="zh-CN"/>
              </w:rPr>
              <w:t>食品</w:t>
            </w: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食品加工与包装机械研发及设</w:t>
            </w:r>
            <w:r>
              <w:rPr>
                <w:rFonts w:hint="eastAsia" w:ascii="宋体" w:hAnsi="宋体" w:cs="宋体"/>
                <w:color w:val="auto"/>
                <w:kern w:val="0"/>
                <w:sz w:val="20"/>
                <w:szCs w:val="20"/>
                <w:lang w:val="en-US" w:eastAsia="zh-CN"/>
              </w:rPr>
              <w:t>计</w:t>
            </w:r>
          </w:p>
        </w:tc>
        <w:tc>
          <w:tcPr>
            <w:tcW w:w="4332" w:type="dxa"/>
            <w:vMerge w:val="restart"/>
            <w:shd w:val="clear" w:color="auto" w:fill="FFFFFF"/>
            <w:vAlign w:val="center"/>
          </w:tcPr>
          <w:p>
            <w:pPr>
              <w:widowControl/>
              <w:jc w:val="left"/>
              <w:rPr>
                <w:rFonts w:hint="eastAsia" w:ascii="黑体" w:hAnsi="黑体" w:eastAsia="黑体" w:cs="宋体"/>
                <w:b/>
                <w:bCs/>
                <w:color w:val="auto"/>
                <w:kern w:val="0"/>
                <w:sz w:val="21"/>
                <w:szCs w:val="21"/>
              </w:rPr>
            </w:pPr>
            <w:r>
              <w:rPr>
                <w:rFonts w:hint="eastAsia" w:ascii="宋体" w:hAnsi="宋体" w:cs="宋体"/>
                <w:color w:val="auto"/>
                <w:kern w:val="0"/>
                <w:sz w:val="20"/>
                <w:szCs w:val="20"/>
              </w:rPr>
              <w:t>食品科学与工程</w:t>
            </w:r>
            <w:r>
              <w:rPr>
                <w:rFonts w:hint="eastAsia" w:ascii="宋体" w:hAnsi="宋体" w:cs="宋体"/>
                <w:color w:val="auto"/>
                <w:kern w:val="0"/>
                <w:sz w:val="20"/>
                <w:szCs w:val="20"/>
                <w:lang w:eastAsia="zh-CN"/>
              </w:rPr>
              <w:t>、</w:t>
            </w:r>
            <w:r>
              <w:rPr>
                <w:rFonts w:hint="eastAsia" w:ascii="宋体" w:hAnsi="宋体" w:cs="宋体"/>
                <w:color w:val="auto"/>
                <w:kern w:val="0"/>
                <w:sz w:val="20"/>
                <w:szCs w:val="20"/>
              </w:rPr>
              <w:t>粮食、油脂及植物蛋白工程</w:t>
            </w:r>
            <w:r>
              <w:rPr>
                <w:rFonts w:hint="eastAsia" w:ascii="宋体" w:hAnsi="宋体" w:cs="宋体"/>
                <w:color w:val="auto"/>
                <w:kern w:val="0"/>
                <w:sz w:val="20"/>
                <w:szCs w:val="20"/>
                <w:lang w:eastAsia="zh-CN"/>
              </w:rPr>
              <w:t>、</w:t>
            </w:r>
            <w:r>
              <w:rPr>
                <w:rFonts w:hint="eastAsia" w:ascii="宋体" w:hAnsi="宋体" w:cs="宋体"/>
                <w:color w:val="auto"/>
                <w:kern w:val="0"/>
                <w:sz w:val="20"/>
                <w:szCs w:val="20"/>
              </w:rPr>
              <w:t>食品质量与安全、粮食工程、乳品工程、食品营养与健康、发酵工程、化学、机械工程、机械自动化、</w:t>
            </w:r>
            <w:r>
              <w:rPr>
                <w:rFonts w:hint="eastAsia" w:ascii="宋体" w:hAnsi="宋体" w:cs="宋体"/>
                <w:color w:val="auto"/>
                <w:kern w:val="0"/>
                <w:sz w:val="20"/>
                <w:szCs w:val="20"/>
                <w:lang w:eastAsia="zh-CN"/>
              </w:rPr>
              <w:t>机械设计制造及其自动化、食品营养与检验教育、食品安全与检测</w:t>
            </w: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食品营养分析</w:t>
            </w:r>
          </w:p>
        </w:tc>
        <w:tc>
          <w:tcPr>
            <w:tcW w:w="4332"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restart"/>
            <w:shd w:val="clear" w:color="auto" w:fill="FFFFFF"/>
            <w:vAlign w:val="center"/>
          </w:tcPr>
          <w:p>
            <w:pPr>
              <w:widowControl/>
              <w:jc w:val="center"/>
              <w:rPr>
                <w:rFonts w:hint="eastAsia" w:ascii="黑体" w:hAnsi="黑体" w:eastAsia="黑体" w:cs="宋体"/>
                <w:b/>
                <w:bCs/>
                <w:color w:val="auto"/>
                <w:kern w:val="0"/>
                <w:sz w:val="21"/>
                <w:szCs w:val="21"/>
              </w:rPr>
            </w:pPr>
            <w:r>
              <w:rPr>
                <w:rFonts w:hint="eastAsia" w:ascii="宋体" w:hAnsi="宋体" w:cs="宋体"/>
                <w:color w:val="auto"/>
                <w:kern w:val="0"/>
                <w:sz w:val="20"/>
                <w:szCs w:val="20"/>
              </w:rPr>
              <w:t>环境科研、监测、应急</w:t>
            </w: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水、气、土壤污染治理控制；大气环境空气预警预报；核应急、放射性监测</w:t>
            </w:r>
          </w:p>
        </w:tc>
        <w:tc>
          <w:tcPr>
            <w:tcW w:w="4332" w:type="dxa"/>
            <w:vMerge w:val="restart"/>
            <w:shd w:val="clear" w:color="auto" w:fill="FFFFFF"/>
            <w:vAlign w:val="center"/>
          </w:tcPr>
          <w:p>
            <w:pPr>
              <w:widowControl/>
              <w:jc w:val="left"/>
              <w:rPr>
                <w:rFonts w:hint="eastAsia" w:ascii="黑体" w:hAnsi="黑体" w:eastAsia="黑体" w:cs="宋体"/>
                <w:b/>
                <w:bCs/>
                <w:color w:val="auto"/>
                <w:kern w:val="0"/>
                <w:sz w:val="21"/>
                <w:szCs w:val="21"/>
              </w:rPr>
            </w:pPr>
            <w:r>
              <w:rPr>
                <w:rFonts w:hint="eastAsia" w:ascii="宋体" w:hAnsi="宋体" w:cs="宋体"/>
                <w:color w:val="auto"/>
                <w:kern w:val="0"/>
                <w:sz w:val="20"/>
                <w:szCs w:val="20"/>
              </w:rPr>
              <w:t>自然地理与资源环境、核物理、大气科学、应用气象学、核工程与核技术、辐射防护与核安全、环境科学与工程、环境工程、环境科学、环境生态工程、环保设备工程、资源环境科学、水质科学与技术、分析化学、核科学与技术、核能科学与工程、辐射防护及环境保护、气象学、土壤学、生态学</w:t>
            </w:r>
          </w:p>
        </w:tc>
        <w:tc>
          <w:tcPr>
            <w:tcW w:w="4118" w:type="dxa"/>
            <w:vMerge w:val="restart"/>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cs="宋体"/>
                <w:color w:val="auto"/>
                <w:kern w:val="0"/>
                <w:sz w:val="20"/>
                <w:szCs w:val="20"/>
              </w:rPr>
            </w:pPr>
            <w:r>
              <w:rPr>
                <w:rFonts w:hint="eastAsia" w:ascii="宋体" w:hAnsi="宋体" w:cs="宋体"/>
                <w:color w:val="auto"/>
                <w:kern w:val="0"/>
                <w:sz w:val="20"/>
                <w:szCs w:val="20"/>
              </w:rPr>
              <w:t>福州、厦门、漳州、泉州</w:t>
            </w:r>
            <w:r>
              <w:rPr>
                <w:rFonts w:hint="eastAsia" w:ascii="宋体" w:hAnsi="宋体" w:cs="宋体"/>
                <w:color w:val="auto"/>
                <w:kern w:val="0"/>
                <w:sz w:val="20"/>
                <w:szCs w:val="20"/>
                <w:lang w:eastAsia="zh-CN"/>
              </w:rPr>
              <w:t>、</w:t>
            </w:r>
            <w:r>
              <w:rPr>
                <w:rFonts w:hint="eastAsia" w:ascii="宋体" w:hAnsi="宋体" w:cs="宋体"/>
                <w:color w:val="auto"/>
                <w:kern w:val="0"/>
                <w:sz w:val="20"/>
                <w:szCs w:val="20"/>
              </w:rPr>
              <w:t>莆田：</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cs="宋体"/>
                <w:color w:val="auto"/>
                <w:kern w:val="0"/>
                <w:sz w:val="20"/>
                <w:szCs w:val="20"/>
              </w:rPr>
            </w:pPr>
            <w:r>
              <w:rPr>
                <w:rFonts w:hint="eastAsia" w:ascii="宋体" w:hAnsi="宋体" w:cs="宋体"/>
                <w:color w:val="auto"/>
                <w:kern w:val="0"/>
                <w:sz w:val="20"/>
                <w:szCs w:val="20"/>
              </w:rPr>
              <w:t>1</w:t>
            </w:r>
            <w:r>
              <w:rPr>
                <w:rFonts w:hint="eastAsia" w:ascii="宋体" w:hAnsi="宋体" w:cs="宋体"/>
                <w:color w:val="auto"/>
                <w:kern w:val="0"/>
                <w:sz w:val="20"/>
                <w:szCs w:val="20"/>
                <w:lang w:val="en-US" w:eastAsia="zh-CN"/>
              </w:rPr>
              <w:t>.</w:t>
            </w:r>
            <w:r>
              <w:rPr>
                <w:rFonts w:hint="eastAsia" w:ascii="宋体" w:hAnsi="宋体" w:cs="宋体"/>
                <w:color w:val="auto"/>
                <w:kern w:val="0"/>
                <w:sz w:val="20"/>
                <w:szCs w:val="20"/>
                <w:lang w:eastAsia="zh-CN"/>
              </w:rPr>
              <w:t>具有正高职称，年龄在</w:t>
            </w:r>
            <w:r>
              <w:rPr>
                <w:rFonts w:hint="eastAsia" w:ascii="宋体" w:hAnsi="宋体" w:cs="宋体"/>
                <w:color w:val="auto"/>
                <w:kern w:val="0"/>
                <w:sz w:val="20"/>
                <w:szCs w:val="20"/>
                <w:lang w:val="en-US" w:eastAsia="zh-CN"/>
              </w:rPr>
              <w:t>50周岁及以下；</w:t>
            </w:r>
            <w:r>
              <w:rPr>
                <w:rFonts w:hint="eastAsia" w:ascii="宋体" w:hAnsi="宋体" w:cs="宋体"/>
                <w:color w:val="auto"/>
                <w:kern w:val="0"/>
                <w:sz w:val="20"/>
                <w:szCs w:val="20"/>
              </w:rPr>
              <w:t>具有博士学位，或硕士学位、高级职称</w:t>
            </w:r>
            <w:r>
              <w:rPr>
                <w:rFonts w:hint="eastAsia" w:ascii="宋体" w:hAnsi="宋体" w:cs="宋体"/>
                <w:color w:val="auto"/>
                <w:kern w:val="0"/>
                <w:sz w:val="20"/>
                <w:szCs w:val="20"/>
                <w:lang w:eastAsia="zh-CN"/>
              </w:rPr>
              <w:t>，</w:t>
            </w:r>
            <w:r>
              <w:rPr>
                <w:rFonts w:hint="eastAsia" w:ascii="宋体" w:hAnsi="宋体" w:cs="宋体"/>
                <w:color w:val="auto"/>
                <w:kern w:val="0"/>
                <w:sz w:val="20"/>
                <w:szCs w:val="20"/>
              </w:rPr>
              <w:t>年龄在40周岁及以下；</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cs="宋体"/>
                <w:color w:val="auto"/>
                <w:kern w:val="0"/>
                <w:sz w:val="20"/>
                <w:szCs w:val="20"/>
              </w:rPr>
            </w:pPr>
            <w:r>
              <w:rPr>
                <w:rFonts w:hint="eastAsia" w:ascii="宋体" w:hAnsi="宋体" w:cs="宋体"/>
                <w:color w:val="auto"/>
                <w:kern w:val="0"/>
                <w:sz w:val="20"/>
                <w:szCs w:val="20"/>
              </w:rPr>
              <w:t>2</w:t>
            </w:r>
            <w:r>
              <w:rPr>
                <w:rFonts w:hint="eastAsia" w:ascii="宋体" w:hAnsi="宋体" w:cs="宋体"/>
                <w:color w:val="auto"/>
                <w:kern w:val="0"/>
                <w:sz w:val="20"/>
                <w:szCs w:val="20"/>
                <w:lang w:val="en-US" w:eastAsia="zh-CN"/>
              </w:rPr>
              <w:t>.</w:t>
            </w:r>
            <w:r>
              <w:rPr>
                <w:rFonts w:hint="eastAsia" w:ascii="宋体" w:hAnsi="宋体" w:cs="宋体"/>
                <w:color w:val="auto"/>
                <w:kern w:val="0"/>
                <w:sz w:val="20"/>
                <w:szCs w:val="20"/>
              </w:rPr>
              <w:t>有较强研发能力和较高专业技术水平。</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cs="宋体"/>
                <w:color w:val="auto"/>
                <w:kern w:val="0"/>
                <w:sz w:val="20"/>
                <w:szCs w:val="20"/>
              </w:rPr>
            </w:pPr>
            <w:r>
              <w:rPr>
                <w:rFonts w:hint="eastAsia" w:ascii="宋体" w:hAnsi="宋体" w:cs="宋体"/>
                <w:color w:val="auto"/>
                <w:kern w:val="0"/>
                <w:sz w:val="20"/>
                <w:szCs w:val="20"/>
              </w:rPr>
              <w:t>三明、南平、龙岩、宁德</w:t>
            </w:r>
            <w:r>
              <w:rPr>
                <w:rFonts w:hint="eastAsia" w:ascii="宋体" w:hAnsi="宋体" w:cs="宋体"/>
                <w:color w:val="auto"/>
                <w:kern w:val="0"/>
                <w:sz w:val="20"/>
                <w:szCs w:val="20"/>
                <w:lang w:eastAsia="zh-CN"/>
              </w:rPr>
              <w:t>、</w:t>
            </w:r>
            <w:r>
              <w:rPr>
                <w:rFonts w:hint="eastAsia" w:ascii="宋体" w:hAnsi="宋体" w:cs="宋体"/>
                <w:color w:val="auto"/>
                <w:kern w:val="0"/>
                <w:sz w:val="20"/>
                <w:szCs w:val="20"/>
                <w:lang w:val="en-US" w:eastAsia="zh-CN"/>
              </w:rPr>
              <w:t>平潭综合实验区</w:t>
            </w:r>
            <w:r>
              <w:rPr>
                <w:rFonts w:hint="eastAsia" w:ascii="宋体" w:hAnsi="宋体" w:cs="宋体"/>
                <w:color w:val="auto"/>
                <w:kern w:val="0"/>
                <w:sz w:val="20"/>
                <w:szCs w:val="20"/>
              </w:rPr>
              <w:t>：</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cs="宋体"/>
                <w:color w:val="auto"/>
                <w:kern w:val="0"/>
                <w:sz w:val="20"/>
                <w:szCs w:val="20"/>
              </w:rPr>
            </w:pPr>
            <w:r>
              <w:rPr>
                <w:rFonts w:hint="eastAsia" w:ascii="宋体" w:hAnsi="宋体" w:cs="宋体"/>
                <w:color w:val="auto"/>
                <w:kern w:val="0"/>
                <w:sz w:val="20"/>
                <w:szCs w:val="20"/>
              </w:rPr>
              <w:t>1</w:t>
            </w:r>
            <w:r>
              <w:rPr>
                <w:rFonts w:hint="eastAsia" w:ascii="宋体" w:hAnsi="宋体" w:cs="宋体"/>
                <w:color w:val="auto"/>
                <w:kern w:val="0"/>
                <w:sz w:val="20"/>
                <w:szCs w:val="20"/>
                <w:lang w:val="en-US" w:eastAsia="zh-CN"/>
              </w:rPr>
              <w:t>.</w:t>
            </w:r>
            <w:r>
              <w:rPr>
                <w:rFonts w:hint="eastAsia" w:ascii="宋体" w:hAnsi="宋体" w:cs="宋体"/>
                <w:color w:val="auto"/>
                <w:kern w:val="0"/>
                <w:sz w:val="20"/>
                <w:szCs w:val="20"/>
                <w:lang w:eastAsia="zh-CN"/>
              </w:rPr>
              <w:t>具有正高职称，年龄在</w:t>
            </w:r>
            <w:r>
              <w:rPr>
                <w:rFonts w:hint="eastAsia" w:ascii="宋体" w:hAnsi="宋体" w:cs="宋体"/>
                <w:color w:val="auto"/>
                <w:kern w:val="0"/>
                <w:sz w:val="20"/>
                <w:szCs w:val="20"/>
                <w:lang w:val="en-US" w:eastAsia="zh-CN"/>
              </w:rPr>
              <w:t>50周岁及以下；具有博士学位，或硕士学位、</w:t>
            </w:r>
            <w:r>
              <w:rPr>
                <w:rFonts w:hint="eastAsia" w:ascii="宋体" w:hAnsi="宋体" w:cs="宋体"/>
                <w:color w:val="auto"/>
                <w:kern w:val="0"/>
                <w:sz w:val="20"/>
                <w:szCs w:val="20"/>
              </w:rPr>
              <w:t>高级职称，年龄在45周岁及以下</w:t>
            </w:r>
            <w:r>
              <w:rPr>
                <w:rFonts w:hint="eastAsia" w:ascii="宋体" w:hAnsi="宋体" w:cs="宋体"/>
                <w:color w:val="auto"/>
                <w:kern w:val="0"/>
                <w:sz w:val="20"/>
                <w:szCs w:val="20"/>
                <w:lang w:eastAsia="zh-CN"/>
              </w:rPr>
              <w:t>；</w:t>
            </w:r>
            <w:r>
              <w:rPr>
                <w:rFonts w:hint="eastAsia" w:ascii="宋体" w:hAnsi="宋体" w:cs="宋体"/>
                <w:color w:val="auto"/>
                <w:kern w:val="0"/>
                <w:sz w:val="20"/>
                <w:szCs w:val="20"/>
              </w:rPr>
              <w:t>硕士学位，</w:t>
            </w:r>
            <w:r>
              <w:rPr>
                <w:rFonts w:hint="eastAsia" w:ascii="宋体" w:hAnsi="宋体" w:cs="宋体"/>
                <w:color w:val="auto"/>
                <w:kern w:val="0"/>
                <w:sz w:val="20"/>
                <w:szCs w:val="20"/>
                <w:lang w:eastAsia="zh-CN"/>
              </w:rPr>
              <w:t>或高级职称，或高级技师资格，年龄在</w:t>
            </w:r>
            <w:r>
              <w:rPr>
                <w:rFonts w:hint="eastAsia" w:ascii="宋体" w:hAnsi="宋体" w:cs="宋体"/>
                <w:color w:val="auto"/>
                <w:kern w:val="0"/>
                <w:sz w:val="20"/>
                <w:szCs w:val="20"/>
                <w:lang w:val="en-US" w:eastAsia="zh-CN"/>
              </w:rPr>
              <w:t>40周岁及以下</w:t>
            </w:r>
            <w:r>
              <w:rPr>
                <w:rFonts w:hint="eastAsia" w:ascii="宋体" w:hAnsi="宋体" w:cs="宋体"/>
                <w:color w:val="auto"/>
                <w:kern w:val="0"/>
                <w:sz w:val="20"/>
                <w:szCs w:val="20"/>
              </w:rPr>
              <w:t>；</w:t>
            </w:r>
          </w:p>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rPr>
              <w:t>2</w:t>
            </w:r>
            <w:r>
              <w:rPr>
                <w:rFonts w:hint="eastAsia" w:ascii="宋体" w:hAnsi="宋体" w:cs="宋体"/>
                <w:color w:val="auto"/>
                <w:kern w:val="0"/>
                <w:sz w:val="20"/>
                <w:szCs w:val="20"/>
                <w:lang w:val="en-US" w:eastAsia="zh-CN"/>
              </w:rPr>
              <w:t>.</w:t>
            </w:r>
            <w:r>
              <w:rPr>
                <w:rFonts w:hint="eastAsia" w:ascii="宋体" w:hAnsi="宋体" w:cs="宋体"/>
                <w:color w:val="auto"/>
                <w:kern w:val="0"/>
                <w:sz w:val="20"/>
                <w:szCs w:val="20"/>
              </w:rPr>
              <w:t>有较强研发能力和较高专业技术水平。</w:t>
            </w:r>
          </w:p>
          <w:p>
            <w:pPr>
              <w:widowControl/>
              <w:jc w:val="left"/>
              <w:rPr>
                <w:rFonts w:hint="eastAsia" w:ascii="宋体" w:hAnsi="宋体" w:cs="宋体"/>
                <w:color w:val="auto"/>
                <w:kern w:val="0"/>
                <w:sz w:val="20"/>
                <w:szCs w:val="20"/>
              </w:rPr>
            </w:pPr>
          </w:p>
          <w:p>
            <w:pPr>
              <w:widowControl/>
              <w:jc w:val="left"/>
              <w:rPr>
                <w:rFonts w:hint="eastAsia" w:ascii="宋体" w:hAnsi="宋体" w:eastAsia="仿宋_GB2312" w:cs="宋体"/>
                <w:b w:val="0"/>
                <w:bCs w:val="0"/>
                <w:color w:val="auto"/>
                <w:kern w:val="0"/>
                <w:sz w:val="20"/>
                <w:szCs w:val="20"/>
              </w:rPr>
            </w:pPr>
            <w:r>
              <w:rPr>
                <w:rFonts w:hint="eastAsia" w:ascii="宋体" w:hAnsi="宋体" w:eastAsia="仿宋_GB2312" w:cs="宋体"/>
                <w:b w:val="0"/>
                <w:bCs w:val="0"/>
                <w:color w:val="auto"/>
                <w:kern w:val="0"/>
                <w:sz w:val="20"/>
                <w:szCs w:val="20"/>
              </w:rPr>
              <w:t>原省级扶贫开发工作重点县：</w:t>
            </w:r>
          </w:p>
          <w:p>
            <w:pPr>
              <w:widowControl/>
              <w:jc w:val="left"/>
              <w:rPr>
                <w:rFonts w:hint="eastAsia" w:ascii="宋体" w:hAnsi="宋体" w:eastAsia="仿宋_GB2312" w:cs="宋体"/>
                <w:b w:val="0"/>
                <w:bCs w:val="0"/>
                <w:color w:val="auto"/>
                <w:kern w:val="0"/>
                <w:sz w:val="20"/>
                <w:szCs w:val="20"/>
              </w:rPr>
            </w:pPr>
            <w:r>
              <w:rPr>
                <w:rFonts w:hint="eastAsia" w:ascii="宋体" w:hAnsi="宋体" w:eastAsia="仿宋_GB2312" w:cs="宋体"/>
                <w:b w:val="0"/>
                <w:bCs w:val="0"/>
                <w:color w:val="auto"/>
                <w:kern w:val="0"/>
                <w:sz w:val="20"/>
                <w:szCs w:val="20"/>
              </w:rPr>
              <w:t>1.具有</w:t>
            </w:r>
            <w:r>
              <w:rPr>
                <w:rFonts w:hint="eastAsia" w:ascii="宋体" w:hAnsi="宋体" w:eastAsia="仿宋_GB2312" w:cs="宋体"/>
                <w:b w:val="0"/>
                <w:bCs w:val="0"/>
                <w:color w:val="auto"/>
                <w:kern w:val="0"/>
                <w:sz w:val="20"/>
                <w:szCs w:val="20"/>
                <w:lang w:eastAsia="zh-CN"/>
              </w:rPr>
              <w:t>硕</w:t>
            </w:r>
            <w:r>
              <w:rPr>
                <w:rFonts w:hint="eastAsia" w:ascii="宋体" w:hAnsi="宋体" w:eastAsia="仿宋_GB2312" w:cs="宋体"/>
                <w:b w:val="0"/>
                <w:bCs w:val="0"/>
                <w:color w:val="auto"/>
                <w:kern w:val="0"/>
                <w:sz w:val="20"/>
                <w:szCs w:val="20"/>
              </w:rPr>
              <w:t>士学位</w:t>
            </w:r>
            <w:r>
              <w:rPr>
                <w:rFonts w:hint="eastAsia" w:ascii="宋体" w:hAnsi="宋体" w:eastAsia="仿宋_GB2312" w:cs="宋体"/>
                <w:b w:val="0"/>
                <w:bCs w:val="0"/>
                <w:color w:val="auto"/>
                <w:kern w:val="0"/>
                <w:sz w:val="20"/>
                <w:szCs w:val="20"/>
                <w:lang w:eastAsia="zh-CN"/>
              </w:rPr>
              <w:t>及以上，</w:t>
            </w:r>
            <w:r>
              <w:rPr>
                <w:rFonts w:hint="eastAsia" w:ascii="宋体" w:hAnsi="宋体" w:eastAsia="仿宋_GB2312" w:cs="宋体"/>
                <w:b w:val="0"/>
                <w:bCs w:val="0"/>
                <w:color w:val="auto"/>
                <w:kern w:val="0"/>
                <w:sz w:val="20"/>
                <w:szCs w:val="20"/>
              </w:rPr>
              <w:t>或高级职称</w:t>
            </w:r>
            <w:r>
              <w:rPr>
                <w:rFonts w:hint="eastAsia" w:ascii="宋体" w:hAnsi="宋体" w:eastAsia="仿宋_GB2312" w:cs="宋体"/>
                <w:b w:val="0"/>
                <w:bCs w:val="0"/>
                <w:color w:val="auto"/>
                <w:kern w:val="0"/>
                <w:sz w:val="20"/>
                <w:szCs w:val="20"/>
                <w:lang w:eastAsia="zh-CN"/>
              </w:rPr>
              <w:t>，或高级技师资格，</w:t>
            </w:r>
            <w:r>
              <w:rPr>
                <w:rFonts w:hint="eastAsia" w:ascii="宋体" w:hAnsi="宋体" w:eastAsia="仿宋_GB2312" w:cs="宋体"/>
                <w:b w:val="0"/>
                <w:bCs w:val="0"/>
                <w:color w:val="auto"/>
                <w:kern w:val="0"/>
                <w:sz w:val="20"/>
                <w:szCs w:val="20"/>
              </w:rPr>
              <w:t>年龄在45周岁及以下</w:t>
            </w:r>
            <w:r>
              <w:rPr>
                <w:rFonts w:hint="eastAsia" w:ascii="宋体" w:hAnsi="宋体" w:eastAsia="仿宋_GB2312" w:cs="宋体"/>
                <w:b w:val="0"/>
                <w:bCs w:val="0"/>
                <w:color w:val="auto"/>
                <w:kern w:val="0"/>
                <w:sz w:val="20"/>
                <w:szCs w:val="20"/>
                <w:lang w:eastAsia="zh-CN"/>
              </w:rPr>
              <w:t>；</w:t>
            </w:r>
            <w:r>
              <w:rPr>
                <w:rFonts w:hint="eastAsia" w:ascii="宋体" w:hAnsi="宋体" w:eastAsia="仿宋_GB2312" w:cs="宋体"/>
                <w:b w:val="0"/>
                <w:bCs w:val="0"/>
                <w:color w:val="auto"/>
                <w:kern w:val="0"/>
                <w:sz w:val="20"/>
                <w:szCs w:val="20"/>
                <w:lang w:val="en-US" w:eastAsia="zh-CN"/>
              </w:rPr>
              <w:t>或</w:t>
            </w:r>
            <w:r>
              <w:rPr>
                <w:rFonts w:hint="eastAsia" w:ascii="宋体" w:hAnsi="宋体" w:eastAsia="仿宋_GB2312" w:cs="宋体"/>
                <w:b w:val="0"/>
                <w:bCs w:val="0"/>
                <w:color w:val="auto"/>
                <w:kern w:val="0"/>
                <w:sz w:val="20"/>
                <w:szCs w:val="20"/>
              </w:rPr>
              <w:t>学士学位、中级职称、年龄在</w:t>
            </w:r>
            <w:r>
              <w:rPr>
                <w:rFonts w:hint="eastAsia" w:ascii="宋体" w:hAnsi="宋体" w:eastAsia="仿宋_GB2312" w:cs="宋体"/>
                <w:b w:val="0"/>
                <w:bCs w:val="0"/>
                <w:color w:val="auto"/>
                <w:kern w:val="0"/>
                <w:sz w:val="20"/>
                <w:szCs w:val="20"/>
                <w:lang w:val="en-US" w:eastAsia="zh-CN"/>
              </w:rPr>
              <w:t>35</w:t>
            </w:r>
            <w:r>
              <w:rPr>
                <w:rFonts w:hint="eastAsia" w:ascii="宋体" w:hAnsi="宋体" w:eastAsia="仿宋_GB2312" w:cs="宋体"/>
                <w:b w:val="0"/>
                <w:bCs w:val="0"/>
                <w:color w:val="auto"/>
                <w:kern w:val="0"/>
                <w:sz w:val="20"/>
                <w:szCs w:val="20"/>
              </w:rPr>
              <w:t>周岁及以下；</w:t>
            </w:r>
          </w:p>
          <w:p>
            <w:pPr>
              <w:widowControl/>
              <w:jc w:val="left"/>
              <w:rPr>
                <w:rFonts w:hint="eastAsia" w:ascii="黑体" w:hAnsi="黑体" w:eastAsia="黑体" w:cs="宋体"/>
                <w:b/>
                <w:bCs/>
                <w:color w:val="auto"/>
                <w:kern w:val="0"/>
                <w:sz w:val="21"/>
                <w:szCs w:val="21"/>
              </w:rPr>
            </w:pPr>
            <w:r>
              <w:rPr>
                <w:rFonts w:hint="eastAsia" w:ascii="宋体" w:hAnsi="宋体" w:eastAsia="仿宋_GB2312" w:cs="宋体"/>
                <w:b w:val="0"/>
                <w:bCs w:val="0"/>
                <w:color w:val="auto"/>
                <w:kern w:val="0"/>
                <w:sz w:val="20"/>
                <w:szCs w:val="20"/>
              </w:rPr>
              <w:t>2.有</w:t>
            </w:r>
            <w:r>
              <w:rPr>
                <w:rFonts w:hint="eastAsia" w:ascii="宋体" w:hAnsi="宋体" w:eastAsia="仿宋_GB2312" w:cs="宋体"/>
                <w:b w:val="0"/>
                <w:bCs w:val="0"/>
                <w:color w:val="auto"/>
                <w:kern w:val="0"/>
                <w:sz w:val="20"/>
                <w:szCs w:val="20"/>
                <w:lang w:eastAsia="zh-CN"/>
              </w:rPr>
              <w:t>较强研发能力和</w:t>
            </w:r>
            <w:r>
              <w:rPr>
                <w:rFonts w:hint="eastAsia" w:ascii="宋体" w:hAnsi="宋体" w:eastAsia="仿宋_GB2312" w:cs="宋体"/>
                <w:b w:val="0"/>
                <w:bCs w:val="0"/>
                <w:color w:val="auto"/>
                <w:kern w:val="0"/>
                <w:sz w:val="20"/>
                <w:szCs w:val="20"/>
              </w:rPr>
              <w:t>较高专业技术水平。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生态环境保护研究</w:t>
            </w:r>
          </w:p>
        </w:tc>
        <w:tc>
          <w:tcPr>
            <w:tcW w:w="4332"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监测综合技术</w:t>
            </w:r>
          </w:p>
        </w:tc>
        <w:tc>
          <w:tcPr>
            <w:tcW w:w="4332"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环境工程</w:t>
            </w:r>
          </w:p>
        </w:tc>
        <w:tc>
          <w:tcPr>
            <w:tcW w:w="4332"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环境应急管理</w:t>
            </w:r>
          </w:p>
        </w:tc>
        <w:tc>
          <w:tcPr>
            <w:tcW w:w="4332"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污染治理</w:t>
            </w:r>
          </w:p>
        </w:tc>
        <w:tc>
          <w:tcPr>
            <w:tcW w:w="4332"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仪器分析</w:t>
            </w:r>
          </w:p>
        </w:tc>
        <w:tc>
          <w:tcPr>
            <w:tcW w:w="4332"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restart"/>
            <w:shd w:val="clear" w:color="auto" w:fill="FFFFFF"/>
            <w:vAlign w:val="center"/>
          </w:tcPr>
          <w:p>
            <w:pPr>
              <w:widowControl/>
              <w:jc w:val="center"/>
              <w:rPr>
                <w:rFonts w:hint="eastAsia" w:ascii="黑体" w:hAnsi="黑体" w:eastAsia="黑体" w:cs="宋体"/>
                <w:b/>
                <w:bCs/>
                <w:color w:val="auto"/>
                <w:kern w:val="0"/>
                <w:sz w:val="21"/>
                <w:szCs w:val="21"/>
              </w:rPr>
            </w:pPr>
            <w:r>
              <w:rPr>
                <w:rFonts w:hint="eastAsia" w:ascii="宋体" w:hAnsi="宋体" w:cs="宋体"/>
                <w:color w:val="auto"/>
                <w:kern w:val="0"/>
                <w:sz w:val="20"/>
                <w:szCs w:val="20"/>
              </w:rPr>
              <w:t>检验检测</w:t>
            </w: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eastAsia="仿宋_GB2312" w:cs="宋体"/>
                <w:color w:val="auto"/>
                <w:kern w:val="0"/>
                <w:sz w:val="20"/>
                <w:szCs w:val="20"/>
                <w:lang w:val="en-US" w:eastAsia="zh-CN"/>
              </w:rPr>
              <w:t>食品</w:t>
            </w:r>
            <w:r>
              <w:rPr>
                <w:rFonts w:hint="eastAsia" w:ascii="宋体" w:hAnsi="宋体" w:eastAsia="仿宋_GB2312" w:cs="宋体"/>
                <w:color w:val="auto"/>
                <w:kern w:val="0"/>
                <w:sz w:val="20"/>
                <w:szCs w:val="20"/>
              </w:rPr>
              <w:t>农产品</w:t>
            </w:r>
            <w:r>
              <w:rPr>
                <w:rFonts w:hint="eastAsia" w:ascii="宋体" w:hAnsi="宋体" w:cs="宋体"/>
                <w:color w:val="auto"/>
                <w:kern w:val="0"/>
                <w:sz w:val="20"/>
                <w:szCs w:val="20"/>
              </w:rPr>
              <w:t>实验室检测和管理</w:t>
            </w:r>
          </w:p>
        </w:tc>
        <w:tc>
          <w:tcPr>
            <w:tcW w:w="4332" w:type="dxa"/>
            <w:vMerge w:val="restart"/>
            <w:shd w:val="clear" w:color="auto" w:fill="FFFFFF"/>
            <w:vAlign w:val="center"/>
          </w:tcPr>
          <w:p>
            <w:pPr>
              <w:widowControl/>
              <w:jc w:val="left"/>
              <w:rPr>
                <w:rFonts w:hint="eastAsia" w:ascii="黑体" w:hAnsi="黑体" w:eastAsia="黑体" w:cs="宋体"/>
                <w:b/>
                <w:bCs/>
                <w:color w:val="auto"/>
                <w:kern w:val="0"/>
                <w:sz w:val="21"/>
                <w:szCs w:val="21"/>
              </w:rPr>
            </w:pPr>
            <w:r>
              <w:rPr>
                <w:rFonts w:hint="eastAsia" w:ascii="宋体" w:hAnsi="宋体" w:eastAsia="仿宋_GB2312" w:cs="宋体"/>
                <w:color w:val="auto"/>
                <w:kern w:val="0"/>
                <w:sz w:val="20"/>
                <w:szCs w:val="20"/>
              </w:rPr>
              <w:t>动物科学、动物遗传育种与繁殖、动物营养与饲料科学、兽医学、农学</w:t>
            </w:r>
            <w:r>
              <w:rPr>
                <w:rFonts w:hint="eastAsia" w:ascii="宋体" w:hAnsi="宋体" w:eastAsia="仿宋_GB2312" w:cs="宋体"/>
                <w:color w:val="auto"/>
                <w:kern w:val="0"/>
                <w:sz w:val="20"/>
                <w:szCs w:val="20"/>
                <w:lang w:eastAsia="zh-CN"/>
              </w:rPr>
              <w:t>、</w:t>
            </w:r>
            <w:r>
              <w:rPr>
                <w:rFonts w:hint="eastAsia" w:ascii="宋体" w:hAnsi="宋体" w:eastAsia="仿宋_GB2312" w:cs="宋体"/>
                <w:color w:val="auto"/>
                <w:kern w:val="0"/>
                <w:sz w:val="20"/>
                <w:szCs w:val="20"/>
              </w:rPr>
              <w:t>动植物检疫、食品科学与工程、食品营养与检验教育、纺织科学与工程、纺织化学与染整工程、纺织材料与纺织品设计、纺织工程、服装设计与工程、非织造材料与工程</w:t>
            </w:r>
            <w:r>
              <w:rPr>
                <w:rFonts w:hint="eastAsia" w:ascii="宋体" w:hAnsi="宋体" w:eastAsia="仿宋_GB2312" w:cs="宋体"/>
                <w:color w:val="auto"/>
                <w:kern w:val="0"/>
                <w:sz w:val="20"/>
                <w:szCs w:val="20"/>
                <w:lang w:eastAsia="zh-CN"/>
              </w:rPr>
              <w:t>、材料科学与工程、材料化学、无机非金属材料工程、机械工程、智能交互设计、机械设计制造及其自动化、材料成型及控制工程、</w:t>
            </w:r>
            <w:r>
              <w:rPr>
                <w:rFonts w:hint="eastAsia" w:ascii="宋体" w:hAnsi="宋体" w:eastAsia="仿宋_GB2312" w:cs="宋体"/>
                <w:color w:val="auto"/>
                <w:kern w:val="0"/>
                <w:sz w:val="20"/>
                <w:szCs w:val="20"/>
              </w:rPr>
              <w:t>分析化学、仪器科学与技术、食品科学、食品安全与检测、微生物学、生物化学与分子生物学</w:t>
            </w:r>
          </w:p>
        </w:tc>
        <w:tc>
          <w:tcPr>
            <w:tcW w:w="4118" w:type="dxa"/>
            <w:vMerge w:val="restart"/>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cs="宋体"/>
                <w:color w:val="auto"/>
                <w:kern w:val="0"/>
                <w:sz w:val="20"/>
                <w:szCs w:val="20"/>
              </w:rPr>
            </w:pPr>
            <w:r>
              <w:rPr>
                <w:rFonts w:hint="eastAsia" w:ascii="宋体" w:hAnsi="宋体" w:cs="宋体"/>
                <w:color w:val="auto"/>
                <w:kern w:val="0"/>
                <w:sz w:val="20"/>
                <w:szCs w:val="20"/>
              </w:rPr>
              <w:t>福州、厦门、漳州、泉州</w:t>
            </w:r>
            <w:r>
              <w:rPr>
                <w:rFonts w:hint="eastAsia" w:ascii="宋体" w:hAnsi="宋体" w:cs="宋体"/>
                <w:color w:val="auto"/>
                <w:kern w:val="0"/>
                <w:sz w:val="20"/>
                <w:szCs w:val="20"/>
                <w:lang w:eastAsia="zh-CN"/>
              </w:rPr>
              <w:t>、</w:t>
            </w:r>
            <w:r>
              <w:rPr>
                <w:rFonts w:hint="eastAsia" w:ascii="宋体" w:hAnsi="宋体" w:cs="宋体"/>
                <w:color w:val="auto"/>
                <w:kern w:val="0"/>
                <w:sz w:val="20"/>
                <w:szCs w:val="20"/>
              </w:rPr>
              <w:t>莆田：</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cs="宋体"/>
                <w:color w:val="auto"/>
                <w:kern w:val="0"/>
                <w:sz w:val="20"/>
                <w:szCs w:val="20"/>
              </w:rPr>
            </w:pPr>
            <w:r>
              <w:rPr>
                <w:rFonts w:hint="eastAsia" w:ascii="宋体" w:hAnsi="宋体" w:cs="宋体"/>
                <w:color w:val="auto"/>
                <w:kern w:val="0"/>
                <w:sz w:val="20"/>
                <w:szCs w:val="20"/>
              </w:rPr>
              <w:t>1</w:t>
            </w:r>
            <w:r>
              <w:rPr>
                <w:rFonts w:hint="eastAsia" w:ascii="宋体" w:hAnsi="宋体" w:cs="宋体"/>
                <w:color w:val="auto"/>
                <w:kern w:val="0"/>
                <w:sz w:val="20"/>
                <w:szCs w:val="20"/>
                <w:lang w:val="en-US" w:eastAsia="zh-CN"/>
              </w:rPr>
              <w:t>.</w:t>
            </w:r>
            <w:r>
              <w:rPr>
                <w:rFonts w:hint="eastAsia" w:ascii="宋体" w:hAnsi="宋体" w:cs="宋体"/>
                <w:color w:val="auto"/>
                <w:kern w:val="0"/>
                <w:sz w:val="20"/>
                <w:szCs w:val="20"/>
              </w:rPr>
              <w:t>具有博士学位，或硕士学位、高级职称</w:t>
            </w:r>
            <w:r>
              <w:rPr>
                <w:rFonts w:hint="eastAsia" w:ascii="宋体" w:hAnsi="宋体" w:cs="宋体"/>
                <w:color w:val="auto"/>
                <w:kern w:val="0"/>
                <w:sz w:val="20"/>
                <w:szCs w:val="20"/>
                <w:lang w:eastAsia="zh-CN"/>
              </w:rPr>
              <w:t>，</w:t>
            </w:r>
            <w:r>
              <w:rPr>
                <w:rFonts w:hint="eastAsia" w:ascii="宋体" w:hAnsi="宋体" w:cs="宋体"/>
                <w:color w:val="auto"/>
                <w:kern w:val="0"/>
                <w:sz w:val="20"/>
                <w:szCs w:val="20"/>
              </w:rPr>
              <w:t>年龄在40周岁及以下；</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cs="宋体"/>
                <w:color w:val="auto"/>
                <w:kern w:val="0"/>
                <w:sz w:val="20"/>
                <w:szCs w:val="20"/>
              </w:rPr>
            </w:pPr>
            <w:r>
              <w:rPr>
                <w:rFonts w:hint="eastAsia" w:ascii="宋体" w:hAnsi="宋体" w:cs="宋体"/>
                <w:color w:val="auto"/>
                <w:kern w:val="0"/>
                <w:sz w:val="20"/>
                <w:szCs w:val="20"/>
              </w:rPr>
              <w:t>2</w:t>
            </w:r>
            <w:r>
              <w:rPr>
                <w:rFonts w:hint="eastAsia" w:ascii="宋体" w:hAnsi="宋体" w:cs="宋体"/>
                <w:color w:val="auto"/>
                <w:kern w:val="0"/>
                <w:sz w:val="20"/>
                <w:szCs w:val="20"/>
                <w:lang w:val="en-US" w:eastAsia="zh-CN"/>
              </w:rPr>
              <w:t>.</w:t>
            </w:r>
            <w:r>
              <w:rPr>
                <w:rFonts w:hint="eastAsia" w:ascii="宋体" w:hAnsi="宋体" w:cs="宋体"/>
                <w:color w:val="auto"/>
                <w:kern w:val="0"/>
                <w:sz w:val="20"/>
                <w:szCs w:val="20"/>
              </w:rPr>
              <w:t>有较强研发能力和较高专业技术水平。</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cs="宋体"/>
                <w:color w:val="auto"/>
                <w:kern w:val="0"/>
                <w:sz w:val="20"/>
                <w:szCs w:val="20"/>
              </w:rPr>
            </w:pPr>
            <w:r>
              <w:rPr>
                <w:rFonts w:hint="eastAsia" w:ascii="宋体" w:hAnsi="宋体" w:cs="宋体"/>
                <w:color w:val="auto"/>
                <w:kern w:val="0"/>
                <w:sz w:val="20"/>
                <w:szCs w:val="20"/>
              </w:rPr>
              <w:t>三明、南平、龙岩、宁德</w:t>
            </w:r>
            <w:r>
              <w:rPr>
                <w:rFonts w:hint="eastAsia" w:ascii="宋体" w:hAnsi="宋体" w:cs="宋体"/>
                <w:color w:val="auto"/>
                <w:kern w:val="0"/>
                <w:sz w:val="20"/>
                <w:szCs w:val="20"/>
                <w:lang w:eastAsia="zh-CN"/>
              </w:rPr>
              <w:t>、</w:t>
            </w:r>
            <w:r>
              <w:rPr>
                <w:rFonts w:hint="eastAsia" w:ascii="宋体" w:hAnsi="宋体" w:cs="宋体"/>
                <w:color w:val="auto"/>
                <w:kern w:val="0"/>
                <w:sz w:val="20"/>
                <w:szCs w:val="20"/>
                <w:lang w:val="en-US" w:eastAsia="zh-CN"/>
              </w:rPr>
              <w:t>平潭综合实验区</w:t>
            </w:r>
            <w:r>
              <w:rPr>
                <w:rFonts w:hint="eastAsia" w:ascii="宋体" w:hAnsi="宋体" w:cs="宋体"/>
                <w:color w:val="auto"/>
                <w:kern w:val="0"/>
                <w:sz w:val="20"/>
                <w:szCs w:val="20"/>
              </w:rPr>
              <w:t>：</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cs="宋体"/>
                <w:color w:val="auto"/>
                <w:kern w:val="0"/>
                <w:sz w:val="20"/>
                <w:szCs w:val="20"/>
              </w:rPr>
            </w:pPr>
            <w:r>
              <w:rPr>
                <w:rFonts w:hint="eastAsia" w:ascii="宋体" w:hAnsi="宋体" w:cs="宋体"/>
                <w:color w:val="auto"/>
                <w:kern w:val="0"/>
                <w:sz w:val="20"/>
                <w:szCs w:val="20"/>
              </w:rPr>
              <w:t>1</w:t>
            </w:r>
            <w:r>
              <w:rPr>
                <w:rFonts w:hint="eastAsia" w:ascii="宋体" w:hAnsi="宋体" w:cs="宋体"/>
                <w:color w:val="auto"/>
                <w:kern w:val="0"/>
                <w:sz w:val="20"/>
                <w:szCs w:val="20"/>
                <w:lang w:val="en-US" w:eastAsia="zh-CN"/>
              </w:rPr>
              <w:t>.具有博士学位，或硕士学位、</w:t>
            </w:r>
            <w:r>
              <w:rPr>
                <w:rFonts w:hint="eastAsia" w:ascii="宋体" w:hAnsi="宋体" w:cs="宋体"/>
                <w:color w:val="auto"/>
                <w:kern w:val="0"/>
                <w:sz w:val="20"/>
                <w:szCs w:val="20"/>
              </w:rPr>
              <w:t>高级职称，年龄在45周岁及以下</w:t>
            </w:r>
            <w:r>
              <w:rPr>
                <w:rFonts w:hint="eastAsia" w:ascii="宋体" w:hAnsi="宋体" w:cs="宋体"/>
                <w:color w:val="auto"/>
                <w:kern w:val="0"/>
                <w:sz w:val="20"/>
                <w:szCs w:val="20"/>
                <w:lang w:eastAsia="zh-CN"/>
              </w:rPr>
              <w:t>；</w:t>
            </w:r>
            <w:r>
              <w:rPr>
                <w:rFonts w:hint="eastAsia" w:ascii="宋体" w:hAnsi="宋体" w:cs="宋体"/>
                <w:color w:val="auto"/>
                <w:kern w:val="0"/>
                <w:sz w:val="20"/>
                <w:szCs w:val="20"/>
              </w:rPr>
              <w:t>硕士学位，</w:t>
            </w:r>
            <w:r>
              <w:rPr>
                <w:rFonts w:hint="eastAsia" w:ascii="宋体" w:hAnsi="宋体" w:cs="宋体"/>
                <w:color w:val="auto"/>
                <w:kern w:val="0"/>
                <w:sz w:val="20"/>
                <w:szCs w:val="20"/>
                <w:lang w:eastAsia="zh-CN"/>
              </w:rPr>
              <w:t>或高级职称，或高级技师资格，年龄在</w:t>
            </w:r>
            <w:r>
              <w:rPr>
                <w:rFonts w:hint="eastAsia" w:ascii="宋体" w:hAnsi="宋体" w:cs="宋体"/>
                <w:color w:val="auto"/>
                <w:kern w:val="0"/>
                <w:sz w:val="20"/>
                <w:szCs w:val="20"/>
                <w:lang w:val="en-US" w:eastAsia="zh-CN"/>
              </w:rPr>
              <w:t>40周岁及以下</w:t>
            </w:r>
            <w:r>
              <w:rPr>
                <w:rFonts w:hint="eastAsia" w:ascii="宋体" w:hAnsi="宋体" w:cs="宋体"/>
                <w:color w:val="auto"/>
                <w:kern w:val="0"/>
                <w:sz w:val="20"/>
                <w:szCs w:val="20"/>
              </w:rPr>
              <w:t>；</w:t>
            </w:r>
          </w:p>
          <w:p>
            <w:pPr>
              <w:widowControl/>
              <w:jc w:val="left"/>
              <w:rPr>
                <w:rFonts w:hint="eastAsia" w:ascii="黑体" w:hAnsi="黑体" w:eastAsia="黑体" w:cs="宋体"/>
                <w:b/>
                <w:bCs/>
                <w:color w:val="auto"/>
                <w:kern w:val="0"/>
                <w:sz w:val="21"/>
                <w:szCs w:val="21"/>
              </w:rPr>
            </w:pPr>
            <w:r>
              <w:rPr>
                <w:rFonts w:hint="eastAsia" w:ascii="宋体" w:hAnsi="宋体" w:cs="宋体"/>
                <w:color w:val="auto"/>
                <w:kern w:val="0"/>
                <w:sz w:val="20"/>
                <w:szCs w:val="20"/>
              </w:rPr>
              <w:t>2</w:t>
            </w:r>
            <w:r>
              <w:rPr>
                <w:rFonts w:hint="eastAsia" w:ascii="宋体" w:hAnsi="宋体" w:cs="宋体"/>
                <w:color w:val="auto"/>
                <w:kern w:val="0"/>
                <w:sz w:val="20"/>
                <w:szCs w:val="20"/>
                <w:lang w:val="en-US" w:eastAsia="zh-CN"/>
              </w:rPr>
              <w:t>.</w:t>
            </w:r>
            <w:r>
              <w:rPr>
                <w:rFonts w:hint="eastAsia" w:ascii="宋体" w:hAnsi="宋体" w:cs="宋体"/>
                <w:color w:val="auto"/>
                <w:kern w:val="0"/>
                <w:sz w:val="20"/>
                <w:szCs w:val="20"/>
              </w:rPr>
              <w:t>有较强研发能力和较高专业技术水平。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动植物检疫检验</w:t>
            </w:r>
          </w:p>
        </w:tc>
        <w:tc>
          <w:tcPr>
            <w:tcW w:w="4332"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食品微生物检验与研发</w:t>
            </w:r>
          </w:p>
        </w:tc>
        <w:tc>
          <w:tcPr>
            <w:tcW w:w="4332"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鞋业、玩具、塑胶制品研发与检验</w:t>
            </w:r>
          </w:p>
        </w:tc>
        <w:tc>
          <w:tcPr>
            <w:tcW w:w="4332"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纸品产品研发与检验</w:t>
            </w:r>
          </w:p>
        </w:tc>
        <w:tc>
          <w:tcPr>
            <w:tcW w:w="4332"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生态纺织品检测及方法研究</w:t>
            </w:r>
          </w:p>
        </w:tc>
        <w:tc>
          <w:tcPr>
            <w:tcW w:w="4332"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纺织品检测检测</w:t>
            </w:r>
          </w:p>
        </w:tc>
        <w:tc>
          <w:tcPr>
            <w:tcW w:w="4332"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玻璃检测</w:t>
            </w:r>
          </w:p>
        </w:tc>
        <w:tc>
          <w:tcPr>
            <w:tcW w:w="4332"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机械工程及检测技术</w:t>
            </w:r>
          </w:p>
        </w:tc>
        <w:tc>
          <w:tcPr>
            <w:tcW w:w="4332"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restart"/>
            <w:shd w:val="clear" w:color="auto" w:fill="FFFFFF"/>
            <w:vAlign w:val="center"/>
          </w:tcPr>
          <w:p>
            <w:pPr>
              <w:widowControl/>
              <w:jc w:val="center"/>
              <w:rPr>
                <w:rFonts w:hint="eastAsia" w:ascii="黑体" w:hAnsi="黑体" w:eastAsia="黑体" w:cs="宋体"/>
                <w:b/>
                <w:bCs/>
                <w:color w:val="auto"/>
                <w:kern w:val="0"/>
                <w:sz w:val="21"/>
                <w:szCs w:val="21"/>
              </w:rPr>
            </w:pPr>
            <w:r>
              <w:rPr>
                <w:rFonts w:hint="eastAsia" w:ascii="宋体" w:hAnsi="宋体" w:cs="宋体"/>
                <w:color w:val="auto"/>
                <w:kern w:val="0"/>
                <w:sz w:val="20"/>
                <w:szCs w:val="20"/>
              </w:rPr>
              <w:t>产品研发、专利审查</w:t>
            </w: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面料前沿技术研究</w:t>
            </w:r>
          </w:p>
        </w:tc>
        <w:tc>
          <w:tcPr>
            <w:tcW w:w="4332" w:type="dxa"/>
            <w:vMerge w:val="restart"/>
            <w:shd w:val="clear" w:color="auto" w:fill="FFFFFF"/>
            <w:vAlign w:val="center"/>
          </w:tcPr>
          <w:p>
            <w:pPr>
              <w:widowControl/>
              <w:jc w:val="left"/>
              <w:rPr>
                <w:rFonts w:hint="eastAsia" w:ascii="黑体" w:hAnsi="黑体" w:eastAsia="黑体" w:cs="宋体"/>
                <w:b/>
                <w:bCs/>
                <w:color w:val="auto"/>
                <w:kern w:val="0"/>
                <w:sz w:val="21"/>
                <w:szCs w:val="21"/>
              </w:rPr>
            </w:pPr>
            <w:r>
              <w:rPr>
                <w:rFonts w:hint="eastAsia" w:ascii="宋体" w:hAnsi="宋体" w:cs="宋体"/>
                <w:color w:val="auto"/>
                <w:kern w:val="0"/>
                <w:sz w:val="20"/>
                <w:szCs w:val="20"/>
              </w:rPr>
              <w:t>纺织科学与工程、轻工技术与工程、高分子材料与工程、非织造材料与工程、纺织工程、纺织工艺、印染工艺、纺织化学与染整工程、纺织材料与纺织品设计、化纤织造</w:t>
            </w:r>
            <w:r>
              <w:rPr>
                <w:rFonts w:hint="eastAsia" w:ascii="宋体" w:hAnsi="宋体" w:cs="宋体"/>
                <w:color w:val="auto"/>
                <w:kern w:val="0"/>
                <w:sz w:val="20"/>
                <w:szCs w:val="20"/>
                <w:lang w:eastAsia="zh-CN"/>
              </w:rPr>
              <w:t>、服装设计与工程、服装设计与工艺教育、丝绸设计与工程</w:t>
            </w: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纺织技术及管理</w:t>
            </w:r>
          </w:p>
        </w:tc>
        <w:tc>
          <w:tcPr>
            <w:tcW w:w="4332"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纺织品工艺设计、产品研发</w:t>
            </w:r>
          </w:p>
        </w:tc>
        <w:tc>
          <w:tcPr>
            <w:tcW w:w="4332"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日用化妆品配方技术、植物提取技术</w:t>
            </w:r>
          </w:p>
        </w:tc>
        <w:tc>
          <w:tcPr>
            <w:tcW w:w="4332" w:type="dxa"/>
            <w:shd w:val="clear" w:color="auto" w:fill="FFFFFF"/>
            <w:vAlign w:val="center"/>
          </w:tcPr>
          <w:p>
            <w:pPr>
              <w:widowControl/>
              <w:jc w:val="left"/>
              <w:rPr>
                <w:rFonts w:hint="eastAsia" w:ascii="黑体" w:hAnsi="黑体" w:eastAsia="黑体" w:cs="宋体"/>
                <w:b/>
                <w:bCs/>
                <w:color w:val="auto"/>
                <w:kern w:val="0"/>
                <w:sz w:val="21"/>
                <w:szCs w:val="21"/>
              </w:rPr>
            </w:pPr>
            <w:r>
              <w:rPr>
                <w:rFonts w:hint="eastAsia" w:ascii="宋体" w:hAnsi="宋体" w:cs="宋体"/>
                <w:color w:val="auto"/>
                <w:kern w:val="0"/>
                <w:sz w:val="20"/>
                <w:szCs w:val="20"/>
              </w:rPr>
              <w:t>化妆品技术与工程、化学生物学、生物化工、应用化学、精细化工</w:t>
            </w: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lang w:val="en-US" w:eastAsia="zh-CN"/>
              </w:rPr>
              <w:t>石化</w:t>
            </w:r>
            <w:r>
              <w:rPr>
                <w:rFonts w:hint="eastAsia" w:ascii="宋体" w:hAnsi="宋体" w:cs="宋体"/>
                <w:color w:val="auto"/>
                <w:kern w:val="0"/>
                <w:sz w:val="20"/>
                <w:szCs w:val="20"/>
              </w:rPr>
              <w:t>产品检验与研究</w:t>
            </w:r>
          </w:p>
        </w:tc>
        <w:tc>
          <w:tcPr>
            <w:tcW w:w="4332" w:type="dxa"/>
            <w:vMerge w:val="restart"/>
            <w:shd w:val="clear" w:color="auto" w:fill="FFFFFF"/>
            <w:vAlign w:val="center"/>
          </w:tcPr>
          <w:p>
            <w:pPr>
              <w:widowControl/>
              <w:jc w:val="left"/>
              <w:rPr>
                <w:rFonts w:hint="eastAsia" w:ascii="黑体" w:hAnsi="黑体" w:eastAsia="黑体" w:cs="宋体"/>
                <w:b/>
                <w:bCs/>
                <w:color w:val="auto"/>
                <w:kern w:val="0"/>
                <w:sz w:val="21"/>
                <w:szCs w:val="21"/>
              </w:rPr>
            </w:pPr>
            <w:r>
              <w:rPr>
                <w:rFonts w:hint="eastAsia" w:ascii="宋体" w:hAnsi="宋体" w:cs="宋体"/>
                <w:color w:val="auto"/>
                <w:kern w:val="0"/>
                <w:sz w:val="20"/>
                <w:szCs w:val="20"/>
              </w:rPr>
              <w:t>化学工程与技术、化学、应用化学、化学工程、化学工程与工艺、能源化学工程、化学工程与工业生物工程、化学工艺、生物化工、知识产权</w:t>
            </w: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lang w:val="en-US" w:eastAsia="zh-CN"/>
              </w:rPr>
              <w:t>石化</w:t>
            </w:r>
            <w:r>
              <w:rPr>
                <w:rFonts w:hint="eastAsia" w:ascii="宋体" w:hAnsi="宋体" w:cs="宋体"/>
                <w:color w:val="auto"/>
                <w:kern w:val="0"/>
                <w:sz w:val="20"/>
                <w:szCs w:val="20"/>
              </w:rPr>
              <w:t>专利审查</w:t>
            </w:r>
          </w:p>
        </w:tc>
        <w:tc>
          <w:tcPr>
            <w:tcW w:w="4332"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 w:hRule="atLeast"/>
          <w:jc w:val="center"/>
        </w:trPr>
        <w:tc>
          <w:tcPr>
            <w:tcW w:w="1073" w:type="dxa"/>
            <w:vMerge w:val="restart"/>
            <w:shd w:val="clear" w:color="auto" w:fill="FFFFFF"/>
            <w:vAlign w:val="center"/>
          </w:tcPr>
          <w:p>
            <w:pPr>
              <w:widowControl/>
              <w:jc w:val="center"/>
              <w:rPr>
                <w:rFonts w:hint="eastAsia" w:ascii="黑体" w:hAnsi="黑体" w:eastAsia="黑体" w:cs="宋体"/>
                <w:b/>
                <w:bCs/>
                <w:color w:val="auto"/>
                <w:kern w:val="0"/>
                <w:sz w:val="21"/>
                <w:szCs w:val="21"/>
                <w:lang w:val="en-US" w:eastAsia="zh-CN" w:bidi="ar-SA"/>
              </w:rPr>
            </w:pPr>
            <w:r>
              <w:rPr>
                <w:rFonts w:hint="eastAsia" w:ascii="宋体" w:hAnsi="宋体" w:cs="宋体"/>
                <w:color w:val="auto"/>
                <w:kern w:val="0"/>
                <w:sz w:val="20"/>
                <w:szCs w:val="20"/>
              </w:rPr>
              <w:t>海洋经济</w:t>
            </w:r>
          </w:p>
        </w:tc>
        <w:tc>
          <w:tcPr>
            <w:tcW w:w="1108" w:type="dxa"/>
            <w:vMerge w:val="restart"/>
            <w:shd w:val="clear" w:color="auto" w:fill="FFFFFF"/>
            <w:vAlign w:val="center"/>
          </w:tcPr>
          <w:p>
            <w:pPr>
              <w:widowControl/>
              <w:jc w:val="center"/>
              <w:rPr>
                <w:rFonts w:hint="eastAsia" w:ascii="黑体" w:hAnsi="黑体" w:eastAsia="黑体" w:cs="宋体"/>
                <w:b/>
                <w:bCs/>
                <w:color w:val="auto"/>
                <w:kern w:val="0"/>
                <w:sz w:val="21"/>
                <w:szCs w:val="21"/>
              </w:rPr>
            </w:pPr>
            <w:r>
              <w:rPr>
                <w:rFonts w:hint="eastAsia" w:ascii="宋体" w:hAnsi="宋体" w:cs="宋体"/>
                <w:color w:val="auto"/>
                <w:kern w:val="0"/>
                <w:sz w:val="20"/>
                <w:szCs w:val="20"/>
              </w:rPr>
              <w:t>海洋交通运输业</w:t>
            </w:r>
          </w:p>
        </w:tc>
        <w:tc>
          <w:tcPr>
            <w:tcW w:w="1068" w:type="dxa"/>
            <w:vMerge w:val="restart"/>
            <w:shd w:val="clear" w:color="auto" w:fill="FFFFFF"/>
            <w:vAlign w:val="center"/>
          </w:tcPr>
          <w:p>
            <w:pPr>
              <w:widowControl/>
              <w:jc w:val="center"/>
              <w:rPr>
                <w:rFonts w:hint="eastAsia" w:ascii="黑体" w:hAnsi="黑体" w:eastAsia="黑体" w:cs="宋体"/>
                <w:b/>
                <w:bCs/>
                <w:color w:val="auto"/>
                <w:kern w:val="0"/>
                <w:sz w:val="21"/>
                <w:szCs w:val="21"/>
              </w:rPr>
            </w:pPr>
            <w:r>
              <w:rPr>
                <w:rFonts w:hint="eastAsia" w:ascii="宋体" w:hAnsi="宋体" w:cs="宋体"/>
                <w:color w:val="auto"/>
                <w:kern w:val="0"/>
                <w:sz w:val="20"/>
                <w:szCs w:val="20"/>
              </w:rPr>
              <w:t>港口航道</w:t>
            </w: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港航建设管理</w:t>
            </w:r>
          </w:p>
        </w:tc>
        <w:tc>
          <w:tcPr>
            <w:tcW w:w="4332" w:type="dxa"/>
            <w:vMerge w:val="restart"/>
            <w:shd w:val="clear" w:color="auto" w:fill="FFFFFF"/>
            <w:vAlign w:val="center"/>
          </w:tcPr>
          <w:p>
            <w:pPr>
              <w:widowControl/>
              <w:jc w:val="left"/>
              <w:rPr>
                <w:rFonts w:hint="eastAsia" w:ascii="黑体" w:hAnsi="黑体" w:eastAsia="黑体" w:cs="宋体"/>
                <w:b/>
                <w:bCs/>
                <w:color w:val="auto"/>
                <w:kern w:val="0"/>
                <w:sz w:val="21"/>
                <w:szCs w:val="21"/>
              </w:rPr>
            </w:pPr>
            <w:r>
              <w:rPr>
                <w:rFonts w:hint="eastAsia" w:ascii="宋体" w:hAnsi="宋体" w:cs="宋体"/>
                <w:color w:val="auto"/>
                <w:kern w:val="0"/>
                <w:sz w:val="20"/>
                <w:szCs w:val="20"/>
              </w:rPr>
              <w:t>交通运输工程、港口航道与海岸工程、港口海岸及近海工程、航海技术、港口机械、港口电气、航道工程、船舶驾驶</w:t>
            </w:r>
          </w:p>
        </w:tc>
        <w:tc>
          <w:tcPr>
            <w:tcW w:w="4118" w:type="dxa"/>
            <w:vMerge w:val="restart"/>
            <w:shd w:val="clear" w:color="auto" w:fill="FFFFFF"/>
            <w:vAlign w:val="center"/>
          </w:tcPr>
          <w:p>
            <w:pPr>
              <w:widowControl/>
              <w:jc w:val="left"/>
              <w:rPr>
                <w:rFonts w:hint="eastAsia" w:ascii="宋体" w:hAnsi="宋体" w:eastAsia="仿宋_GB2312" w:cs="宋体"/>
                <w:color w:val="auto"/>
                <w:kern w:val="0"/>
                <w:sz w:val="20"/>
                <w:szCs w:val="20"/>
                <w:lang w:val="en-US" w:eastAsia="zh-CN"/>
              </w:rPr>
            </w:pPr>
            <w:r>
              <w:rPr>
                <w:rFonts w:hint="eastAsia" w:ascii="宋体" w:hAnsi="宋体" w:eastAsia="仿宋_GB2312" w:cs="宋体"/>
                <w:color w:val="auto"/>
                <w:kern w:val="0"/>
                <w:sz w:val="20"/>
                <w:szCs w:val="20"/>
              </w:rPr>
              <w:t>福州、</w:t>
            </w:r>
            <w:r>
              <w:rPr>
                <w:rFonts w:hint="eastAsia" w:ascii="宋体" w:hAnsi="宋体" w:eastAsia="仿宋_GB2312" w:cs="宋体"/>
                <w:color w:val="auto"/>
                <w:kern w:val="0"/>
                <w:sz w:val="20"/>
                <w:szCs w:val="20"/>
                <w:lang w:val="en-US" w:eastAsia="zh-CN"/>
              </w:rPr>
              <w:t>厦门、</w:t>
            </w:r>
            <w:r>
              <w:rPr>
                <w:rFonts w:hint="eastAsia" w:ascii="宋体" w:hAnsi="宋体" w:eastAsia="仿宋_GB2312" w:cs="宋体"/>
                <w:color w:val="auto"/>
                <w:kern w:val="0"/>
                <w:sz w:val="20"/>
                <w:szCs w:val="20"/>
              </w:rPr>
              <w:t>漳州</w:t>
            </w:r>
            <w:r>
              <w:rPr>
                <w:rFonts w:hint="eastAsia" w:ascii="宋体" w:hAnsi="宋体" w:eastAsia="仿宋_GB2312" w:cs="宋体"/>
                <w:color w:val="auto"/>
                <w:kern w:val="0"/>
                <w:sz w:val="20"/>
                <w:szCs w:val="20"/>
                <w:lang w:eastAsia="zh-CN"/>
              </w:rPr>
              <w:t>、</w:t>
            </w:r>
            <w:r>
              <w:rPr>
                <w:rFonts w:hint="eastAsia" w:ascii="宋体" w:hAnsi="宋体" w:eastAsia="仿宋_GB2312" w:cs="宋体"/>
                <w:color w:val="auto"/>
                <w:kern w:val="0"/>
                <w:sz w:val="20"/>
                <w:szCs w:val="20"/>
              </w:rPr>
              <w:t>泉州、</w:t>
            </w:r>
            <w:r>
              <w:rPr>
                <w:rFonts w:hint="eastAsia" w:ascii="宋体" w:hAnsi="宋体" w:eastAsia="仿宋_GB2312" w:cs="宋体"/>
                <w:color w:val="auto"/>
                <w:kern w:val="0"/>
                <w:sz w:val="20"/>
                <w:szCs w:val="20"/>
                <w:lang w:val="en-US" w:eastAsia="zh-CN"/>
              </w:rPr>
              <w:t>莆田：</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cs="宋体"/>
                <w:color w:val="auto"/>
                <w:kern w:val="0"/>
                <w:sz w:val="20"/>
                <w:szCs w:val="20"/>
              </w:rPr>
            </w:pPr>
            <w:r>
              <w:rPr>
                <w:rFonts w:hint="eastAsia" w:ascii="宋体" w:hAnsi="宋体" w:cs="宋体"/>
                <w:color w:val="auto"/>
                <w:kern w:val="0"/>
                <w:sz w:val="20"/>
                <w:szCs w:val="20"/>
              </w:rPr>
              <w:t>1</w:t>
            </w:r>
            <w:r>
              <w:rPr>
                <w:rFonts w:hint="eastAsia" w:ascii="宋体" w:hAnsi="宋体" w:cs="宋体"/>
                <w:color w:val="auto"/>
                <w:kern w:val="0"/>
                <w:sz w:val="20"/>
                <w:szCs w:val="20"/>
                <w:lang w:val="en-US" w:eastAsia="zh-CN"/>
              </w:rPr>
              <w:t>.</w:t>
            </w:r>
            <w:r>
              <w:rPr>
                <w:rFonts w:hint="eastAsia" w:ascii="宋体" w:hAnsi="宋体" w:cs="宋体"/>
                <w:color w:val="auto"/>
                <w:kern w:val="0"/>
                <w:sz w:val="20"/>
                <w:szCs w:val="20"/>
                <w:lang w:eastAsia="zh-CN"/>
              </w:rPr>
              <w:t>具有正高职称，年龄在</w:t>
            </w:r>
            <w:r>
              <w:rPr>
                <w:rFonts w:hint="eastAsia" w:ascii="宋体" w:hAnsi="宋体" w:cs="宋体"/>
                <w:color w:val="auto"/>
                <w:kern w:val="0"/>
                <w:sz w:val="20"/>
                <w:szCs w:val="20"/>
                <w:lang w:val="en-US" w:eastAsia="zh-CN"/>
              </w:rPr>
              <w:t>50周岁及以下；</w:t>
            </w:r>
            <w:r>
              <w:rPr>
                <w:rFonts w:hint="eastAsia" w:ascii="宋体" w:hAnsi="宋体" w:cs="宋体"/>
                <w:color w:val="auto"/>
                <w:kern w:val="0"/>
                <w:sz w:val="20"/>
                <w:szCs w:val="20"/>
              </w:rPr>
              <w:t>具有博士学位，或硕士学位、高级职称</w:t>
            </w:r>
            <w:r>
              <w:rPr>
                <w:rFonts w:hint="eastAsia" w:ascii="宋体" w:hAnsi="宋体" w:cs="宋体"/>
                <w:color w:val="auto"/>
                <w:kern w:val="0"/>
                <w:sz w:val="20"/>
                <w:szCs w:val="20"/>
                <w:lang w:eastAsia="zh-CN"/>
              </w:rPr>
              <w:t>，</w:t>
            </w:r>
            <w:r>
              <w:rPr>
                <w:rFonts w:hint="eastAsia" w:ascii="宋体" w:hAnsi="宋体" w:cs="宋体"/>
                <w:color w:val="auto"/>
                <w:kern w:val="0"/>
                <w:sz w:val="20"/>
                <w:szCs w:val="20"/>
              </w:rPr>
              <w:t>年龄在40周岁及以下；</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cs="宋体"/>
                <w:color w:val="auto"/>
                <w:kern w:val="0"/>
                <w:sz w:val="20"/>
                <w:szCs w:val="20"/>
              </w:rPr>
            </w:pPr>
            <w:r>
              <w:rPr>
                <w:rFonts w:hint="eastAsia" w:ascii="宋体" w:hAnsi="宋体" w:cs="宋体"/>
                <w:color w:val="auto"/>
                <w:kern w:val="0"/>
                <w:sz w:val="20"/>
                <w:szCs w:val="20"/>
              </w:rPr>
              <w:t>2</w:t>
            </w:r>
            <w:r>
              <w:rPr>
                <w:rFonts w:hint="eastAsia" w:ascii="宋体" w:hAnsi="宋体" w:cs="宋体"/>
                <w:color w:val="auto"/>
                <w:kern w:val="0"/>
                <w:sz w:val="20"/>
                <w:szCs w:val="20"/>
                <w:lang w:val="en-US" w:eastAsia="zh-CN"/>
              </w:rPr>
              <w:t>.</w:t>
            </w:r>
            <w:r>
              <w:rPr>
                <w:rFonts w:hint="eastAsia" w:ascii="宋体" w:hAnsi="宋体" w:cs="宋体"/>
                <w:color w:val="auto"/>
                <w:kern w:val="0"/>
                <w:sz w:val="20"/>
                <w:szCs w:val="20"/>
              </w:rPr>
              <w:t>有较强研发能力和较高专业技术水平。</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cs="宋体"/>
                <w:color w:val="auto"/>
                <w:kern w:val="0"/>
                <w:sz w:val="20"/>
                <w:szCs w:val="20"/>
              </w:rPr>
            </w:pPr>
          </w:p>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rPr>
              <w:t>宁德</w:t>
            </w:r>
            <w:r>
              <w:rPr>
                <w:rFonts w:hint="eastAsia" w:ascii="宋体" w:hAnsi="宋体" w:cs="宋体"/>
                <w:color w:val="auto"/>
                <w:kern w:val="0"/>
                <w:sz w:val="20"/>
                <w:szCs w:val="20"/>
                <w:lang w:eastAsia="zh-CN"/>
              </w:rPr>
              <w:t>、</w:t>
            </w:r>
            <w:r>
              <w:rPr>
                <w:rFonts w:hint="eastAsia" w:ascii="宋体" w:hAnsi="宋体" w:cs="宋体"/>
                <w:color w:val="auto"/>
                <w:kern w:val="0"/>
                <w:sz w:val="20"/>
                <w:szCs w:val="20"/>
                <w:lang w:val="en-US" w:eastAsia="zh-CN"/>
              </w:rPr>
              <w:t>平潭综合实验区</w:t>
            </w:r>
            <w:r>
              <w:rPr>
                <w:rFonts w:hint="eastAsia" w:ascii="宋体" w:hAnsi="宋体" w:cs="宋体"/>
                <w:color w:val="auto"/>
                <w:kern w:val="0"/>
                <w:sz w:val="20"/>
                <w:szCs w:val="20"/>
              </w:rPr>
              <w:t>：</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cs="宋体"/>
                <w:color w:val="auto"/>
                <w:kern w:val="0"/>
                <w:sz w:val="20"/>
                <w:szCs w:val="20"/>
              </w:rPr>
            </w:pPr>
            <w:r>
              <w:rPr>
                <w:rFonts w:hint="eastAsia" w:ascii="宋体" w:hAnsi="宋体" w:cs="宋体"/>
                <w:color w:val="auto"/>
                <w:kern w:val="0"/>
                <w:sz w:val="20"/>
                <w:szCs w:val="20"/>
              </w:rPr>
              <w:t>1</w:t>
            </w:r>
            <w:r>
              <w:rPr>
                <w:rFonts w:hint="eastAsia" w:ascii="宋体" w:hAnsi="宋体" w:cs="宋体"/>
                <w:color w:val="auto"/>
                <w:kern w:val="0"/>
                <w:sz w:val="20"/>
                <w:szCs w:val="20"/>
                <w:lang w:val="en-US" w:eastAsia="zh-CN"/>
              </w:rPr>
              <w:t>.</w:t>
            </w:r>
            <w:r>
              <w:rPr>
                <w:rFonts w:hint="eastAsia" w:ascii="宋体" w:hAnsi="宋体" w:cs="宋体"/>
                <w:color w:val="auto"/>
                <w:kern w:val="0"/>
                <w:sz w:val="20"/>
                <w:szCs w:val="20"/>
                <w:lang w:eastAsia="zh-CN"/>
              </w:rPr>
              <w:t>具有正高职称，年龄在</w:t>
            </w:r>
            <w:r>
              <w:rPr>
                <w:rFonts w:hint="eastAsia" w:ascii="宋体" w:hAnsi="宋体" w:cs="宋体"/>
                <w:color w:val="auto"/>
                <w:kern w:val="0"/>
                <w:sz w:val="20"/>
                <w:szCs w:val="20"/>
                <w:lang w:val="en-US" w:eastAsia="zh-CN"/>
              </w:rPr>
              <w:t>50周岁及以下；具有博士学位，或硕士学位、</w:t>
            </w:r>
            <w:r>
              <w:rPr>
                <w:rFonts w:hint="eastAsia" w:ascii="宋体" w:hAnsi="宋体" w:cs="宋体"/>
                <w:color w:val="auto"/>
                <w:kern w:val="0"/>
                <w:sz w:val="20"/>
                <w:szCs w:val="20"/>
              </w:rPr>
              <w:t>高级职称，年龄在45周岁及以下</w:t>
            </w:r>
            <w:r>
              <w:rPr>
                <w:rFonts w:hint="eastAsia" w:ascii="宋体" w:hAnsi="宋体" w:cs="宋体"/>
                <w:color w:val="auto"/>
                <w:kern w:val="0"/>
                <w:sz w:val="20"/>
                <w:szCs w:val="20"/>
                <w:lang w:eastAsia="zh-CN"/>
              </w:rPr>
              <w:t>；</w:t>
            </w:r>
            <w:r>
              <w:rPr>
                <w:rFonts w:hint="eastAsia" w:ascii="宋体" w:hAnsi="宋体" w:cs="宋体"/>
                <w:color w:val="auto"/>
                <w:kern w:val="0"/>
                <w:sz w:val="20"/>
                <w:szCs w:val="20"/>
              </w:rPr>
              <w:t>硕士学位，</w:t>
            </w:r>
            <w:r>
              <w:rPr>
                <w:rFonts w:hint="eastAsia" w:ascii="宋体" w:hAnsi="宋体" w:cs="宋体"/>
                <w:color w:val="auto"/>
                <w:kern w:val="0"/>
                <w:sz w:val="20"/>
                <w:szCs w:val="20"/>
                <w:lang w:eastAsia="zh-CN"/>
              </w:rPr>
              <w:t>或高级职称，或高级技师资格，年龄在</w:t>
            </w:r>
            <w:r>
              <w:rPr>
                <w:rFonts w:hint="eastAsia" w:ascii="宋体" w:hAnsi="宋体" w:cs="宋体"/>
                <w:color w:val="auto"/>
                <w:kern w:val="0"/>
                <w:sz w:val="20"/>
                <w:szCs w:val="20"/>
                <w:lang w:val="en-US" w:eastAsia="zh-CN"/>
              </w:rPr>
              <w:t>40周岁及以下</w:t>
            </w:r>
            <w:r>
              <w:rPr>
                <w:rFonts w:hint="eastAsia" w:ascii="宋体" w:hAnsi="宋体" w:cs="宋体"/>
                <w:color w:val="auto"/>
                <w:kern w:val="0"/>
                <w:sz w:val="20"/>
                <w:szCs w:val="20"/>
              </w:rPr>
              <w:t>；</w:t>
            </w:r>
          </w:p>
          <w:p>
            <w:pPr>
              <w:widowControl/>
              <w:jc w:val="left"/>
              <w:rPr>
                <w:rFonts w:hint="eastAsia" w:ascii="黑体" w:hAnsi="黑体" w:eastAsia="黑体" w:cs="宋体"/>
                <w:b/>
                <w:bCs/>
                <w:color w:val="auto"/>
                <w:kern w:val="0"/>
                <w:sz w:val="21"/>
                <w:szCs w:val="21"/>
              </w:rPr>
            </w:pPr>
            <w:r>
              <w:rPr>
                <w:rFonts w:hint="eastAsia" w:ascii="宋体" w:hAnsi="宋体" w:cs="宋体"/>
                <w:color w:val="auto"/>
                <w:kern w:val="0"/>
                <w:sz w:val="20"/>
                <w:szCs w:val="20"/>
              </w:rPr>
              <w:t>2</w:t>
            </w:r>
            <w:r>
              <w:rPr>
                <w:rFonts w:hint="eastAsia" w:ascii="宋体" w:hAnsi="宋体" w:cs="宋体"/>
                <w:color w:val="auto"/>
                <w:kern w:val="0"/>
                <w:sz w:val="20"/>
                <w:szCs w:val="20"/>
                <w:lang w:val="en-US" w:eastAsia="zh-CN"/>
              </w:rPr>
              <w:t>.</w:t>
            </w:r>
            <w:r>
              <w:rPr>
                <w:rFonts w:hint="eastAsia" w:ascii="宋体" w:hAnsi="宋体" w:cs="宋体"/>
                <w:color w:val="auto"/>
                <w:kern w:val="0"/>
                <w:sz w:val="20"/>
                <w:szCs w:val="20"/>
              </w:rPr>
              <w:t>有较强研发能力和较高专业技术水平。</w:t>
            </w:r>
            <w:r>
              <w:rPr>
                <w:rFonts w:hint="eastAsia" w:ascii="宋体" w:hAnsi="宋体" w:cs="宋体"/>
                <w:color w:val="auto"/>
                <w:kern w:val="0"/>
                <w:sz w:val="20"/>
                <w:szCs w:val="20"/>
              </w:rPr>
              <w:br w:type="textWrapping"/>
            </w:r>
            <w:r>
              <w:rPr>
                <w:rFonts w:hint="eastAsia" w:ascii="宋体" w:hAnsi="宋体" w:cs="宋体"/>
                <w:color w:val="auto"/>
                <w:kern w:val="0"/>
                <w:sz w:val="20"/>
                <w:szCs w:val="20"/>
              </w:rPr>
              <w:br w:type="textWrapping"/>
            </w:r>
            <w:r>
              <w:rPr>
                <w:rFonts w:hint="eastAsia" w:ascii="宋体" w:hAnsi="宋体" w:cs="宋体"/>
                <w:color w:val="auto"/>
                <w:kern w:val="0"/>
                <w:sz w:val="20"/>
                <w:szCs w:val="20"/>
              </w:rPr>
              <w:t>船舶引航</w:t>
            </w:r>
            <w:r>
              <w:rPr>
                <w:rFonts w:hint="eastAsia" w:ascii="宋体" w:hAnsi="宋体" w:cs="宋体"/>
                <w:color w:val="auto"/>
                <w:kern w:val="0"/>
                <w:sz w:val="20"/>
                <w:szCs w:val="20"/>
                <w:lang w:eastAsia="zh-CN"/>
              </w:rPr>
              <w:t>、</w:t>
            </w:r>
            <w:r>
              <w:rPr>
                <w:rFonts w:hint="eastAsia" w:ascii="宋体" w:hAnsi="宋体" w:cs="宋体"/>
                <w:color w:val="auto"/>
                <w:kern w:val="0"/>
                <w:sz w:val="20"/>
                <w:szCs w:val="20"/>
                <w:lang w:val="en-US" w:eastAsia="zh-CN"/>
              </w:rPr>
              <w:t>轮机工程：持有无限航区一等大副船员适任证书或持有无限航区一等大管轮船员适任证书，年龄在40周岁及以下，具有学士学位；持有无限航区船长适任证书或无限航区轮机长适任证书的，年龄可放宽至45周岁及以下。（地区为：福州、宁德、莆田、泉州、平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船舶引航</w:t>
            </w:r>
            <w:r>
              <w:rPr>
                <w:rFonts w:hint="eastAsia" w:ascii="宋体" w:hAnsi="宋体" w:cs="宋体"/>
                <w:color w:val="auto"/>
                <w:kern w:val="0"/>
                <w:sz w:val="20"/>
                <w:szCs w:val="20"/>
                <w:lang w:eastAsia="zh-CN"/>
              </w:rPr>
              <w:t>、</w:t>
            </w:r>
            <w:r>
              <w:rPr>
                <w:rFonts w:hint="eastAsia" w:ascii="宋体" w:hAnsi="宋体" w:cs="宋体"/>
                <w:color w:val="auto"/>
                <w:kern w:val="0"/>
                <w:sz w:val="20"/>
                <w:szCs w:val="20"/>
                <w:lang w:val="en-US" w:eastAsia="zh-CN"/>
              </w:rPr>
              <w:t>轮机工程</w:t>
            </w:r>
          </w:p>
        </w:tc>
        <w:tc>
          <w:tcPr>
            <w:tcW w:w="4332"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港口与航道工程</w:t>
            </w:r>
          </w:p>
        </w:tc>
        <w:tc>
          <w:tcPr>
            <w:tcW w:w="4332"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restart"/>
            <w:shd w:val="clear" w:color="auto" w:fill="FFFFFF"/>
            <w:vAlign w:val="center"/>
          </w:tcPr>
          <w:p>
            <w:pPr>
              <w:widowControl/>
              <w:jc w:val="center"/>
              <w:rPr>
                <w:rFonts w:hint="eastAsia" w:ascii="黑体" w:hAnsi="黑体" w:eastAsia="黑体" w:cs="宋体"/>
                <w:b/>
                <w:bCs/>
                <w:color w:val="auto"/>
                <w:kern w:val="0"/>
                <w:sz w:val="21"/>
                <w:szCs w:val="21"/>
              </w:rPr>
            </w:pPr>
            <w:r>
              <w:rPr>
                <w:rFonts w:hint="eastAsia" w:ascii="宋体" w:hAnsi="宋体" w:cs="宋体"/>
                <w:color w:val="auto"/>
                <w:kern w:val="0"/>
                <w:sz w:val="20"/>
                <w:szCs w:val="20"/>
                <w:lang w:val="en-US" w:eastAsia="zh-CN"/>
              </w:rPr>
              <w:t>海洋科研教育</w:t>
            </w:r>
          </w:p>
        </w:tc>
        <w:tc>
          <w:tcPr>
            <w:tcW w:w="1068" w:type="dxa"/>
            <w:vMerge w:val="restart"/>
            <w:shd w:val="clear" w:color="auto" w:fill="FFFFFF"/>
            <w:vAlign w:val="center"/>
          </w:tcPr>
          <w:p>
            <w:pPr>
              <w:widowControl/>
              <w:jc w:val="center"/>
              <w:rPr>
                <w:rFonts w:hint="eastAsia" w:ascii="黑体" w:hAnsi="黑体" w:eastAsia="黑体" w:cs="宋体"/>
                <w:b/>
                <w:bCs/>
                <w:color w:val="auto"/>
                <w:kern w:val="0"/>
                <w:sz w:val="21"/>
                <w:szCs w:val="21"/>
              </w:rPr>
            </w:pPr>
            <w:r>
              <w:rPr>
                <w:rFonts w:hint="eastAsia" w:ascii="宋体" w:hAnsi="宋体" w:cs="宋体"/>
                <w:color w:val="auto"/>
                <w:kern w:val="0"/>
                <w:sz w:val="20"/>
                <w:szCs w:val="20"/>
              </w:rPr>
              <w:t>海洋环境监测和保护</w:t>
            </w: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海洋环境保护</w:t>
            </w:r>
          </w:p>
        </w:tc>
        <w:tc>
          <w:tcPr>
            <w:tcW w:w="4332" w:type="dxa"/>
            <w:vMerge w:val="restart"/>
            <w:shd w:val="clear" w:color="auto" w:fill="FFFFFF"/>
            <w:vAlign w:val="center"/>
          </w:tcPr>
          <w:p>
            <w:pPr>
              <w:widowControl/>
              <w:jc w:val="left"/>
              <w:rPr>
                <w:rFonts w:hint="eastAsia" w:ascii="黑体" w:hAnsi="黑体" w:eastAsia="黑体" w:cs="宋体"/>
                <w:b/>
                <w:bCs/>
                <w:color w:val="auto"/>
                <w:kern w:val="0"/>
                <w:sz w:val="21"/>
                <w:szCs w:val="21"/>
              </w:rPr>
            </w:pPr>
            <w:r>
              <w:rPr>
                <w:rFonts w:hint="eastAsia" w:ascii="宋体" w:hAnsi="宋体" w:cs="宋体"/>
                <w:color w:val="auto"/>
                <w:kern w:val="0"/>
                <w:sz w:val="20"/>
                <w:szCs w:val="20"/>
              </w:rPr>
              <w:t>化学生物学、地理信息科学、应用气象学、海洋科学、海洋技术、海洋资源与环境、勘查技术与工程、海洋资源开发技术、海洋化学、海洋生物学</w:t>
            </w:r>
            <w:r>
              <w:rPr>
                <w:rFonts w:hint="eastAsia" w:ascii="宋体" w:hAnsi="宋体" w:cs="宋体"/>
                <w:color w:val="auto"/>
                <w:kern w:val="0"/>
                <w:sz w:val="20"/>
                <w:szCs w:val="20"/>
                <w:lang w:eastAsia="zh-CN"/>
              </w:rPr>
              <w:t>、</w:t>
            </w:r>
            <w:r>
              <w:rPr>
                <w:rFonts w:hint="eastAsia" w:ascii="宋体" w:hAnsi="宋体" w:eastAsia="仿宋_GB2312" w:cs="宋体"/>
                <w:color w:val="auto"/>
                <w:kern w:val="0"/>
                <w:sz w:val="20"/>
                <w:szCs w:val="20"/>
              </w:rPr>
              <w:t>海洋渔业科学与技术</w:t>
            </w:r>
            <w:r>
              <w:rPr>
                <w:rFonts w:hint="eastAsia" w:ascii="宋体" w:hAnsi="宋体" w:eastAsia="仿宋_GB2312" w:cs="宋体"/>
                <w:color w:val="auto"/>
                <w:kern w:val="0"/>
                <w:sz w:val="20"/>
                <w:szCs w:val="20"/>
                <w:lang w:eastAsia="zh-CN"/>
              </w:rPr>
              <w:t>，</w:t>
            </w:r>
            <w:r>
              <w:rPr>
                <w:rFonts w:hint="eastAsia" w:ascii="宋体" w:hAnsi="宋体" w:cs="宋体"/>
                <w:color w:val="auto"/>
                <w:kern w:val="0"/>
                <w:sz w:val="20"/>
                <w:szCs w:val="20"/>
              </w:rPr>
              <w:t>海洋地质、水产</w:t>
            </w: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海洋资源评估</w:t>
            </w:r>
          </w:p>
        </w:tc>
        <w:tc>
          <w:tcPr>
            <w:tcW w:w="4332"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海洋环境检测分析</w:t>
            </w:r>
          </w:p>
        </w:tc>
        <w:tc>
          <w:tcPr>
            <w:tcW w:w="4332"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检测分析</w:t>
            </w:r>
          </w:p>
        </w:tc>
        <w:tc>
          <w:tcPr>
            <w:tcW w:w="4332"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海洋生态</w:t>
            </w:r>
          </w:p>
        </w:tc>
        <w:tc>
          <w:tcPr>
            <w:tcW w:w="4332"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海洋环境及水产品检测分析</w:t>
            </w:r>
          </w:p>
        </w:tc>
        <w:tc>
          <w:tcPr>
            <w:tcW w:w="4332"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restart"/>
            <w:shd w:val="clear" w:color="auto" w:fill="FFFFFF"/>
            <w:vAlign w:val="center"/>
          </w:tcPr>
          <w:p>
            <w:pPr>
              <w:widowControl/>
              <w:jc w:val="center"/>
              <w:rPr>
                <w:rFonts w:hint="eastAsia" w:ascii="黑体" w:hAnsi="黑体" w:eastAsia="黑体" w:cs="宋体"/>
                <w:b/>
                <w:bCs/>
                <w:color w:val="auto"/>
                <w:kern w:val="0"/>
                <w:sz w:val="21"/>
                <w:szCs w:val="21"/>
              </w:rPr>
            </w:pPr>
            <w:r>
              <w:rPr>
                <w:rFonts w:hint="eastAsia" w:ascii="宋体" w:hAnsi="宋体" w:cs="宋体"/>
                <w:color w:val="auto"/>
                <w:kern w:val="0"/>
                <w:sz w:val="20"/>
                <w:szCs w:val="20"/>
                <w:lang w:val="en-US" w:eastAsia="zh-CN"/>
              </w:rPr>
              <w:t>海洋公共管理服务</w:t>
            </w:r>
          </w:p>
        </w:tc>
        <w:tc>
          <w:tcPr>
            <w:tcW w:w="1068" w:type="dxa"/>
            <w:vMerge w:val="restart"/>
            <w:shd w:val="clear" w:color="auto" w:fill="FFFFFF"/>
            <w:vAlign w:val="center"/>
          </w:tcPr>
          <w:p>
            <w:pPr>
              <w:widowControl/>
              <w:jc w:val="center"/>
              <w:rPr>
                <w:rFonts w:hint="eastAsia" w:ascii="黑体" w:hAnsi="黑体" w:eastAsia="黑体" w:cs="宋体"/>
                <w:b/>
                <w:bCs/>
                <w:color w:val="auto"/>
                <w:kern w:val="0"/>
                <w:sz w:val="21"/>
                <w:szCs w:val="21"/>
              </w:rPr>
            </w:pPr>
            <w:r>
              <w:rPr>
                <w:rFonts w:hint="eastAsia" w:ascii="宋体" w:hAnsi="宋体" w:cs="宋体"/>
                <w:color w:val="auto"/>
                <w:kern w:val="0"/>
                <w:sz w:val="20"/>
                <w:szCs w:val="20"/>
              </w:rPr>
              <w:t>海洋综合管理</w:t>
            </w: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lang w:val="en-US" w:eastAsia="zh-CN"/>
              </w:rPr>
              <w:t>海洋经济运行监测</w:t>
            </w:r>
          </w:p>
        </w:tc>
        <w:tc>
          <w:tcPr>
            <w:tcW w:w="4332" w:type="dxa"/>
            <w:vMerge w:val="restart"/>
            <w:shd w:val="clear" w:color="auto" w:fill="FFFFFF"/>
            <w:vAlign w:val="center"/>
          </w:tcPr>
          <w:p>
            <w:pPr>
              <w:widowControl/>
              <w:jc w:val="left"/>
              <w:rPr>
                <w:rFonts w:hint="eastAsia" w:ascii="黑体" w:hAnsi="黑体" w:eastAsia="黑体" w:cs="宋体"/>
                <w:b/>
                <w:bCs/>
                <w:color w:val="auto"/>
                <w:kern w:val="0"/>
                <w:sz w:val="21"/>
                <w:szCs w:val="21"/>
              </w:rPr>
            </w:pPr>
            <w:r>
              <w:rPr>
                <w:rFonts w:hint="eastAsia" w:ascii="宋体" w:hAnsi="宋体" w:cs="宋体"/>
                <w:color w:val="auto"/>
                <w:kern w:val="0"/>
                <w:sz w:val="20"/>
                <w:szCs w:val="20"/>
              </w:rPr>
              <w:t>经济学、统计学、国民经济管理、区域经济学、海洋科学、海洋技术、海洋生物学、渔业资源、海洋资源与环境、环境科学、环境工程、食品质量与安全、水产养殖、船舶与海洋工程</w:t>
            </w: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海洋战略研究</w:t>
            </w:r>
          </w:p>
        </w:tc>
        <w:tc>
          <w:tcPr>
            <w:tcW w:w="4332"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海洋海岛管理</w:t>
            </w:r>
          </w:p>
        </w:tc>
        <w:tc>
          <w:tcPr>
            <w:tcW w:w="4332"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海洋环境与渔业资源保护管理</w:t>
            </w:r>
          </w:p>
        </w:tc>
        <w:tc>
          <w:tcPr>
            <w:tcW w:w="4332"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渔业船舶管理</w:t>
            </w:r>
          </w:p>
        </w:tc>
        <w:tc>
          <w:tcPr>
            <w:tcW w:w="4332"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restart"/>
            <w:shd w:val="clear" w:color="auto" w:fill="FFFFFF"/>
            <w:vAlign w:val="center"/>
          </w:tcPr>
          <w:p>
            <w:pPr>
              <w:widowControl/>
              <w:jc w:val="center"/>
              <w:rPr>
                <w:rFonts w:hint="eastAsia" w:ascii="黑体" w:hAnsi="黑体" w:eastAsia="黑体" w:cs="宋体"/>
                <w:b/>
                <w:bCs/>
                <w:color w:val="auto"/>
                <w:kern w:val="0"/>
                <w:sz w:val="21"/>
                <w:szCs w:val="21"/>
              </w:rPr>
            </w:pPr>
            <w:r>
              <w:rPr>
                <w:rFonts w:hint="eastAsia" w:ascii="宋体" w:hAnsi="宋体" w:cs="宋体"/>
                <w:color w:val="auto"/>
                <w:kern w:val="0"/>
                <w:sz w:val="20"/>
                <w:szCs w:val="20"/>
                <w:lang w:val="en-US" w:eastAsia="zh-CN"/>
              </w:rPr>
              <w:t>海洋水产品加工</w:t>
            </w:r>
          </w:p>
        </w:tc>
        <w:tc>
          <w:tcPr>
            <w:tcW w:w="1068" w:type="dxa"/>
            <w:vMerge w:val="restart"/>
            <w:shd w:val="clear" w:color="auto" w:fill="FFFFFF"/>
            <w:vAlign w:val="center"/>
          </w:tcPr>
          <w:p>
            <w:pPr>
              <w:widowControl/>
              <w:jc w:val="center"/>
              <w:rPr>
                <w:rFonts w:hint="eastAsia" w:ascii="黑体" w:hAnsi="黑体" w:eastAsia="黑体" w:cs="宋体"/>
                <w:b/>
                <w:bCs/>
                <w:color w:val="auto"/>
                <w:kern w:val="0"/>
                <w:sz w:val="21"/>
                <w:szCs w:val="21"/>
              </w:rPr>
            </w:pPr>
            <w:r>
              <w:rPr>
                <w:rFonts w:hint="eastAsia" w:ascii="宋体" w:hAnsi="宋体" w:cs="宋体"/>
                <w:color w:val="auto"/>
                <w:kern w:val="0"/>
                <w:sz w:val="20"/>
                <w:szCs w:val="20"/>
              </w:rPr>
              <w:t>渔业</w:t>
            </w: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水产养殖</w:t>
            </w:r>
          </w:p>
        </w:tc>
        <w:tc>
          <w:tcPr>
            <w:tcW w:w="4332" w:type="dxa"/>
            <w:vMerge w:val="restart"/>
            <w:shd w:val="clear" w:color="auto" w:fill="FFFFFF"/>
            <w:vAlign w:val="center"/>
          </w:tcPr>
          <w:p>
            <w:pPr>
              <w:widowControl/>
              <w:jc w:val="left"/>
              <w:rPr>
                <w:rFonts w:hint="eastAsia" w:ascii="黑体" w:hAnsi="黑体" w:eastAsia="黑体" w:cs="宋体"/>
                <w:b/>
                <w:bCs/>
                <w:color w:val="auto"/>
                <w:kern w:val="0"/>
                <w:sz w:val="21"/>
                <w:szCs w:val="21"/>
              </w:rPr>
            </w:pPr>
            <w:r>
              <w:rPr>
                <w:rFonts w:hint="eastAsia" w:ascii="宋体" w:hAnsi="宋体" w:cs="宋体"/>
                <w:color w:val="auto"/>
                <w:kern w:val="0"/>
                <w:sz w:val="20"/>
                <w:szCs w:val="20"/>
              </w:rPr>
              <w:t>海洋渔业科学与技术、水产养殖、水族科学与技术、海洋生物学、生态学、食品营养与健康、分析化学、食品科学与工程</w:t>
            </w: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海洋生物学</w:t>
            </w:r>
          </w:p>
        </w:tc>
        <w:tc>
          <w:tcPr>
            <w:tcW w:w="4332"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水产品精深加工</w:t>
            </w:r>
          </w:p>
        </w:tc>
        <w:tc>
          <w:tcPr>
            <w:tcW w:w="4332"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水产品病害防治研究</w:t>
            </w:r>
          </w:p>
        </w:tc>
        <w:tc>
          <w:tcPr>
            <w:tcW w:w="4332"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水产种业</w:t>
            </w:r>
          </w:p>
        </w:tc>
        <w:tc>
          <w:tcPr>
            <w:tcW w:w="4332"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restart"/>
            <w:shd w:val="clear" w:color="auto" w:fill="FFFFFF"/>
            <w:vAlign w:val="center"/>
          </w:tcPr>
          <w:p>
            <w:pPr>
              <w:widowControl/>
              <w:jc w:val="center"/>
              <w:rPr>
                <w:rFonts w:hint="eastAsia" w:ascii="黑体" w:hAnsi="黑体" w:eastAsia="黑体" w:cs="宋体"/>
                <w:b/>
                <w:bCs/>
                <w:color w:val="auto"/>
                <w:kern w:val="0"/>
                <w:sz w:val="21"/>
                <w:szCs w:val="21"/>
              </w:rPr>
            </w:pPr>
            <w:r>
              <w:rPr>
                <w:rFonts w:hint="eastAsia" w:ascii="宋体" w:hAnsi="宋体" w:cs="宋体"/>
                <w:color w:val="auto"/>
                <w:kern w:val="0"/>
                <w:sz w:val="20"/>
                <w:szCs w:val="20"/>
              </w:rPr>
              <w:t>海洋生物医药业</w:t>
            </w:r>
          </w:p>
        </w:tc>
        <w:tc>
          <w:tcPr>
            <w:tcW w:w="1068" w:type="dxa"/>
            <w:vMerge w:val="restart"/>
            <w:shd w:val="clear" w:color="auto" w:fill="FFFFFF"/>
            <w:vAlign w:val="center"/>
          </w:tcPr>
          <w:p>
            <w:pPr>
              <w:widowControl/>
              <w:jc w:val="center"/>
              <w:rPr>
                <w:rFonts w:hint="eastAsia" w:ascii="黑体" w:hAnsi="黑体" w:eastAsia="黑体" w:cs="宋体"/>
                <w:b/>
                <w:bCs/>
                <w:color w:val="auto"/>
                <w:kern w:val="0"/>
                <w:sz w:val="21"/>
                <w:szCs w:val="21"/>
              </w:rPr>
            </w:pPr>
            <w:r>
              <w:rPr>
                <w:rFonts w:hint="eastAsia" w:ascii="宋体" w:hAnsi="宋体" w:cs="宋体"/>
                <w:color w:val="auto"/>
                <w:kern w:val="0"/>
                <w:sz w:val="20"/>
                <w:szCs w:val="20"/>
              </w:rPr>
              <w:t>海洋资源开发</w:t>
            </w: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海洋药物研究</w:t>
            </w:r>
          </w:p>
        </w:tc>
        <w:tc>
          <w:tcPr>
            <w:tcW w:w="4332" w:type="dxa"/>
            <w:vMerge w:val="restart"/>
            <w:shd w:val="clear" w:color="auto" w:fill="FFFFFF"/>
            <w:vAlign w:val="center"/>
          </w:tcPr>
          <w:p>
            <w:pPr>
              <w:widowControl/>
              <w:jc w:val="left"/>
              <w:rPr>
                <w:rFonts w:hint="eastAsia" w:ascii="黑体" w:hAnsi="黑体" w:eastAsia="黑体" w:cs="宋体"/>
                <w:b/>
                <w:bCs/>
                <w:color w:val="auto"/>
                <w:kern w:val="0"/>
                <w:sz w:val="21"/>
                <w:szCs w:val="21"/>
              </w:rPr>
            </w:pPr>
            <w:r>
              <w:rPr>
                <w:rFonts w:hint="eastAsia" w:ascii="宋体" w:hAnsi="宋体" w:eastAsia="仿宋_GB2312" w:cs="宋体"/>
                <w:color w:val="auto"/>
                <w:kern w:val="0"/>
                <w:sz w:val="20"/>
                <w:szCs w:val="20"/>
              </w:rPr>
              <w:t>海洋科学、海洋技术、船舶与海洋工程、海洋资源开发技术、</w:t>
            </w:r>
            <w:r>
              <w:rPr>
                <w:rFonts w:hint="eastAsia" w:ascii="宋体" w:hAnsi="宋体" w:eastAsia="仿宋_GB2312" w:cs="宋体"/>
                <w:color w:val="auto"/>
                <w:kern w:val="0"/>
                <w:sz w:val="20"/>
                <w:szCs w:val="20"/>
                <w:lang w:eastAsia="zh-CN"/>
              </w:rPr>
              <w:t>海洋资源与环境、海洋工程与技术、环境与资源保护法学、</w:t>
            </w:r>
            <w:r>
              <w:rPr>
                <w:rFonts w:hint="eastAsia" w:ascii="宋体" w:hAnsi="宋体" w:eastAsia="仿宋_GB2312" w:cs="宋体"/>
                <w:color w:val="auto"/>
                <w:kern w:val="0"/>
                <w:sz w:val="20"/>
                <w:szCs w:val="20"/>
              </w:rPr>
              <w:t>海洋生物学、海洋药学、生物科学、生物技术</w:t>
            </w:r>
            <w:r>
              <w:rPr>
                <w:rFonts w:hint="eastAsia" w:ascii="宋体" w:hAnsi="宋体" w:eastAsia="仿宋_GB2312" w:cs="宋体"/>
                <w:color w:val="auto"/>
                <w:kern w:val="0"/>
                <w:sz w:val="20"/>
                <w:szCs w:val="20"/>
                <w:lang w:eastAsia="zh-CN"/>
              </w:rPr>
              <w:t>、勘查技术与工程、测绘科学与技术</w:t>
            </w: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海洋生物资源开发</w:t>
            </w:r>
          </w:p>
        </w:tc>
        <w:tc>
          <w:tcPr>
            <w:tcW w:w="4332"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海洋工程</w:t>
            </w:r>
          </w:p>
        </w:tc>
        <w:tc>
          <w:tcPr>
            <w:tcW w:w="4332"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lang w:val="en-US" w:eastAsia="zh-CN"/>
              </w:rPr>
              <w:t>海洋资源综合开发</w:t>
            </w:r>
          </w:p>
        </w:tc>
        <w:tc>
          <w:tcPr>
            <w:tcW w:w="4332"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restart"/>
            <w:shd w:val="clear" w:color="auto" w:fill="FFFFFF"/>
            <w:vAlign w:val="center"/>
          </w:tcPr>
          <w:p>
            <w:pPr>
              <w:widowControl/>
              <w:jc w:val="center"/>
              <w:rPr>
                <w:rFonts w:hint="eastAsia" w:ascii="黑体" w:hAnsi="黑体" w:eastAsia="黑体" w:cs="宋体"/>
                <w:b/>
                <w:bCs/>
                <w:color w:val="auto"/>
                <w:kern w:val="0"/>
                <w:sz w:val="21"/>
                <w:szCs w:val="21"/>
              </w:rPr>
            </w:pPr>
            <w:r>
              <w:rPr>
                <w:rFonts w:hint="eastAsia" w:ascii="宋体" w:hAnsi="宋体" w:cs="宋体"/>
                <w:color w:val="auto"/>
                <w:kern w:val="0"/>
                <w:sz w:val="20"/>
                <w:szCs w:val="20"/>
              </w:rPr>
              <w:t>海洋船舶工业</w:t>
            </w:r>
          </w:p>
        </w:tc>
        <w:tc>
          <w:tcPr>
            <w:tcW w:w="1068" w:type="dxa"/>
            <w:vMerge w:val="restart"/>
            <w:shd w:val="clear" w:color="auto" w:fill="FFFFFF"/>
            <w:vAlign w:val="center"/>
          </w:tcPr>
          <w:p>
            <w:pPr>
              <w:widowControl/>
              <w:jc w:val="center"/>
              <w:rPr>
                <w:rFonts w:hint="eastAsia" w:ascii="黑体" w:hAnsi="黑体" w:eastAsia="黑体" w:cs="宋体"/>
                <w:b/>
                <w:bCs/>
                <w:color w:val="auto"/>
                <w:kern w:val="0"/>
                <w:sz w:val="21"/>
                <w:szCs w:val="21"/>
              </w:rPr>
            </w:pPr>
            <w:r>
              <w:rPr>
                <w:rFonts w:hint="eastAsia" w:ascii="宋体" w:hAnsi="宋体" w:cs="宋体"/>
                <w:color w:val="auto"/>
                <w:kern w:val="0"/>
                <w:sz w:val="20"/>
                <w:szCs w:val="20"/>
              </w:rPr>
              <w:t>船舶制造</w:t>
            </w: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船舶工程</w:t>
            </w:r>
          </w:p>
        </w:tc>
        <w:tc>
          <w:tcPr>
            <w:tcW w:w="4332" w:type="dxa"/>
            <w:vMerge w:val="restart"/>
            <w:shd w:val="clear" w:color="auto" w:fill="FFFFFF"/>
            <w:vAlign w:val="center"/>
          </w:tcPr>
          <w:p>
            <w:pPr>
              <w:widowControl/>
              <w:jc w:val="left"/>
              <w:rPr>
                <w:rFonts w:hint="eastAsia" w:ascii="黑体" w:hAnsi="黑体" w:eastAsia="黑体" w:cs="宋体"/>
                <w:b/>
                <w:bCs/>
                <w:color w:val="auto"/>
                <w:kern w:val="0"/>
                <w:sz w:val="21"/>
                <w:szCs w:val="21"/>
              </w:rPr>
            </w:pPr>
            <w:r>
              <w:rPr>
                <w:rFonts w:hint="eastAsia" w:ascii="宋体" w:hAnsi="宋体" w:cs="宋体"/>
                <w:color w:val="auto"/>
                <w:kern w:val="0"/>
                <w:sz w:val="20"/>
                <w:szCs w:val="20"/>
              </w:rPr>
              <w:t>船舶电子电气工程、船舶与海洋工程、船舶与海洋结构物设计制造、轮机工程、机械工程、机械制造及其自动化、材料成型及控制工程、机械电子工程、机械设计及理论、工业设计、机械工艺技术、仪器科学与技术、精密仪器、测试计量技术及仪器、材料科学与工程、焊接技术与工程、动力工程及工程热物理、控制科学与工程、水力学及河流动力学、水工结构工程、艺术设计学、视觉传达设计</w:t>
            </w: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船舶动力装置及研发设计</w:t>
            </w:r>
          </w:p>
        </w:tc>
        <w:tc>
          <w:tcPr>
            <w:tcW w:w="4332"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船舶电气</w:t>
            </w:r>
          </w:p>
        </w:tc>
        <w:tc>
          <w:tcPr>
            <w:tcW w:w="4332"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客船、邮轮研发设计及生产</w:t>
            </w:r>
          </w:p>
        </w:tc>
        <w:tc>
          <w:tcPr>
            <w:tcW w:w="4332"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豪华邮轮内装设计</w:t>
            </w:r>
          </w:p>
        </w:tc>
        <w:tc>
          <w:tcPr>
            <w:tcW w:w="4332"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 w:hRule="atLeast"/>
          <w:jc w:val="center"/>
        </w:trPr>
        <w:tc>
          <w:tcPr>
            <w:tcW w:w="1073" w:type="dxa"/>
            <w:vMerge w:val="restart"/>
            <w:shd w:val="clear" w:color="auto" w:fill="FFFFFF"/>
            <w:vAlign w:val="center"/>
          </w:tcPr>
          <w:p>
            <w:pPr>
              <w:widowControl/>
              <w:jc w:val="center"/>
              <w:rPr>
                <w:rFonts w:hint="eastAsia" w:ascii="黑体" w:hAnsi="黑体" w:eastAsia="黑体" w:cs="宋体"/>
                <w:b/>
                <w:bCs/>
                <w:color w:val="auto"/>
                <w:kern w:val="0"/>
                <w:sz w:val="21"/>
                <w:szCs w:val="21"/>
              </w:rPr>
            </w:pPr>
            <w:r>
              <w:rPr>
                <w:rFonts w:hint="eastAsia" w:ascii="宋体" w:hAnsi="宋体" w:cs="宋体"/>
                <w:color w:val="auto"/>
                <w:kern w:val="0"/>
                <w:sz w:val="20"/>
                <w:szCs w:val="20"/>
              </w:rPr>
              <w:t>文旅经济</w:t>
            </w:r>
          </w:p>
        </w:tc>
        <w:tc>
          <w:tcPr>
            <w:tcW w:w="1108" w:type="dxa"/>
            <w:vMerge w:val="restart"/>
            <w:shd w:val="clear" w:color="auto" w:fill="FFFFFF"/>
            <w:vAlign w:val="center"/>
          </w:tcPr>
          <w:p>
            <w:pPr>
              <w:widowControl/>
              <w:jc w:val="center"/>
              <w:rPr>
                <w:rFonts w:hint="eastAsia" w:ascii="黑体" w:hAnsi="黑体" w:eastAsia="黑体" w:cs="宋体"/>
                <w:b/>
                <w:bCs/>
                <w:color w:val="auto"/>
                <w:kern w:val="0"/>
                <w:sz w:val="21"/>
                <w:szCs w:val="21"/>
              </w:rPr>
            </w:pPr>
            <w:r>
              <w:rPr>
                <w:rFonts w:hint="eastAsia" w:ascii="宋体" w:hAnsi="宋体" w:cs="宋体"/>
                <w:color w:val="auto"/>
                <w:kern w:val="0"/>
                <w:sz w:val="20"/>
                <w:szCs w:val="20"/>
              </w:rPr>
              <w:t>文化产业</w:t>
            </w:r>
          </w:p>
        </w:tc>
        <w:tc>
          <w:tcPr>
            <w:tcW w:w="1068" w:type="dxa"/>
            <w:vMerge w:val="restart"/>
            <w:shd w:val="clear" w:color="auto" w:fill="FFFFFF"/>
            <w:vAlign w:val="center"/>
          </w:tcPr>
          <w:p>
            <w:pPr>
              <w:widowControl/>
              <w:jc w:val="center"/>
              <w:rPr>
                <w:rFonts w:hint="eastAsia" w:ascii="黑体" w:hAnsi="黑体" w:eastAsia="黑体" w:cs="宋体"/>
                <w:b/>
                <w:bCs/>
                <w:color w:val="auto"/>
                <w:kern w:val="0"/>
                <w:sz w:val="21"/>
                <w:szCs w:val="21"/>
              </w:rPr>
            </w:pPr>
            <w:r>
              <w:rPr>
                <w:rFonts w:hint="eastAsia" w:ascii="宋体" w:hAnsi="宋体" w:cs="宋体"/>
                <w:color w:val="auto"/>
                <w:kern w:val="0"/>
                <w:sz w:val="20"/>
                <w:szCs w:val="20"/>
              </w:rPr>
              <w:t>影视</w:t>
            </w:r>
            <w:r>
              <w:rPr>
                <w:rFonts w:hint="eastAsia" w:ascii="宋体" w:hAnsi="宋体" w:cs="宋体"/>
                <w:color w:val="auto"/>
                <w:kern w:val="0"/>
                <w:sz w:val="20"/>
                <w:szCs w:val="20"/>
                <w:lang w:val="en-US" w:eastAsia="zh-CN"/>
              </w:rPr>
              <w:t>表演</w:t>
            </w: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动漫、美术、影视制作</w:t>
            </w:r>
          </w:p>
        </w:tc>
        <w:tc>
          <w:tcPr>
            <w:tcW w:w="4332" w:type="dxa"/>
            <w:vMerge w:val="restart"/>
            <w:shd w:val="clear" w:color="auto" w:fill="FFFFFF"/>
            <w:vAlign w:val="center"/>
          </w:tcPr>
          <w:p>
            <w:pPr>
              <w:widowControl/>
              <w:jc w:val="left"/>
              <w:rPr>
                <w:rFonts w:hint="eastAsia" w:ascii="黑体" w:hAnsi="黑体" w:eastAsia="黑体" w:cs="宋体"/>
                <w:b/>
                <w:bCs/>
                <w:color w:val="auto"/>
                <w:kern w:val="0"/>
                <w:sz w:val="21"/>
                <w:szCs w:val="21"/>
              </w:rPr>
            </w:pPr>
            <w:r>
              <w:rPr>
                <w:rFonts w:hint="eastAsia" w:ascii="宋体" w:hAnsi="宋体" w:cs="宋体"/>
                <w:color w:val="auto"/>
                <w:kern w:val="0"/>
                <w:sz w:val="20"/>
                <w:szCs w:val="20"/>
              </w:rPr>
              <w:t>艺术学、艺术学理论、音乐与舞蹈学、戏剧与影视学、美术学、设计学、新闻传播学、中国语言文学、中国古典文献学、文艺学、数字媒体技术、录音艺术、服装与服饰设计、表演、动画、音乐表演、音乐学、作曲与作曲技术理论、舞蹈表演、舞蹈学、舞蹈编导、舞蹈教育、流行音乐、流行舞蹈、戏剧学、电影学、戏剧影视文学、广播电视编导、戏剧影视导演、戏剧影视美术设计、影视摄影与制作、影视技术</w:t>
            </w:r>
          </w:p>
        </w:tc>
        <w:tc>
          <w:tcPr>
            <w:tcW w:w="4118" w:type="dxa"/>
            <w:vMerge w:val="restart"/>
            <w:shd w:val="clear" w:color="auto" w:fill="FFFFFF"/>
            <w:vAlign w:val="center"/>
          </w:tcPr>
          <w:p>
            <w:pPr>
              <w:widowControl/>
              <w:jc w:val="left"/>
              <w:rPr>
                <w:rFonts w:hint="default" w:ascii="宋体" w:hAnsi="宋体" w:cs="宋体"/>
                <w:color w:val="auto"/>
                <w:kern w:val="0"/>
                <w:sz w:val="20"/>
                <w:szCs w:val="20"/>
                <w:lang w:val="en-US" w:eastAsia="zh-CN"/>
              </w:rPr>
            </w:pPr>
            <w:r>
              <w:rPr>
                <w:rFonts w:hint="eastAsia" w:ascii="宋体" w:hAnsi="宋体" w:cs="宋体"/>
                <w:color w:val="auto"/>
                <w:kern w:val="0"/>
                <w:sz w:val="20"/>
                <w:szCs w:val="20"/>
                <w:lang w:val="en-US" w:eastAsia="zh-CN"/>
              </w:rPr>
              <w:t>福州、厦门、漳州、泉州、莆田、三明、南平、龙岩、宁德、平潭综合实验区：</w:t>
            </w:r>
            <w:r>
              <w:rPr>
                <w:rFonts w:hint="eastAsia" w:ascii="宋体" w:hAnsi="宋体" w:cs="宋体"/>
                <w:color w:val="auto"/>
                <w:kern w:val="0"/>
                <w:sz w:val="20"/>
                <w:szCs w:val="20"/>
                <w:lang w:val="en-US" w:eastAsia="zh-CN"/>
              </w:rPr>
              <w:br w:type="textWrapping"/>
            </w:r>
            <w:r>
              <w:rPr>
                <w:rFonts w:hint="eastAsia" w:ascii="宋体" w:hAnsi="宋体" w:cs="宋体"/>
                <w:color w:val="auto"/>
                <w:kern w:val="0"/>
                <w:sz w:val="20"/>
                <w:szCs w:val="20"/>
                <w:lang w:val="en-US" w:eastAsia="zh-CN"/>
              </w:rPr>
              <w:t>1、创作类：具有副高职称、年龄在45周岁及以下，或正高职称、年龄在50周岁及以下；所编（导）剧目（作品）在省级专业比赛或展演中获奖。</w:t>
            </w:r>
            <w:r>
              <w:rPr>
                <w:rFonts w:hint="eastAsia" w:ascii="宋体" w:hAnsi="宋体" w:cs="宋体"/>
                <w:color w:val="auto"/>
                <w:kern w:val="0"/>
                <w:sz w:val="20"/>
                <w:szCs w:val="20"/>
                <w:lang w:val="en-US" w:eastAsia="zh-CN"/>
              </w:rPr>
              <w:br w:type="textWrapping"/>
            </w:r>
            <w:r>
              <w:rPr>
                <w:rFonts w:hint="eastAsia" w:ascii="宋体" w:hAnsi="宋体" w:cs="宋体"/>
                <w:color w:val="auto"/>
                <w:kern w:val="0"/>
                <w:sz w:val="20"/>
                <w:szCs w:val="20"/>
                <w:lang w:val="en-US" w:eastAsia="zh-CN"/>
              </w:rPr>
              <w:t>2、表演类：表演人才获全国专业比赛二等奖或省级专业比赛一等奖，年龄在35周岁及以下；演奏人才能胜任器乐首席并具有高级职称，年龄在45周岁及以下；杂技演员：获省级专业比赛奖项，年龄在25周岁及以下；杂技教练：执教节目获省级比赛二等奖或全国专业比赛三等奖，年龄在45周岁及以下。</w:t>
            </w:r>
            <w:r>
              <w:rPr>
                <w:rFonts w:hint="eastAsia" w:ascii="宋体" w:hAnsi="宋体" w:cs="宋体"/>
                <w:color w:val="auto"/>
                <w:kern w:val="0"/>
                <w:sz w:val="20"/>
                <w:szCs w:val="20"/>
                <w:lang w:val="en-US" w:eastAsia="zh-CN"/>
              </w:rPr>
              <w:br w:type="textWrapping"/>
            </w:r>
            <w:r>
              <w:rPr>
                <w:rFonts w:hint="eastAsia" w:ascii="宋体" w:hAnsi="宋体" w:cs="宋体"/>
                <w:color w:val="auto"/>
                <w:kern w:val="0"/>
                <w:sz w:val="20"/>
                <w:szCs w:val="20"/>
                <w:lang w:val="en-US" w:eastAsia="zh-CN"/>
              </w:rPr>
              <w:t>3、舞台设计类：具有高级职称、年龄在45周岁及以下，作品在省级专业比赛或展演中获奖。</w:t>
            </w:r>
            <w:r>
              <w:rPr>
                <w:rFonts w:hint="eastAsia" w:ascii="宋体" w:hAnsi="宋体" w:cs="宋体"/>
                <w:color w:val="auto"/>
                <w:kern w:val="0"/>
                <w:sz w:val="20"/>
                <w:szCs w:val="20"/>
                <w:lang w:val="en-US" w:eastAsia="zh-CN"/>
              </w:rPr>
              <w:br w:type="textWrapping"/>
            </w:r>
            <w:r>
              <w:rPr>
                <w:rFonts w:hint="eastAsia" w:ascii="宋体" w:hAnsi="宋体" w:cs="宋体"/>
                <w:color w:val="auto"/>
                <w:kern w:val="0"/>
                <w:sz w:val="20"/>
                <w:szCs w:val="20"/>
                <w:lang w:val="en-US" w:eastAsia="zh-CN"/>
              </w:rPr>
              <w:t>4、理论研究类：具有高级职称、年龄在45周岁及以下，发表30万字及以上著作。</w:t>
            </w:r>
            <w:r>
              <w:rPr>
                <w:rFonts w:hint="eastAsia" w:ascii="宋体" w:hAnsi="宋体" w:cs="宋体"/>
                <w:color w:val="auto"/>
                <w:kern w:val="0"/>
                <w:sz w:val="20"/>
                <w:szCs w:val="20"/>
                <w:lang w:val="en-US" w:eastAsia="zh-CN"/>
              </w:rPr>
              <w:br w:type="textWrapping"/>
            </w:r>
            <w:r>
              <w:rPr>
                <w:rFonts w:hint="eastAsia" w:ascii="宋体" w:hAnsi="宋体" w:cs="宋体"/>
                <w:color w:val="auto"/>
                <w:kern w:val="0"/>
                <w:sz w:val="20"/>
                <w:szCs w:val="20"/>
                <w:lang w:val="en-US" w:eastAsia="zh-CN"/>
              </w:rPr>
              <w:t>5、经营策划类：具有高级职称、年龄在45周岁及以下，有较高的专业技术水平和相关工作经历。</w:t>
            </w:r>
            <w:r>
              <w:rPr>
                <w:rFonts w:hint="eastAsia" w:ascii="宋体" w:hAnsi="宋体" w:cs="宋体"/>
                <w:color w:val="auto"/>
                <w:kern w:val="0"/>
                <w:sz w:val="20"/>
                <w:szCs w:val="20"/>
                <w:lang w:val="en-US" w:eastAsia="zh-CN"/>
              </w:rPr>
              <w:br w:type="textWrapping"/>
            </w:r>
            <w:r>
              <w:rPr>
                <w:rFonts w:hint="eastAsia" w:ascii="宋体" w:hAnsi="宋体" w:cs="宋体"/>
                <w:color w:val="auto"/>
                <w:kern w:val="0"/>
                <w:sz w:val="20"/>
                <w:szCs w:val="20"/>
                <w:lang w:val="en-US" w:eastAsia="zh-CN"/>
              </w:rPr>
              <w:t>6、文物保护、鉴定类：可移动和不可移动文物保护修复人才和文物鉴定人才应具有高级职称，年龄在45周岁及以下，主持过相关项目；其他人才应具有硕士学位、中级职称，年龄在40周岁及以下，主持过相关项目；文物鉴定人才还须具有相关文物鉴定资质证书。</w:t>
            </w:r>
            <w:r>
              <w:rPr>
                <w:rFonts w:hint="eastAsia" w:ascii="宋体" w:hAnsi="宋体" w:cs="宋体"/>
                <w:color w:val="auto"/>
                <w:kern w:val="0"/>
                <w:sz w:val="20"/>
                <w:szCs w:val="20"/>
                <w:lang w:val="en-US" w:eastAsia="zh-CN"/>
              </w:rPr>
              <w:br w:type="textWrapping"/>
            </w:r>
            <w:r>
              <w:rPr>
                <w:rFonts w:hint="eastAsia" w:ascii="宋体" w:hAnsi="宋体" w:cs="宋体"/>
                <w:color w:val="auto"/>
                <w:kern w:val="0"/>
                <w:sz w:val="20"/>
                <w:szCs w:val="20"/>
                <w:lang w:val="en-US" w:eastAsia="zh-CN"/>
              </w:rPr>
              <w:t>7、福建文化研究、家族谱研究类：具有正高职称、年龄在45周岁及以下，具有历史学、古典文献学专业博士学位。</w:t>
            </w:r>
            <w:r>
              <w:rPr>
                <w:rFonts w:hint="eastAsia" w:ascii="宋体" w:hAnsi="宋体" w:cs="宋体"/>
                <w:color w:val="auto"/>
                <w:kern w:val="0"/>
                <w:sz w:val="20"/>
                <w:szCs w:val="20"/>
                <w:lang w:val="en-US" w:eastAsia="zh-CN"/>
              </w:rPr>
              <w:br w:type="textWrapping"/>
            </w:r>
            <w:r>
              <w:rPr>
                <w:rFonts w:hint="eastAsia" w:ascii="宋体" w:hAnsi="宋体" w:cs="宋体"/>
                <w:color w:val="auto"/>
                <w:kern w:val="0"/>
                <w:sz w:val="20"/>
                <w:szCs w:val="20"/>
                <w:lang w:val="en-US" w:eastAsia="zh-CN"/>
              </w:rPr>
              <w:t>8、古籍版本鉴定类：具有博士学位或高级职称，年龄在45周岁及以下。</w:t>
            </w:r>
            <w:r>
              <w:rPr>
                <w:rFonts w:hint="eastAsia" w:ascii="宋体" w:hAnsi="宋体" w:cs="宋体"/>
                <w:color w:val="auto"/>
                <w:kern w:val="0"/>
                <w:sz w:val="20"/>
                <w:szCs w:val="20"/>
                <w:lang w:val="en-US" w:eastAsia="zh-CN"/>
              </w:rPr>
              <w:br w:type="textWrapping"/>
            </w:r>
            <w:r>
              <w:rPr>
                <w:rFonts w:hint="eastAsia" w:ascii="宋体" w:hAnsi="宋体" w:cs="宋体"/>
                <w:color w:val="auto"/>
                <w:kern w:val="0"/>
                <w:sz w:val="20"/>
                <w:szCs w:val="20"/>
                <w:lang w:val="en-US" w:eastAsia="zh-CN"/>
              </w:rPr>
              <w:t>9、情报服务与文献研究类：具有正高职称，年龄在50周岁及以下，参与过国家级科研基金项目或主持过省部级科研项目，并获省部级科研成果二等奖。</w:t>
            </w:r>
            <w:r>
              <w:rPr>
                <w:rFonts w:hint="eastAsia" w:ascii="宋体" w:hAnsi="宋体" w:cs="宋体"/>
                <w:color w:val="auto"/>
                <w:kern w:val="0"/>
                <w:sz w:val="20"/>
                <w:szCs w:val="20"/>
                <w:lang w:val="en-US" w:eastAsia="zh-CN"/>
              </w:rPr>
              <w:br w:type="textWrapping"/>
            </w:r>
            <w:r>
              <w:rPr>
                <w:rFonts w:hint="eastAsia" w:ascii="宋体" w:hAnsi="宋体" w:cs="宋体"/>
                <w:color w:val="auto"/>
                <w:kern w:val="0"/>
                <w:sz w:val="20"/>
                <w:szCs w:val="20"/>
                <w:lang w:val="en-US" w:eastAsia="zh-CN"/>
              </w:rPr>
              <w:t>10、网络安全与管理类：具有正高职称、年龄在50周岁及以下，主持或参与网络安全管理相关项目或课题。</w:t>
            </w:r>
            <w:r>
              <w:rPr>
                <w:rFonts w:hint="eastAsia" w:ascii="宋体" w:hAnsi="宋体" w:cs="宋体"/>
                <w:color w:val="auto"/>
                <w:kern w:val="0"/>
                <w:sz w:val="20"/>
                <w:szCs w:val="20"/>
                <w:lang w:val="en-US" w:eastAsia="zh-CN"/>
              </w:rPr>
              <w:br w:type="textWrapping"/>
            </w:r>
            <w:r>
              <w:rPr>
                <w:rFonts w:hint="eastAsia" w:ascii="宋体" w:hAnsi="宋体" w:cs="宋体"/>
                <w:color w:val="auto"/>
                <w:kern w:val="0"/>
                <w:sz w:val="20"/>
                <w:szCs w:val="20"/>
                <w:lang w:val="en-US" w:eastAsia="zh-CN"/>
              </w:rPr>
              <w:t>11.</w:t>
            </w:r>
            <w:r>
              <w:rPr>
                <w:rFonts w:hint="eastAsia" w:ascii="宋体" w:hAnsi="宋体" w:eastAsia="仿宋_GB2312" w:cs="宋体"/>
                <w:i w:val="0"/>
                <w:color w:val="auto"/>
                <w:kern w:val="0"/>
                <w:sz w:val="20"/>
                <w:szCs w:val="20"/>
                <w:u w:val="none"/>
                <w:lang w:val="en-US" w:eastAsia="zh-CN" w:bidi="ar"/>
              </w:rPr>
              <w:t>交替翻译类：具有高级职称，或硕士学位、中级口译资格证书，年龄45周岁及以下。</w:t>
            </w:r>
          </w:p>
          <w:p>
            <w:pPr>
              <w:widowControl/>
              <w:jc w:val="left"/>
              <w:rPr>
                <w:rFonts w:hint="eastAsia" w:ascii="黑体" w:hAnsi="黑体" w:eastAsia="黑体" w:cs="宋体"/>
                <w:b/>
                <w:bCs/>
                <w:color w:val="auto"/>
                <w:kern w:val="0"/>
                <w:sz w:val="21"/>
                <w:szCs w:val="21"/>
              </w:rPr>
            </w:pPr>
            <w:r>
              <w:rPr>
                <w:rFonts w:hint="eastAsia" w:ascii="宋体" w:hAnsi="宋体" w:eastAsia="仿宋_GB2312" w:cs="宋体"/>
                <w:i w:val="0"/>
                <w:color w:val="auto"/>
                <w:kern w:val="0"/>
                <w:sz w:val="20"/>
                <w:szCs w:val="20"/>
                <w:u w:val="none"/>
                <w:lang w:val="en-US" w:eastAsia="zh-CN" w:bidi="ar"/>
              </w:rPr>
              <w:t>1</w:t>
            </w:r>
            <w:r>
              <w:rPr>
                <w:rFonts w:hint="eastAsia" w:ascii="宋体" w:hAnsi="宋体" w:cs="宋体"/>
                <w:i w:val="0"/>
                <w:color w:val="auto"/>
                <w:kern w:val="0"/>
                <w:sz w:val="20"/>
                <w:szCs w:val="20"/>
                <w:u w:val="none"/>
                <w:lang w:val="en-US" w:eastAsia="zh-CN" w:bidi="ar"/>
              </w:rPr>
              <w:t>2</w:t>
            </w:r>
            <w:r>
              <w:rPr>
                <w:rFonts w:hint="eastAsia" w:ascii="宋体" w:hAnsi="宋体" w:eastAsia="仿宋_GB2312" w:cs="宋体"/>
                <w:i w:val="0"/>
                <w:color w:val="auto"/>
                <w:kern w:val="0"/>
                <w:sz w:val="20"/>
                <w:szCs w:val="20"/>
                <w:u w:val="none"/>
                <w:lang w:val="en-US" w:eastAsia="zh-CN" w:bidi="ar"/>
              </w:rPr>
              <w:t>.</w:t>
            </w:r>
            <w:r>
              <w:rPr>
                <w:rFonts w:hint="eastAsia" w:ascii="宋体" w:hAnsi="宋体" w:cs="宋体"/>
                <w:i w:val="0"/>
                <w:color w:val="auto"/>
                <w:kern w:val="0"/>
                <w:sz w:val="20"/>
                <w:szCs w:val="20"/>
                <w:u w:val="none"/>
                <w:lang w:val="en-US" w:eastAsia="zh-CN" w:bidi="ar"/>
              </w:rPr>
              <w:t>文物考古：应具有高级职称，年龄在45周岁及以下，主持过相关项目；其他人才应具有硕士学位、中级职称，年龄在40周岁及以下，主持过相关项目；以上人才如已具备考古发掘领队资格，已取得正高级职称人才年龄可放宽至50周岁，已取得副高级职称人才年龄可放宽至45周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编剧、导演、指挥、作曲</w:t>
            </w:r>
          </w:p>
        </w:tc>
        <w:tc>
          <w:tcPr>
            <w:tcW w:w="4332"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艺术表演</w:t>
            </w:r>
          </w:p>
        </w:tc>
        <w:tc>
          <w:tcPr>
            <w:tcW w:w="4332"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restart"/>
            <w:shd w:val="clear" w:color="auto" w:fill="FFFFFF"/>
            <w:vAlign w:val="center"/>
          </w:tcPr>
          <w:p>
            <w:pPr>
              <w:widowControl/>
              <w:jc w:val="center"/>
              <w:rPr>
                <w:rFonts w:hint="eastAsia" w:ascii="黑体" w:hAnsi="黑体" w:eastAsia="黑体" w:cs="宋体"/>
                <w:b/>
                <w:bCs/>
                <w:color w:val="auto"/>
                <w:kern w:val="0"/>
                <w:sz w:val="21"/>
                <w:szCs w:val="21"/>
              </w:rPr>
            </w:pPr>
            <w:r>
              <w:rPr>
                <w:rFonts w:hint="eastAsia" w:ascii="宋体" w:hAnsi="宋体" w:cs="宋体"/>
                <w:color w:val="auto"/>
                <w:kern w:val="0"/>
                <w:sz w:val="20"/>
                <w:szCs w:val="20"/>
              </w:rPr>
              <w:t>新闻和传媒</w:t>
            </w: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交替翻译</w:t>
            </w:r>
          </w:p>
        </w:tc>
        <w:tc>
          <w:tcPr>
            <w:tcW w:w="4332" w:type="dxa"/>
            <w:shd w:val="clear" w:color="auto" w:fill="FFFFFF"/>
            <w:vAlign w:val="center"/>
          </w:tcPr>
          <w:p>
            <w:pPr>
              <w:widowControl/>
              <w:jc w:val="left"/>
              <w:rPr>
                <w:rFonts w:hint="eastAsia" w:ascii="黑体" w:hAnsi="黑体" w:eastAsia="黑体" w:cs="宋体"/>
                <w:b/>
                <w:bCs/>
                <w:color w:val="auto"/>
                <w:kern w:val="0"/>
                <w:sz w:val="21"/>
                <w:szCs w:val="21"/>
              </w:rPr>
            </w:pPr>
            <w:r>
              <w:rPr>
                <w:rFonts w:hint="eastAsia" w:ascii="宋体" w:hAnsi="宋体" w:cs="宋体"/>
                <w:color w:val="auto"/>
                <w:kern w:val="0"/>
                <w:sz w:val="20"/>
                <w:szCs w:val="20"/>
              </w:rPr>
              <w:t>外国语言文学、涉外语言类专业</w:t>
            </w: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新闻采编</w:t>
            </w:r>
          </w:p>
        </w:tc>
        <w:tc>
          <w:tcPr>
            <w:tcW w:w="4332" w:type="dxa"/>
            <w:shd w:val="clear" w:color="auto" w:fill="FFFFFF"/>
            <w:vAlign w:val="center"/>
          </w:tcPr>
          <w:p>
            <w:pPr>
              <w:widowControl/>
              <w:jc w:val="left"/>
              <w:rPr>
                <w:rFonts w:hint="eastAsia" w:ascii="宋体" w:hAnsi="宋体" w:eastAsia="仿宋_GB2312" w:cs="宋体"/>
                <w:color w:val="auto"/>
                <w:kern w:val="0"/>
                <w:sz w:val="20"/>
                <w:szCs w:val="20"/>
                <w:lang w:eastAsia="zh-CN"/>
              </w:rPr>
            </w:pPr>
            <w:r>
              <w:rPr>
                <w:rFonts w:hint="eastAsia" w:ascii="宋体" w:hAnsi="宋体" w:cs="宋体"/>
                <w:color w:val="auto"/>
                <w:kern w:val="0"/>
                <w:sz w:val="20"/>
                <w:szCs w:val="20"/>
              </w:rPr>
              <w:t>新闻传播学、新闻采编与制作</w:t>
            </w:r>
            <w:r>
              <w:rPr>
                <w:rFonts w:hint="eastAsia" w:ascii="宋体" w:hAnsi="宋体" w:cs="宋体"/>
                <w:color w:val="auto"/>
                <w:kern w:val="0"/>
                <w:sz w:val="20"/>
                <w:szCs w:val="20"/>
                <w:lang w:eastAsia="zh-CN"/>
              </w:rPr>
              <w:t>、数字媒体技术</w:t>
            </w:r>
          </w:p>
          <w:p>
            <w:pPr>
              <w:widowControl/>
              <w:jc w:val="left"/>
              <w:rPr>
                <w:rFonts w:hint="eastAsia" w:ascii="宋体" w:hAnsi="宋体" w:eastAsia="仿宋_GB2312" w:cs="宋体"/>
                <w:color w:val="auto"/>
                <w:kern w:val="0"/>
                <w:sz w:val="20"/>
                <w:szCs w:val="20"/>
                <w:lang w:val="en-US" w:eastAsia="zh-CN" w:bidi="ar-SA"/>
              </w:rPr>
            </w:pP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文化产业经营管理</w:t>
            </w:r>
          </w:p>
        </w:tc>
        <w:tc>
          <w:tcPr>
            <w:tcW w:w="4332" w:type="dxa"/>
            <w:shd w:val="clear" w:color="auto" w:fill="FFFFFF"/>
            <w:vAlign w:val="center"/>
          </w:tcPr>
          <w:p>
            <w:pPr>
              <w:widowControl/>
              <w:jc w:val="left"/>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文化产业管理、市场营销、金融学、财务管理、管理科学与工程</w:t>
            </w:r>
            <w:r>
              <w:rPr>
                <w:rFonts w:hint="eastAsia" w:ascii="宋体" w:hAnsi="宋体" w:cs="宋体"/>
                <w:color w:val="auto"/>
                <w:kern w:val="0"/>
                <w:sz w:val="20"/>
                <w:szCs w:val="20"/>
                <w:lang w:eastAsia="zh-CN"/>
              </w:rPr>
              <w:t>、信息资源管理</w:t>
            </w: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编辑、出版</w:t>
            </w:r>
            <w:r>
              <w:rPr>
                <w:rFonts w:hint="eastAsia" w:ascii="宋体" w:hAnsi="宋体" w:cs="宋体"/>
                <w:color w:val="auto"/>
                <w:kern w:val="0"/>
                <w:sz w:val="20"/>
                <w:szCs w:val="20"/>
                <w:lang w:eastAsia="zh-CN"/>
              </w:rPr>
              <w:t>、</w:t>
            </w:r>
            <w:r>
              <w:rPr>
                <w:rFonts w:hint="eastAsia" w:ascii="宋体" w:hAnsi="宋体" w:cs="宋体"/>
                <w:color w:val="auto"/>
                <w:kern w:val="0"/>
                <w:sz w:val="20"/>
                <w:szCs w:val="20"/>
                <w:lang w:val="en-US" w:eastAsia="zh-CN"/>
              </w:rPr>
              <w:t>发行</w:t>
            </w:r>
          </w:p>
        </w:tc>
        <w:tc>
          <w:tcPr>
            <w:tcW w:w="4332" w:type="dxa"/>
            <w:shd w:val="clear" w:color="auto" w:fill="FFFFFF"/>
            <w:vAlign w:val="center"/>
          </w:tcPr>
          <w:p>
            <w:pPr>
              <w:widowControl/>
              <w:jc w:val="left"/>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编辑出版学、数字出版</w:t>
            </w: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工艺美术</w:t>
            </w: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国画艺术理论和技法</w:t>
            </w:r>
          </w:p>
        </w:tc>
        <w:tc>
          <w:tcPr>
            <w:tcW w:w="4332" w:type="dxa"/>
            <w:shd w:val="clear" w:color="auto" w:fill="FFFFFF"/>
            <w:vAlign w:val="center"/>
          </w:tcPr>
          <w:p>
            <w:pPr>
              <w:widowControl/>
              <w:jc w:val="left"/>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艺术学、艺术学理论、美术学、设计学、绘画、雕塑、摄影、书法学、中国画</w:t>
            </w: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创意设计</w:t>
            </w: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文化创意设计</w:t>
            </w:r>
          </w:p>
        </w:tc>
        <w:tc>
          <w:tcPr>
            <w:tcW w:w="4332" w:type="dxa"/>
            <w:shd w:val="clear" w:color="auto" w:fill="FFFFFF"/>
            <w:vAlign w:val="center"/>
          </w:tcPr>
          <w:p>
            <w:pPr>
              <w:widowControl/>
              <w:jc w:val="left"/>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汉语言文学、文化创意与策划、公共文化与创意设计、视觉传达设计、文化遗产</w:t>
            </w: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restart"/>
            <w:shd w:val="clear" w:color="auto" w:fill="FFFFFF"/>
            <w:vAlign w:val="center"/>
          </w:tcPr>
          <w:p>
            <w:pPr>
              <w:widowControl/>
              <w:jc w:val="center"/>
              <w:rPr>
                <w:rFonts w:hint="eastAsia" w:ascii="黑体" w:hAnsi="黑体" w:eastAsia="黑体" w:cs="宋体"/>
                <w:b/>
                <w:bCs/>
                <w:color w:val="auto"/>
                <w:kern w:val="0"/>
                <w:sz w:val="21"/>
                <w:szCs w:val="21"/>
              </w:rPr>
            </w:pPr>
            <w:r>
              <w:rPr>
                <w:rFonts w:hint="eastAsia" w:ascii="宋体" w:hAnsi="宋体" w:cs="宋体"/>
                <w:color w:val="auto"/>
                <w:kern w:val="0"/>
                <w:sz w:val="20"/>
                <w:szCs w:val="20"/>
              </w:rPr>
              <w:t>文化研究</w:t>
            </w: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图书馆学</w:t>
            </w:r>
          </w:p>
        </w:tc>
        <w:tc>
          <w:tcPr>
            <w:tcW w:w="4332" w:type="dxa"/>
            <w:vMerge w:val="restart"/>
            <w:shd w:val="clear" w:color="auto" w:fill="FFFFFF"/>
            <w:vAlign w:val="center"/>
          </w:tcPr>
          <w:p>
            <w:pPr>
              <w:widowControl/>
              <w:jc w:val="left"/>
              <w:rPr>
                <w:rFonts w:hint="eastAsia" w:ascii="黑体" w:hAnsi="黑体" w:eastAsia="黑体" w:cs="宋体"/>
                <w:b/>
                <w:bCs/>
                <w:color w:val="auto"/>
                <w:kern w:val="0"/>
                <w:sz w:val="21"/>
                <w:szCs w:val="21"/>
              </w:rPr>
            </w:pPr>
            <w:r>
              <w:rPr>
                <w:rFonts w:hint="eastAsia" w:ascii="宋体" w:hAnsi="宋体" w:cs="宋体"/>
                <w:color w:val="auto"/>
                <w:kern w:val="0"/>
                <w:sz w:val="20"/>
                <w:szCs w:val="20"/>
              </w:rPr>
              <w:t>图书情报与档案管理、图书馆学</w:t>
            </w: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图书原编</w:t>
            </w:r>
          </w:p>
        </w:tc>
        <w:tc>
          <w:tcPr>
            <w:tcW w:w="4332"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福建文化研究、家族谱研究</w:t>
            </w:r>
          </w:p>
        </w:tc>
        <w:tc>
          <w:tcPr>
            <w:tcW w:w="4332" w:type="dxa"/>
            <w:shd w:val="clear" w:color="auto" w:fill="FFFFFF"/>
            <w:vAlign w:val="center"/>
          </w:tcPr>
          <w:p>
            <w:pPr>
              <w:widowControl/>
              <w:jc w:val="left"/>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文化遗产、民俗学</w:t>
            </w:r>
            <w:r>
              <w:rPr>
                <w:rFonts w:hint="eastAsia" w:ascii="宋体" w:hAnsi="宋体" w:cs="宋体"/>
                <w:color w:val="auto"/>
                <w:kern w:val="0"/>
                <w:sz w:val="20"/>
                <w:szCs w:val="20"/>
                <w:lang w:eastAsia="zh-CN"/>
              </w:rPr>
              <w:t>、</w:t>
            </w:r>
            <w:r>
              <w:rPr>
                <w:rFonts w:hint="eastAsia" w:ascii="宋体" w:hAnsi="宋体" w:cs="宋体"/>
                <w:color w:val="auto"/>
                <w:kern w:val="0"/>
                <w:sz w:val="20"/>
                <w:szCs w:val="20"/>
              </w:rPr>
              <w:t>历史学、古典文献学</w:t>
            </w: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情报服务与文献研究</w:t>
            </w:r>
          </w:p>
        </w:tc>
        <w:tc>
          <w:tcPr>
            <w:tcW w:w="4332" w:type="dxa"/>
            <w:shd w:val="clear" w:color="auto" w:fill="FFFFFF"/>
            <w:vAlign w:val="center"/>
          </w:tcPr>
          <w:p>
            <w:pPr>
              <w:widowControl/>
              <w:jc w:val="left"/>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情报学、图书情报与档案管理</w:t>
            </w: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shd w:val="clear" w:color="auto" w:fill="FFFFFF"/>
            <w:vAlign w:val="center"/>
          </w:tcPr>
          <w:p>
            <w:pPr>
              <w:widowControl/>
              <w:jc w:val="center"/>
              <w:rPr>
                <w:rFonts w:hint="eastAsia" w:ascii="黑体" w:hAnsi="黑体" w:eastAsia="黑体" w:cs="宋体"/>
                <w:b/>
                <w:bCs/>
                <w:color w:val="auto"/>
                <w:kern w:val="0"/>
                <w:sz w:val="21"/>
                <w:szCs w:val="21"/>
              </w:rPr>
            </w:pPr>
            <w:r>
              <w:rPr>
                <w:rFonts w:hint="eastAsia" w:ascii="宋体" w:hAnsi="宋体" w:eastAsia="仿宋_GB2312" w:cs="宋体"/>
                <w:color w:val="auto"/>
                <w:kern w:val="0"/>
                <w:sz w:val="20"/>
                <w:szCs w:val="20"/>
              </w:rPr>
              <w:t>非物质文化遗产</w:t>
            </w: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eastAsia="仿宋_GB2312" w:cs="宋体"/>
                <w:color w:val="auto"/>
                <w:kern w:val="0"/>
                <w:sz w:val="20"/>
                <w:szCs w:val="20"/>
              </w:rPr>
              <w:t>非遗保护与传承</w:t>
            </w:r>
          </w:p>
        </w:tc>
        <w:tc>
          <w:tcPr>
            <w:tcW w:w="4332" w:type="dxa"/>
            <w:shd w:val="clear" w:color="auto" w:fill="FFFFFF"/>
            <w:vAlign w:val="center"/>
          </w:tcPr>
          <w:p>
            <w:pPr>
              <w:widowControl/>
              <w:jc w:val="left"/>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文化遗产、民俗学、知识产权</w:t>
            </w: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restart"/>
            <w:shd w:val="clear" w:color="auto" w:fill="FFFFFF"/>
            <w:vAlign w:val="center"/>
          </w:tcPr>
          <w:p>
            <w:pPr>
              <w:widowControl/>
              <w:jc w:val="center"/>
              <w:rPr>
                <w:rFonts w:hint="eastAsia" w:ascii="黑体" w:hAnsi="黑体" w:eastAsia="黑体" w:cs="宋体"/>
                <w:b/>
                <w:bCs/>
                <w:color w:val="auto"/>
                <w:kern w:val="0"/>
                <w:sz w:val="21"/>
                <w:szCs w:val="21"/>
              </w:rPr>
            </w:pPr>
            <w:r>
              <w:rPr>
                <w:rFonts w:hint="eastAsia" w:ascii="宋体" w:hAnsi="宋体" w:cs="宋体"/>
                <w:color w:val="auto"/>
                <w:kern w:val="0"/>
                <w:sz w:val="20"/>
                <w:szCs w:val="20"/>
              </w:rPr>
              <w:t>文物</w:t>
            </w: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eastAsia="仿宋_GB2312" w:cs="宋体"/>
                <w:color w:val="auto"/>
                <w:kern w:val="0"/>
                <w:sz w:val="20"/>
                <w:szCs w:val="20"/>
              </w:rPr>
              <w:t>文物考古</w:t>
            </w:r>
            <w:r>
              <w:rPr>
                <w:rFonts w:hint="eastAsia" w:ascii="宋体" w:hAnsi="宋体" w:cs="宋体"/>
                <w:color w:val="auto"/>
                <w:kern w:val="0"/>
                <w:sz w:val="20"/>
                <w:szCs w:val="20"/>
                <w:lang w:eastAsia="zh-CN"/>
              </w:rPr>
              <w:t>、</w:t>
            </w:r>
            <w:r>
              <w:rPr>
                <w:rFonts w:hint="eastAsia" w:ascii="宋体" w:hAnsi="宋体" w:eastAsia="仿宋_GB2312" w:cs="宋体"/>
                <w:color w:val="auto"/>
                <w:kern w:val="0"/>
                <w:sz w:val="20"/>
                <w:szCs w:val="20"/>
              </w:rPr>
              <w:t>文物保护规划</w:t>
            </w:r>
          </w:p>
        </w:tc>
        <w:tc>
          <w:tcPr>
            <w:tcW w:w="4332" w:type="dxa"/>
            <w:vMerge w:val="restart"/>
            <w:shd w:val="clear" w:color="auto" w:fill="FFFFFF"/>
            <w:vAlign w:val="center"/>
          </w:tcPr>
          <w:p>
            <w:pPr>
              <w:widowControl/>
              <w:jc w:val="left"/>
              <w:rPr>
                <w:rFonts w:hint="eastAsia" w:ascii="黑体" w:hAnsi="黑体" w:eastAsia="黑体" w:cs="宋体"/>
                <w:b/>
                <w:bCs/>
                <w:color w:val="auto"/>
                <w:kern w:val="0"/>
                <w:sz w:val="21"/>
                <w:szCs w:val="21"/>
              </w:rPr>
            </w:pPr>
            <w:r>
              <w:rPr>
                <w:rFonts w:hint="eastAsia" w:ascii="宋体" w:hAnsi="宋体" w:cs="宋体"/>
                <w:color w:val="auto"/>
                <w:kern w:val="0"/>
                <w:sz w:val="20"/>
                <w:szCs w:val="20"/>
              </w:rPr>
              <w:t>中国古典文献学、中国史、历史学、考古学、博物馆学、文物保护技术、文物保护与修复</w:t>
            </w: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文物保护与修复、文物鉴定、展陈策划</w:t>
            </w:r>
          </w:p>
        </w:tc>
        <w:tc>
          <w:tcPr>
            <w:tcW w:w="4332"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古籍修复</w:t>
            </w:r>
          </w:p>
        </w:tc>
        <w:tc>
          <w:tcPr>
            <w:tcW w:w="4332"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古籍版本鉴定</w:t>
            </w:r>
          </w:p>
        </w:tc>
        <w:tc>
          <w:tcPr>
            <w:tcW w:w="4332"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restart"/>
            <w:shd w:val="clear" w:color="auto" w:fill="FFFFFF"/>
            <w:vAlign w:val="center"/>
          </w:tcPr>
          <w:p>
            <w:pPr>
              <w:widowControl/>
              <w:jc w:val="center"/>
              <w:rPr>
                <w:rFonts w:hint="eastAsia" w:ascii="黑体" w:hAnsi="黑体" w:eastAsia="黑体" w:cs="宋体"/>
                <w:b/>
                <w:bCs/>
                <w:color w:val="auto"/>
                <w:kern w:val="0"/>
                <w:sz w:val="21"/>
                <w:szCs w:val="21"/>
              </w:rPr>
            </w:pPr>
            <w:r>
              <w:rPr>
                <w:rFonts w:hint="eastAsia" w:ascii="宋体" w:hAnsi="宋体" w:eastAsia="仿宋_GB2312" w:cs="宋体"/>
                <w:color w:val="auto"/>
                <w:kern w:val="0"/>
                <w:sz w:val="20"/>
                <w:szCs w:val="20"/>
              </w:rPr>
              <w:t>文化事业与产业</w:t>
            </w:r>
          </w:p>
        </w:tc>
        <w:tc>
          <w:tcPr>
            <w:tcW w:w="2739" w:type="dxa"/>
            <w:shd w:val="clear" w:color="auto" w:fill="FFFFFF"/>
            <w:vAlign w:val="center"/>
          </w:tcPr>
          <w:p>
            <w:pPr>
              <w:widowControl/>
              <w:jc w:val="center"/>
              <w:textAlignment w:val="auto"/>
              <w:rPr>
                <w:rFonts w:hint="eastAsia" w:ascii="宋体" w:hAnsi="宋体" w:eastAsia="仿宋_GB2312" w:cs="宋体"/>
                <w:color w:val="auto"/>
                <w:kern w:val="0"/>
                <w:sz w:val="20"/>
                <w:szCs w:val="20"/>
                <w:lang w:val="en-US" w:eastAsia="zh-CN" w:bidi="ar-SA"/>
              </w:rPr>
            </w:pPr>
            <w:r>
              <w:rPr>
                <w:rFonts w:hint="eastAsia" w:ascii="宋体" w:hAnsi="宋体" w:eastAsia="仿宋_GB2312" w:cs="宋体"/>
                <w:color w:val="auto"/>
                <w:kern w:val="0"/>
                <w:sz w:val="20"/>
                <w:szCs w:val="20"/>
              </w:rPr>
              <w:t>文化产业规划与经管管理</w:t>
            </w:r>
          </w:p>
        </w:tc>
        <w:tc>
          <w:tcPr>
            <w:tcW w:w="4332" w:type="dxa"/>
            <w:vMerge w:val="restart"/>
            <w:shd w:val="clear" w:color="auto" w:fill="FFFFFF"/>
            <w:vAlign w:val="center"/>
          </w:tcPr>
          <w:p>
            <w:pPr>
              <w:widowControl/>
              <w:jc w:val="left"/>
              <w:rPr>
                <w:rFonts w:hint="eastAsia" w:ascii="黑体" w:hAnsi="黑体" w:eastAsia="黑体" w:cs="宋体"/>
                <w:b/>
                <w:bCs/>
                <w:color w:val="auto"/>
                <w:kern w:val="0"/>
                <w:sz w:val="21"/>
                <w:szCs w:val="21"/>
              </w:rPr>
            </w:pPr>
            <w:r>
              <w:rPr>
                <w:rFonts w:hint="eastAsia" w:ascii="宋体" w:hAnsi="宋体" w:eastAsia="仿宋_GB2312" w:cs="宋体"/>
                <w:color w:val="auto"/>
                <w:kern w:val="0"/>
                <w:sz w:val="20"/>
                <w:szCs w:val="20"/>
              </w:rPr>
              <w:t>新闻学、广播电视学、广告学、传播学、编辑出版学、国际新闻与传播、电影学、影视摄影与制作、影视技术</w:t>
            </w:r>
          </w:p>
        </w:tc>
        <w:tc>
          <w:tcPr>
            <w:tcW w:w="4118" w:type="dxa"/>
            <w:vMerge w:val="restart"/>
            <w:shd w:val="clear" w:color="auto" w:fill="FFFFFF"/>
            <w:vAlign w:val="center"/>
          </w:tcPr>
          <w:p>
            <w:pPr>
              <w:widowControl/>
              <w:jc w:val="left"/>
              <w:rPr>
                <w:rFonts w:hint="eastAsia" w:ascii="宋体" w:hAnsi="宋体" w:eastAsia="仿宋_GB2312" w:cs="宋体"/>
                <w:color w:val="auto"/>
                <w:kern w:val="0"/>
                <w:sz w:val="20"/>
                <w:szCs w:val="20"/>
                <w:lang w:val="en-US" w:eastAsia="zh-CN"/>
              </w:rPr>
            </w:pPr>
            <w:r>
              <w:rPr>
                <w:rFonts w:hint="eastAsia" w:ascii="宋体" w:hAnsi="宋体" w:eastAsia="仿宋_GB2312" w:cs="宋体"/>
                <w:color w:val="auto"/>
                <w:kern w:val="0"/>
                <w:sz w:val="20"/>
                <w:szCs w:val="20"/>
              </w:rPr>
              <w:t>福州、</w:t>
            </w:r>
            <w:r>
              <w:rPr>
                <w:rFonts w:hint="eastAsia" w:ascii="宋体" w:hAnsi="宋体" w:eastAsia="仿宋_GB2312" w:cs="宋体"/>
                <w:color w:val="auto"/>
                <w:kern w:val="0"/>
                <w:sz w:val="20"/>
                <w:szCs w:val="20"/>
                <w:lang w:val="en-US" w:eastAsia="zh-CN"/>
              </w:rPr>
              <w:t>厦门、</w:t>
            </w:r>
            <w:r>
              <w:rPr>
                <w:rFonts w:hint="eastAsia" w:ascii="宋体" w:hAnsi="宋体" w:eastAsia="仿宋_GB2312" w:cs="宋体"/>
                <w:color w:val="auto"/>
                <w:kern w:val="0"/>
                <w:sz w:val="20"/>
                <w:szCs w:val="20"/>
              </w:rPr>
              <w:t>漳州</w:t>
            </w:r>
            <w:r>
              <w:rPr>
                <w:rFonts w:hint="eastAsia" w:ascii="宋体" w:hAnsi="宋体" w:eastAsia="仿宋_GB2312" w:cs="宋体"/>
                <w:color w:val="auto"/>
                <w:kern w:val="0"/>
                <w:sz w:val="20"/>
                <w:szCs w:val="20"/>
                <w:lang w:eastAsia="zh-CN"/>
              </w:rPr>
              <w:t>、</w:t>
            </w:r>
            <w:r>
              <w:rPr>
                <w:rFonts w:hint="eastAsia" w:ascii="宋体" w:hAnsi="宋体" w:eastAsia="仿宋_GB2312" w:cs="宋体"/>
                <w:color w:val="auto"/>
                <w:kern w:val="0"/>
                <w:sz w:val="20"/>
                <w:szCs w:val="20"/>
              </w:rPr>
              <w:t>泉州、</w:t>
            </w:r>
            <w:r>
              <w:rPr>
                <w:rFonts w:hint="eastAsia" w:ascii="宋体" w:hAnsi="宋体" w:eastAsia="仿宋_GB2312" w:cs="宋体"/>
                <w:color w:val="auto"/>
                <w:kern w:val="0"/>
                <w:sz w:val="20"/>
                <w:szCs w:val="20"/>
                <w:lang w:val="en-US" w:eastAsia="zh-CN"/>
              </w:rPr>
              <w:t>莆田：</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cs="宋体"/>
                <w:color w:val="auto"/>
                <w:kern w:val="0"/>
                <w:sz w:val="20"/>
                <w:szCs w:val="20"/>
              </w:rPr>
            </w:pPr>
            <w:r>
              <w:rPr>
                <w:rFonts w:hint="eastAsia" w:ascii="宋体" w:hAnsi="宋体" w:cs="宋体"/>
                <w:color w:val="auto"/>
                <w:kern w:val="0"/>
                <w:sz w:val="20"/>
                <w:szCs w:val="20"/>
              </w:rPr>
              <w:t>1</w:t>
            </w:r>
            <w:r>
              <w:rPr>
                <w:rFonts w:hint="eastAsia" w:ascii="宋体" w:hAnsi="宋体" w:cs="宋体"/>
                <w:color w:val="auto"/>
                <w:kern w:val="0"/>
                <w:sz w:val="20"/>
                <w:szCs w:val="20"/>
                <w:lang w:val="en-US" w:eastAsia="zh-CN"/>
              </w:rPr>
              <w:t>.</w:t>
            </w:r>
            <w:r>
              <w:rPr>
                <w:rFonts w:hint="eastAsia" w:ascii="宋体" w:hAnsi="宋体" w:cs="宋体"/>
                <w:color w:val="auto"/>
                <w:kern w:val="0"/>
                <w:sz w:val="20"/>
                <w:szCs w:val="20"/>
              </w:rPr>
              <w:t>具有博士学位，或硕士学位、高级职称</w:t>
            </w:r>
            <w:r>
              <w:rPr>
                <w:rFonts w:hint="eastAsia" w:ascii="宋体" w:hAnsi="宋体" w:cs="宋体"/>
                <w:color w:val="auto"/>
                <w:kern w:val="0"/>
                <w:sz w:val="20"/>
                <w:szCs w:val="20"/>
                <w:lang w:eastAsia="zh-CN"/>
              </w:rPr>
              <w:t>，</w:t>
            </w:r>
            <w:r>
              <w:rPr>
                <w:rFonts w:hint="eastAsia" w:ascii="宋体" w:hAnsi="宋体" w:cs="宋体"/>
                <w:color w:val="auto"/>
                <w:kern w:val="0"/>
                <w:sz w:val="20"/>
                <w:szCs w:val="20"/>
              </w:rPr>
              <w:t>年龄在40周岁及以下；</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cs="宋体"/>
                <w:color w:val="auto"/>
                <w:kern w:val="0"/>
                <w:sz w:val="20"/>
                <w:szCs w:val="20"/>
              </w:rPr>
            </w:pPr>
            <w:r>
              <w:rPr>
                <w:rFonts w:hint="eastAsia" w:ascii="宋体" w:hAnsi="宋体" w:cs="宋体"/>
                <w:color w:val="auto"/>
                <w:kern w:val="0"/>
                <w:sz w:val="20"/>
                <w:szCs w:val="20"/>
              </w:rPr>
              <w:t>2</w:t>
            </w:r>
            <w:r>
              <w:rPr>
                <w:rFonts w:hint="eastAsia" w:ascii="宋体" w:hAnsi="宋体" w:cs="宋体"/>
                <w:color w:val="auto"/>
                <w:kern w:val="0"/>
                <w:sz w:val="20"/>
                <w:szCs w:val="20"/>
                <w:lang w:val="en-US" w:eastAsia="zh-CN"/>
              </w:rPr>
              <w:t>.</w:t>
            </w:r>
            <w:r>
              <w:rPr>
                <w:rFonts w:hint="eastAsia" w:ascii="宋体" w:hAnsi="宋体" w:cs="宋体"/>
                <w:color w:val="auto"/>
                <w:kern w:val="0"/>
                <w:sz w:val="20"/>
                <w:szCs w:val="20"/>
              </w:rPr>
              <w:t>有较高专业技术水平</w:t>
            </w:r>
            <w:r>
              <w:rPr>
                <w:rFonts w:hint="eastAsia" w:ascii="宋体" w:hAnsi="宋体" w:cs="宋体"/>
                <w:color w:val="auto"/>
                <w:kern w:val="0"/>
                <w:sz w:val="20"/>
                <w:szCs w:val="20"/>
                <w:lang w:eastAsia="zh-CN"/>
              </w:rPr>
              <w:t>和相关工作经历</w:t>
            </w:r>
            <w:r>
              <w:rPr>
                <w:rFonts w:hint="eastAsia" w:ascii="宋体" w:hAnsi="宋体" w:cs="宋体"/>
                <w:color w:val="auto"/>
                <w:kern w:val="0"/>
                <w:sz w:val="20"/>
                <w:szCs w:val="20"/>
              </w:rPr>
              <w:t>。</w:t>
            </w:r>
          </w:p>
          <w:p>
            <w:pPr>
              <w:widowControl/>
              <w:jc w:val="left"/>
              <w:rPr>
                <w:rFonts w:hint="eastAsia" w:ascii="宋体" w:hAnsi="宋体" w:eastAsia="仿宋_GB2312" w:cs="宋体"/>
                <w:color w:val="auto"/>
                <w:kern w:val="0"/>
                <w:sz w:val="20"/>
                <w:szCs w:val="20"/>
                <w:lang w:val="en-US" w:eastAsia="zh-CN"/>
              </w:rPr>
            </w:pPr>
          </w:p>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rPr>
              <w:t>三明、南平、龙岩、宁德</w:t>
            </w:r>
            <w:r>
              <w:rPr>
                <w:rFonts w:hint="eastAsia" w:ascii="宋体" w:hAnsi="宋体" w:cs="宋体"/>
                <w:color w:val="auto"/>
                <w:kern w:val="0"/>
                <w:sz w:val="20"/>
                <w:szCs w:val="20"/>
                <w:lang w:eastAsia="zh-CN"/>
              </w:rPr>
              <w:t>、</w:t>
            </w:r>
            <w:r>
              <w:rPr>
                <w:rFonts w:hint="eastAsia" w:ascii="宋体" w:hAnsi="宋体" w:cs="宋体"/>
                <w:color w:val="auto"/>
                <w:kern w:val="0"/>
                <w:sz w:val="20"/>
                <w:szCs w:val="20"/>
                <w:lang w:val="en-US" w:eastAsia="zh-CN"/>
              </w:rPr>
              <w:t>平潭综合实验区</w:t>
            </w:r>
            <w:r>
              <w:rPr>
                <w:rFonts w:hint="eastAsia" w:ascii="宋体" w:hAnsi="宋体" w:cs="宋体"/>
                <w:color w:val="auto"/>
                <w:kern w:val="0"/>
                <w:sz w:val="20"/>
                <w:szCs w:val="20"/>
              </w:rPr>
              <w:t>：</w:t>
            </w:r>
          </w:p>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rPr>
              <w:t>1.</w:t>
            </w:r>
            <w:r>
              <w:rPr>
                <w:rFonts w:hint="eastAsia" w:ascii="宋体" w:hAnsi="宋体" w:cs="宋体"/>
                <w:color w:val="auto"/>
                <w:kern w:val="0"/>
                <w:sz w:val="20"/>
                <w:szCs w:val="20"/>
                <w:lang w:val="en-US" w:eastAsia="zh-CN"/>
              </w:rPr>
              <w:t>具有博士学位，或硕士学位、</w:t>
            </w:r>
            <w:r>
              <w:rPr>
                <w:rFonts w:hint="eastAsia" w:ascii="宋体" w:hAnsi="宋体" w:cs="宋体"/>
                <w:color w:val="auto"/>
                <w:kern w:val="0"/>
                <w:sz w:val="20"/>
                <w:szCs w:val="20"/>
              </w:rPr>
              <w:t>高级职称，年龄在45周岁及以下</w:t>
            </w:r>
            <w:r>
              <w:rPr>
                <w:rFonts w:hint="eastAsia" w:ascii="宋体" w:hAnsi="宋体" w:cs="宋体"/>
                <w:color w:val="auto"/>
                <w:kern w:val="0"/>
                <w:sz w:val="20"/>
                <w:szCs w:val="20"/>
                <w:lang w:eastAsia="zh-CN"/>
              </w:rPr>
              <w:t>；</w:t>
            </w:r>
            <w:r>
              <w:rPr>
                <w:rFonts w:hint="eastAsia" w:ascii="宋体" w:hAnsi="宋体" w:cs="宋体"/>
                <w:color w:val="auto"/>
                <w:kern w:val="0"/>
                <w:sz w:val="20"/>
                <w:szCs w:val="20"/>
              </w:rPr>
              <w:t>硕士学位，</w:t>
            </w:r>
            <w:r>
              <w:rPr>
                <w:rFonts w:hint="eastAsia" w:ascii="宋体" w:hAnsi="宋体" w:cs="宋体"/>
                <w:color w:val="auto"/>
                <w:kern w:val="0"/>
                <w:sz w:val="20"/>
                <w:szCs w:val="20"/>
                <w:lang w:eastAsia="zh-CN"/>
              </w:rPr>
              <w:t>或高级职称，年龄在</w:t>
            </w:r>
            <w:r>
              <w:rPr>
                <w:rFonts w:hint="eastAsia" w:ascii="宋体" w:hAnsi="宋体" w:cs="宋体"/>
                <w:color w:val="auto"/>
                <w:kern w:val="0"/>
                <w:sz w:val="20"/>
                <w:szCs w:val="20"/>
                <w:lang w:val="en-US" w:eastAsia="zh-CN"/>
              </w:rPr>
              <w:t>40周岁及以下</w:t>
            </w:r>
            <w:r>
              <w:rPr>
                <w:rFonts w:hint="eastAsia" w:ascii="宋体" w:hAnsi="宋体" w:cs="宋体"/>
                <w:color w:val="auto"/>
                <w:kern w:val="0"/>
                <w:sz w:val="20"/>
                <w:szCs w:val="20"/>
              </w:rPr>
              <w:t>；</w:t>
            </w:r>
          </w:p>
          <w:p>
            <w:pPr>
              <w:widowControl/>
              <w:jc w:val="left"/>
              <w:rPr>
                <w:rFonts w:hint="eastAsia" w:ascii="黑体" w:hAnsi="黑体" w:eastAsia="黑体" w:cs="宋体"/>
                <w:b/>
                <w:bCs/>
                <w:color w:val="auto"/>
                <w:kern w:val="0"/>
                <w:sz w:val="21"/>
                <w:szCs w:val="21"/>
              </w:rPr>
            </w:pPr>
            <w:r>
              <w:rPr>
                <w:rFonts w:hint="eastAsia" w:ascii="宋体" w:hAnsi="宋体" w:cs="宋体"/>
                <w:color w:val="auto"/>
                <w:kern w:val="0"/>
                <w:sz w:val="20"/>
                <w:szCs w:val="20"/>
              </w:rPr>
              <w:t>2.有较高的专业技术水平和相关工作经历。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2739" w:type="dxa"/>
            <w:shd w:val="clear" w:color="auto" w:fill="FFFFFF"/>
            <w:vAlign w:val="center"/>
          </w:tcPr>
          <w:p>
            <w:pPr>
              <w:widowControl/>
              <w:jc w:val="center"/>
              <w:textAlignment w:val="auto"/>
              <w:rPr>
                <w:rFonts w:hint="eastAsia" w:ascii="宋体" w:hAnsi="宋体" w:eastAsia="仿宋_GB2312" w:cs="宋体"/>
                <w:color w:val="auto"/>
                <w:kern w:val="0"/>
                <w:sz w:val="20"/>
                <w:szCs w:val="20"/>
                <w:lang w:val="en-US" w:eastAsia="zh-CN" w:bidi="ar-SA"/>
              </w:rPr>
            </w:pPr>
            <w:r>
              <w:rPr>
                <w:rFonts w:hint="eastAsia" w:ascii="宋体" w:hAnsi="宋体" w:eastAsia="仿宋_GB2312" w:cs="宋体"/>
                <w:color w:val="auto"/>
                <w:kern w:val="0"/>
                <w:sz w:val="20"/>
                <w:szCs w:val="20"/>
              </w:rPr>
              <w:t>影视产业招商</w:t>
            </w:r>
          </w:p>
        </w:tc>
        <w:tc>
          <w:tcPr>
            <w:tcW w:w="4332"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2739" w:type="dxa"/>
            <w:shd w:val="clear" w:color="auto" w:fill="FFFFFF"/>
            <w:vAlign w:val="center"/>
          </w:tcPr>
          <w:p>
            <w:pPr>
              <w:widowControl/>
              <w:jc w:val="center"/>
              <w:textAlignment w:val="auto"/>
              <w:rPr>
                <w:rFonts w:hint="eastAsia" w:ascii="宋体" w:hAnsi="宋体" w:eastAsia="仿宋_GB2312" w:cs="宋体"/>
                <w:color w:val="auto"/>
                <w:kern w:val="0"/>
                <w:sz w:val="20"/>
                <w:szCs w:val="20"/>
                <w:lang w:val="en-US" w:eastAsia="zh-CN" w:bidi="ar-SA"/>
              </w:rPr>
            </w:pPr>
            <w:r>
              <w:rPr>
                <w:rFonts w:hint="eastAsia" w:ascii="宋体" w:hAnsi="宋体" w:eastAsia="仿宋_GB2312" w:cs="宋体"/>
                <w:color w:val="auto"/>
                <w:kern w:val="0"/>
                <w:sz w:val="20"/>
                <w:szCs w:val="20"/>
              </w:rPr>
              <w:t>对外宣传报道、新闻发布</w:t>
            </w:r>
          </w:p>
        </w:tc>
        <w:tc>
          <w:tcPr>
            <w:tcW w:w="4332" w:type="dxa"/>
            <w:shd w:val="clear" w:color="auto" w:fill="FFFFFF"/>
            <w:vAlign w:val="center"/>
          </w:tcPr>
          <w:p>
            <w:pPr>
              <w:widowControl/>
              <w:jc w:val="left"/>
              <w:rPr>
                <w:rFonts w:hint="eastAsia" w:ascii="宋体" w:hAnsi="宋体" w:eastAsia="仿宋_GB2312" w:cs="宋体"/>
                <w:color w:val="auto"/>
                <w:kern w:val="0"/>
                <w:sz w:val="20"/>
                <w:szCs w:val="20"/>
                <w:lang w:val="en-US" w:eastAsia="zh-CN" w:bidi="ar-SA"/>
              </w:rPr>
            </w:pPr>
            <w:r>
              <w:rPr>
                <w:rFonts w:hint="eastAsia" w:ascii="宋体" w:hAnsi="宋体" w:eastAsia="仿宋_GB2312" w:cs="宋体"/>
                <w:color w:val="auto"/>
                <w:kern w:val="0"/>
                <w:sz w:val="20"/>
                <w:szCs w:val="20"/>
              </w:rPr>
              <w:t>新闻学、传播学、网络与新媒体</w:t>
            </w: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2739" w:type="dxa"/>
            <w:shd w:val="clear" w:color="auto" w:fill="FFFFFF"/>
            <w:vAlign w:val="center"/>
          </w:tcPr>
          <w:p>
            <w:pPr>
              <w:widowControl/>
              <w:jc w:val="center"/>
              <w:textAlignment w:val="auto"/>
              <w:rPr>
                <w:rFonts w:hint="eastAsia" w:ascii="宋体" w:hAnsi="宋体" w:eastAsia="仿宋_GB2312" w:cs="宋体"/>
                <w:color w:val="auto"/>
                <w:kern w:val="0"/>
                <w:sz w:val="20"/>
                <w:szCs w:val="20"/>
                <w:lang w:val="en-US" w:eastAsia="zh-CN" w:bidi="ar-SA"/>
              </w:rPr>
            </w:pPr>
            <w:r>
              <w:rPr>
                <w:rFonts w:hint="eastAsia" w:ascii="宋体" w:hAnsi="宋体" w:eastAsia="仿宋_GB2312" w:cs="宋体"/>
                <w:color w:val="auto"/>
                <w:kern w:val="0"/>
                <w:sz w:val="20"/>
                <w:szCs w:val="20"/>
              </w:rPr>
              <w:t>网络宣传、网络舆情、网络安全管理</w:t>
            </w:r>
          </w:p>
        </w:tc>
        <w:tc>
          <w:tcPr>
            <w:tcW w:w="4332" w:type="dxa"/>
            <w:shd w:val="clear" w:color="auto" w:fill="FFFFFF"/>
            <w:vAlign w:val="center"/>
          </w:tcPr>
          <w:p>
            <w:pPr>
              <w:widowControl/>
              <w:jc w:val="left"/>
              <w:rPr>
                <w:rFonts w:hint="eastAsia" w:ascii="宋体" w:hAnsi="宋体" w:eastAsia="仿宋_GB2312" w:cs="宋体"/>
                <w:color w:val="auto"/>
                <w:kern w:val="0"/>
                <w:sz w:val="20"/>
                <w:szCs w:val="20"/>
                <w:lang w:val="en-US" w:eastAsia="zh-CN" w:bidi="ar-SA"/>
              </w:rPr>
            </w:pPr>
            <w:r>
              <w:rPr>
                <w:rFonts w:hint="eastAsia" w:ascii="宋体" w:hAnsi="宋体" w:eastAsia="仿宋_GB2312" w:cs="宋体"/>
                <w:color w:val="auto"/>
                <w:kern w:val="0"/>
                <w:sz w:val="20"/>
                <w:szCs w:val="20"/>
              </w:rPr>
              <w:t>新闻学、传播学、网络与新媒体</w:t>
            </w: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restart"/>
            <w:shd w:val="clear" w:color="auto" w:fill="FFFFFF"/>
            <w:vAlign w:val="center"/>
          </w:tcPr>
          <w:p>
            <w:pPr>
              <w:widowControl/>
              <w:jc w:val="center"/>
              <w:rPr>
                <w:rFonts w:hint="eastAsia" w:ascii="黑体" w:hAnsi="黑体" w:eastAsia="黑体" w:cs="宋体"/>
                <w:b/>
                <w:bCs/>
                <w:color w:val="auto"/>
                <w:kern w:val="0"/>
                <w:sz w:val="21"/>
                <w:szCs w:val="21"/>
              </w:rPr>
            </w:pPr>
            <w:r>
              <w:rPr>
                <w:rFonts w:hint="eastAsia" w:ascii="宋体" w:hAnsi="宋体" w:cs="宋体"/>
                <w:color w:val="auto"/>
                <w:kern w:val="0"/>
                <w:sz w:val="20"/>
                <w:szCs w:val="20"/>
              </w:rPr>
              <w:t>旅游产业</w:t>
            </w:r>
          </w:p>
        </w:tc>
        <w:tc>
          <w:tcPr>
            <w:tcW w:w="1068" w:type="dxa"/>
            <w:vMerge w:val="restart"/>
            <w:shd w:val="clear" w:color="auto" w:fill="FFFFFF"/>
            <w:vAlign w:val="center"/>
          </w:tcPr>
          <w:p>
            <w:pPr>
              <w:widowControl/>
              <w:jc w:val="center"/>
              <w:rPr>
                <w:rFonts w:hint="eastAsia" w:ascii="黑体" w:hAnsi="黑体" w:eastAsia="黑体" w:cs="宋体"/>
                <w:b/>
                <w:bCs/>
                <w:color w:val="auto"/>
                <w:kern w:val="0"/>
                <w:sz w:val="21"/>
                <w:szCs w:val="21"/>
              </w:rPr>
            </w:pPr>
            <w:r>
              <w:rPr>
                <w:rFonts w:hint="eastAsia" w:ascii="宋体" w:hAnsi="宋体" w:cs="宋体"/>
                <w:color w:val="auto"/>
                <w:kern w:val="0"/>
                <w:sz w:val="20"/>
                <w:szCs w:val="20"/>
              </w:rPr>
              <w:t>国际旅游岛建设</w:t>
            </w:r>
          </w:p>
        </w:tc>
        <w:tc>
          <w:tcPr>
            <w:tcW w:w="2739" w:type="dxa"/>
            <w:shd w:val="clear" w:color="auto" w:fill="FFFFFF"/>
            <w:vAlign w:val="center"/>
          </w:tcPr>
          <w:p>
            <w:pPr>
              <w:widowControl/>
              <w:jc w:val="center"/>
              <w:textAlignment w:val="auto"/>
              <w:rPr>
                <w:rFonts w:hint="eastAsia" w:ascii="宋体" w:hAnsi="宋体" w:eastAsia="仿宋_GB2312" w:cs="宋体"/>
                <w:color w:val="auto"/>
                <w:kern w:val="0"/>
                <w:sz w:val="20"/>
                <w:szCs w:val="20"/>
                <w:lang w:val="en-US" w:eastAsia="zh-CN" w:bidi="ar-SA"/>
              </w:rPr>
            </w:pPr>
            <w:r>
              <w:rPr>
                <w:rFonts w:hint="eastAsia" w:ascii="宋体" w:hAnsi="宋体" w:eastAsia="仿宋_GB2312" w:cs="宋体"/>
                <w:color w:val="auto"/>
                <w:kern w:val="0"/>
                <w:sz w:val="20"/>
                <w:szCs w:val="20"/>
              </w:rPr>
              <w:t>旅游项目规划策划</w:t>
            </w:r>
          </w:p>
        </w:tc>
        <w:tc>
          <w:tcPr>
            <w:tcW w:w="4332" w:type="dxa"/>
            <w:vMerge w:val="restart"/>
            <w:shd w:val="clear" w:color="auto" w:fill="FFFFFF"/>
            <w:vAlign w:val="center"/>
          </w:tcPr>
          <w:p>
            <w:pPr>
              <w:widowControl/>
              <w:jc w:val="left"/>
              <w:rPr>
                <w:rFonts w:hint="eastAsia" w:ascii="黑体" w:hAnsi="黑体" w:eastAsia="黑体" w:cs="宋体"/>
                <w:b/>
                <w:bCs/>
                <w:color w:val="auto"/>
                <w:kern w:val="0"/>
                <w:sz w:val="21"/>
                <w:szCs w:val="21"/>
              </w:rPr>
            </w:pPr>
            <w:r>
              <w:rPr>
                <w:rFonts w:hint="eastAsia" w:ascii="宋体" w:hAnsi="宋体" w:cs="宋体"/>
                <w:color w:val="auto"/>
                <w:kern w:val="0"/>
                <w:sz w:val="20"/>
                <w:szCs w:val="20"/>
              </w:rPr>
              <w:t>美学、统计学、旅游管理、旅游管理与服务教育、市场营销、视觉传达设计、法学、文化产业管理、工商管理、产业经济学</w:t>
            </w:r>
          </w:p>
        </w:tc>
        <w:tc>
          <w:tcPr>
            <w:tcW w:w="4118" w:type="dxa"/>
            <w:vMerge w:val="restart"/>
            <w:shd w:val="clear" w:color="auto" w:fill="FFFFFF"/>
            <w:vAlign w:val="center"/>
          </w:tcPr>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rPr>
              <w:t>平潭综合实验区：</w:t>
            </w:r>
          </w:p>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rPr>
              <w:t>1</w:t>
            </w:r>
            <w:r>
              <w:rPr>
                <w:rFonts w:hint="eastAsia" w:ascii="宋体" w:hAnsi="宋体" w:cs="宋体"/>
                <w:color w:val="auto"/>
                <w:kern w:val="0"/>
                <w:sz w:val="20"/>
                <w:szCs w:val="20"/>
                <w:lang w:val="en-US" w:eastAsia="zh-CN"/>
              </w:rPr>
              <w:t>.</w:t>
            </w:r>
            <w:r>
              <w:rPr>
                <w:rFonts w:hint="eastAsia" w:ascii="宋体" w:hAnsi="宋体" w:cs="宋体"/>
                <w:color w:val="auto"/>
                <w:kern w:val="0"/>
                <w:sz w:val="20"/>
                <w:szCs w:val="20"/>
                <w:lang w:eastAsia="zh-CN"/>
              </w:rPr>
              <w:t>具有正高职称，年龄在</w:t>
            </w:r>
            <w:r>
              <w:rPr>
                <w:rFonts w:hint="eastAsia" w:ascii="宋体" w:hAnsi="宋体" w:cs="宋体"/>
                <w:color w:val="auto"/>
                <w:kern w:val="0"/>
                <w:sz w:val="20"/>
                <w:szCs w:val="20"/>
                <w:lang w:val="en-US" w:eastAsia="zh-CN"/>
              </w:rPr>
              <w:t>50周岁及以下；</w:t>
            </w:r>
            <w:r>
              <w:rPr>
                <w:rFonts w:hint="eastAsia" w:ascii="宋体" w:hAnsi="宋体" w:cs="宋体"/>
                <w:color w:val="auto"/>
                <w:kern w:val="0"/>
                <w:sz w:val="20"/>
                <w:szCs w:val="20"/>
              </w:rPr>
              <w:t>具有博士学位</w:t>
            </w:r>
            <w:r>
              <w:rPr>
                <w:rFonts w:hint="eastAsia" w:ascii="宋体" w:hAnsi="宋体" w:cs="宋体"/>
                <w:color w:val="auto"/>
                <w:kern w:val="0"/>
                <w:sz w:val="20"/>
                <w:szCs w:val="20"/>
                <w:lang w:eastAsia="zh-CN"/>
              </w:rPr>
              <w:t>，</w:t>
            </w:r>
            <w:r>
              <w:rPr>
                <w:rFonts w:hint="eastAsia" w:ascii="宋体" w:hAnsi="宋体" w:cs="宋体"/>
                <w:color w:val="auto"/>
                <w:kern w:val="0"/>
                <w:sz w:val="20"/>
                <w:szCs w:val="20"/>
              </w:rPr>
              <w:t>或</w:t>
            </w:r>
            <w:r>
              <w:rPr>
                <w:rFonts w:hint="eastAsia" w:ascii="宋体" w:hAnsi="宋体" w:cs="宋体"/>
                <w:color w:val="auto"/>
                <w:kern w:val="0"/>
                <w:sz w:val="20"/>
                <w:szCs w:val="20"/>
                <w:lang w:eastAsia="zh-CN"/>
              </w:rPr>
              <w:t>硕士学位、</w:t>
            </w:r>
            <w:r>
              <w:rPr>
                <w:rFonts w:hint="eastAsia" w:ascii="宋体" w:hAnsi="宋体" w:cs="宋体"/>
                <w:color w:val="auto"/>
                <w:kern w:val="0"/>
                <w:sz w:val="20"/>
                <w:szCs w:val="20"/>
              </w:rPr>
              <w:t>高级职称，年龄在45周岁及以下；硕士学位，</w:t>
            </w:r>
            <w:r>
              <w:rPr>
                <w:rFonts w:hint="eastAsia" w:ascii="宋体" w:hAnsi="宋体" w:cs="宋体"/>
                <w:color w:val="auto"/>
                <w:kern w:val="0"/>
                <w:sz w:val="20"/>
                <w:szCs w:val="20"/>
                <w:lang w:eastAsia="zh-CN"/>
              </w:rPr>
              <w:t>或高级职称，年龄在</w:t>
            </w:r>
            <w:r>
              <w:rPr>
                <w:rFonts w:hint="eastAsia" w:ascii="宋体" w:hAnsi="宋体" w:cs="宋体"/>
                <w:color w:val="auto"/>
                <w:kern w:val="0"/>
                <w:sz w:val="20"/>
                <w:szCs w:val="20"/>
                <w:lang w:val="en-US" w:eastAsia="zh-CN"/>
              </w:rPr>
              <w:t>40周岁及以下</w:t>
            </w:r>
            <w:r>
              <w:rPr>
                <w:rFonts w:hint="eastAsia" w:ascii="宋体" w:hAnsi="宋体" w:cs="宋体"/>
                <w:color w:val="auto"/>
                <w:kern w:val="0"/>
                <w:sz w:val="20"/>
                <w:szCs w:val="20"/>
              </w:rPr>
              <w:t>；</w:t>
            </w:r>
          </w:p>
          <w:p>
            <w:pPr>
              <w:widowControl/>
              <w:jc w:val="left"/>
              <w:rPr>
                <w:rFonts w:hint="eastAsia" w:ascii="黑体" w:hAnsi="黑体" w:eastAsia="黑体" w:cs="宋体"/>
                <w:b/>
                <w:bCs/>
                <w:color w:val="auto"/>
                <w:kern w:val="0"/>
                <w:sz w:val="21"/>
                <w:szCs w:val="21"/>
              </w:rPr>
            </w:pPr>
            <w:r>
              <w:rPr>
                <w:rFonts w:hint="eastAsia" w:ascii="宋体" w:hAnsi="宋体" w:cs="宋体"/>
                <w:color w:val="auto"/>
                <w:kern w:val="0"/>
                <w:sz w:val="20"/>
                <w:szCs w:val="20"/>
              </w:rPr>
              <w:t>2</w:t>
            </w:r>
            <w:r>
              <w:rPr>
                <w:rFonts w:hint="eastAsia" w:ascii="宋体" w:hAnsi="宋体" w:cs="宋体"/>
                <w:color w:val="auto"/>
                <w:kern w:val="0"/>
                <w:sz w:val="20"/>
                <w:szCs w:val="20"/>
                <w:lang w:val="en-US" w:eastAsia="zh-CN"/>
              </w:rPr>
              <w:t>.</w:t>
            </w:r>
            <w:r>
              <w:rPr>
                <w:rFonts w:hint="eastAsia" w:ascii="宋体" w:hAnsi="宋体" w:cs="宋体"/>
                <w:color w:val="auto"/>
                <w:kern w:val="0"/>
                <w:sz w:val="20"/>
                <w:szCs w:val="20"/>
              </w:rPr>
              <w:t>有较高专业技术水平和相关工作经历。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2739" w:type="dxa"/>
            <w:shd w:val="clear" w:color="auto" w:fill="FFFFFF"/>
            <w:vAlign w:val="center"/>
          </w:tcPr>
          <w:p>
            <w:pPr>
              <w:widowControl/>
              <w:jc w:val="center"/>
              <w:textAlignment w:val="auto"/>
              <w:rPr>
                <w:rFonts w:hint="eastAsia" w:ascii="宋体" w:hAnsi="宋体" w:eastAsia="仿宋_GB2312" w:cs="宋体"/>
                <w:color w:val="auto"/>
                <w:kern w:val="0"/>
                <w:sz w:val="20"/>
                <w:szCs w:val="20"/>
                <w:lang w:val="en-US" w:eastAsia="zh-CN" w:bidi="ar-SA"/>
              </w:rPr>
            </w:pPr>
            <w:r>
              <w:rPr>
                <w:rFonts w:hint="eastAsia" w:ascii="宋体" w:hAnsi="宋体" w:eastAsia="仿宋_GB2312" w:cs="宋体"/>
                <w:color w:val="auto"/>
                <w:kern w:val="0"/>
                <w:sz w:val="20"/>
                <w:szCs w:val="20"/>
              </w:rPr>
              <w:t>旅游城市形象建设与旅游品牌打造</w:t>
            </w:r>
          </w:p>
        </w:tc>
        <w:tc>
          <w:tcPr>
            <w:tcW w:w="4332"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2739" w:type="dxa"/>
            <w:shd w:val="clear" w:color="auto" w:fill="FFFFFF"/>
            <w:vAlign w:val="center"/>
          </w:tcPr>
          <w:p>
            <w:pPr>
              <w:widowControl/>
              <w:jc w:val="center"/>
              <w:textAlignment w:val="auto"/>
              <w:rPr>
                <w:rFonts w:hint="eastAsia" w:ascii="宋体" w:hAnsi="宋体" w:eastAsia="仿宋_GB2312" w:cs="宋体"/>
                <w:color w:val="auto"/>
                <w:kern w:val="0"/>
                <w:sz w:val="20"/>
                <w:szCs w:val="20"/>
                <w:lang w:val="en-US" w:eastAsia="zh-CN" w:bidi="ar-SA"/>
              </w:rPr>
            </w:pPr>
            <w:r>
              <w:rPr>
                <w:rFonts w:hint="eastAsia" w:ascii="宋体" w:hAnsi="宋体" w:eastAsia="仿宋_GB2312" w:cs="宋体"/>
                <w:color w:val="auto"/>
                <w:kern w:val="0"/>
                <w:sz w:val="20"/>
                <w:szCs w:val="20"/>
              </w:rPr>
              <w:t>政府职能转变研究、旅游行业监管、新业态旅游模式研究</w:t>
            </w:r>
          </w:p>
        </w:tc>
        <w:tc>
          <w:tcPr>
            <w:tcW w:w="4332"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restart"/>
            <w:shd w:val="clear" w:color="auto" w:fill="FFFFFF"/>
            <w:vAlign w:val="center"/>
          </w:tcPr>
          <w:p>
            <w:pPr>
              <w:widowControl/>
              <w:jc w:val="center"/>
              <w:rPr>
                <w:rFonts w:hint="eastAsia" w:ascii="黑体" w:hAnsi="黑体" w:eastAsia="黑体" w:cs="宋体"/>
                <w:b/>
                <w:bCs/>
                <w:color w:val="auto"/>
                <w:kern w:val="0"/>
                <w:sz w:val="21"/>
                <w:szCs w:val="21"/>
              </w:rPr>
            </w:pPr>
            <w:r>
              <w:rPr>
                <w:rFonts w:hint="eastAsia" w:ascii="宋体" w:hAnsi="宋体" w:cs="宋体"/>
                <w:color w:val="auto"/>
                <w:kern w:val="0"/>
                <w:sz w:val="20"/>
                <w:szCs w:val="20"/>
              </w:rPr>
              <w:t>旅游智业</w:t>
            </w: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lang w:val="en-US" w:eastAsia="zh-CN"/>
              </w:rPr>
              <w:t>小语种导游</w:t>
            </w:r>
          </w:p>
        </w:tc>
        <w:tc>
          <w:tcPr>
            <w:tcW w:w="4332" w:type="dxa"/>
            <w:shd w:val="clear" w:color="auto" w:fill="FFFFFF"/>
            <w:vAlign w:val="center"/>
          </w:tcPr>
          <w:p>
            <w:pPr>
              <w:widowControl/>
              <w:jc w:val="left"/>
              <w:rPr>
                <w:rFonts w:hint="eastAsia" w:ascii="黑体" w:hAnsi="黑体" w:eastAsia="黑体" w:cs="宋体"/>
                <w:b/>
                <w:bCs/>
                <w:color w:val="auto"/>
                <w:kern w:val="0"/>
                <w:sz w:val="21"/>
                <w:szCs w:val="21"/>
              </w:rPr>
            </w:pPr>
            <w:r>
              <w:rPr>
                <w:rFonts w:hint="eastAsia" w:ascii="宋体" w:hAnsi="宋体" w:cs="宋体"/>
                <w:color w:val="auto"/>
                <w:kern w:val="0"/>
                <w:sz w:val="20"/>
                <w:szCs w:val="20"/>
                <w:lang w:val="en-US" w:eastAsia="zh-CN"/>
              </w:rPr>
              <w:t>专业不限</w:t>
            </w:r>
          </w:p>
        </w:tc>
        <w:tc>
          <w:tcPr>
            <w:tcW w:w="4118" w:type="dxa"/>
            <w:shd w:val="clear" w:color="auto" w:fill="FFFFFF"/>
            <w:vAlign w:val="center"/>
          </w:tcPr>
          <w:p>
            <w:pPr>
              <w:widowControl/>
              <w:jc w:val="left"/>
              <w:rPr>
                <w:rFonts w:hint="eastAsia" w:ascii="黑体" w:hAnsi="黑体" w:eastAsia="黑体" w:cs="宋体"/>
                <w:b/>
                <w:bCs/>
                <w:color w:val="auto"/>
                <w:kern w:val="0"/>
                <w:sz w:val="21"/>
                <w:szCs w:val="21"/>
              </w:rPr>
            </w:pPr>
            <w:r>
              <w:rPr>
                <w:rFonts w:hint="eastAsia" w:ascii="宋体" w:hAnsi="宋体" w:cs="宋体"/>
                <w:color w:val="auto"/>
                <w:kern w:val="0"/>
                <w:sz w:val="20"/>
                <w:szCs w:val="20"/>
                <w:lang w:val="en-US" w:eastAsia="zh-CN"/>
              </w:rPr>
              <w:t>小语种导游 ：应具有小语种导游证，年龄应在45周岁以下，且具有中级及以上导游资格证，有较高专业技术水平和相关工作经历。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红色旅游</w:t>
            </w:r>
          </w:p>
        </w:tc>
        <w:tc>
          <w:tcPr>
            <w:tcW w:w="4332" w:type="dxa"/>
            <w:vMerge w:val="restart"/>
            <w:shd w:val="clear" w:color="auto" w:fill="FFFFFF"/>
            <w:vAlign w:val="center"/>
          </w:tcPr>
          <w:p>
            <w:pPr>
              <w:widowControl/>
              <w:jc w:val="left"/>
              <w:rPr>
                <w:rFonts w:hint="eastAsia" w:ascii="黑体" w:hAnsi="黑体" w:eastAsia="黑体" w:cs="宋体"/>
                <w:b/>
                <w:bCs/>
                <w:color w:val="auto"/>
                <w:kern w:val="0"/>
                <w:sz w:val="21"/>
                <w:szCs w:val="21"/>
              </w:rPr>
            </w:pPr>
            <w:r>
              <w:rPr>
                <w:rFonts w:hint="eastAsia" w:ascii="宋体" w:hAnsi="宋体" w:cs="宋体"/>
                <w:color w:val="auto"/>
                <w:kern w:val="0"/>
                <w:sz w:val="20"/>
                <w:szCs w:val="20"/>
              </w:rPr>
              <w:t>旅游管理、酒店管理、食品科学与工程、营养与食品卫生学、食品卫生与营养学、康复治疗学、康复医学与理疗学、运动康复、市场营销、人文地理学、地质学、电子科学与技术、信息与通信工程、计算机科学与技术</w:t>
            </w:r>
          </w:p>
        </w:tc>
        <w:tc>
          <w:tcPr>
            <w:tcW w:w="4118" w:type="dxa"/>
            <w:vMerge w:val="restart"/>
            <w:shd w:val="clear" w:color="auto" w:fill="FFFFFF"/>
            <w:vAlign w:val="center"/>
          </w:tcPr>
          <w:p>
            <w:pPr>
              <w:widowControl/>
              <w:jc w:val="left"/>
              <w:rPr>
                <w:rFonts w:hint="eastAsia" w:ascii="宋体" w:hAnsi="宋体" w:eastAsia="仿宋_GB2312" w:cs="宋体"/>
                <w:color w:val="auto"/>
                <w:kern w:val="0"/>
                <w:sz w:val="20"/>
                <w:szCs w:val="20"/>
                <w:lang w:val="en-US" w:eastAsia="zh-CN"/>
              </w:rPr>
            </w:pPr>
            <w:r>
              <w:rPr>
                <w:rFonts w:hint="eastAsia" w:ascii="宋体" w:hAnsi="宋体" w:eastAsia="仿宋_GB2312" w:cs="宋体"/>
                <w:color w:val="auto"/>
                <w:kern w:val="0"/>
                <w:sz w:val="20"/>
                <w:szCs w:val="20"/>
              </w:rPr>
              <w:t>福州、</w:t>
            </w:r>
            <w:r>
              <w:rPr>
                <w:rFonts w:hint="eastAsia" w:ascii="宋体" w:hAnsi="宋体" w:eastAsia="仿宋_GB2312" w:cs="宋体"/>
                <w:color w:val="auto"/>
                <w:kern w:val="0"/>
                <w:sz w:val="20"/>
                <w:szCs w:val="20"/>
                <w:lang w:val="en-US" w:eastAsia="zh-CN"/>
              </w:rPr>
              <w:t>厦门、</w:t>
            </w:r>
            <w:r>
              <w:rPr>
                <w:rFonts w:hint="eastAsia" w:ascii="宋体" w:hAnsi="宋体" w:eastAsia="仿宋_GB2312" w:cs="宋体"/>
                <w:color w:val="auto"/>
                <w:kern w:val="0"/>
                <w:sz w:val="20"/>
                <w:szCs w:val="20"/>
              </w:rPr>
              <w:t>漳州</w:t>
            </w:r>
            <w:r>
              <w:rPr>
                <w:rFonts w:hint="eastAsia" w:ascii="宋体" w:hAnsi="宋体" w:eastAsia="仿宋_GB2312" w:cs="宋体"/>
                <w:color w:val="auto"/>
                <w:kern w:val="0"/>
                <w:sz w:val="20"/>
                <w:szCs w:val="20"/>
                <w:lang w:eastAsia="zh-CN"/>
              </w:rPr>
              <w:t>、</w:t>
            </w:r>
            <w:r>
              <w:rPr>
                <w:rFonts w:hint="eastAsia" w:ascii="宋体" w:hAnsi="宋体" w:eastAsia="仿宋_GB2312" w:cs="宋体"/>
                <w:color w:val="auto"/>
                <w:kern w:val="0"/>
                <w:sz w:val="20"/>
                <w:szCs w:val="20"/>
              </w:rPr>
              <w:t>泉州、</w:t>
            </w:r>
            <w:r>
              <w:rPr>
                <w:rFonts w:hint="eastAsia" w:ascii="宋体" w:hAnsi="宋体" w:eastAsia="仿宋_GB2312" w:cs="宋体"/>
                <w:color w:val="auto"/>
                <w:kern w:val="0"/>
                <w:sz w:val="20"/>
                <w:szCs w:val="20"/>
                <w:lang w:val="en-US" w:eastAsia="zh-CN"/>
              </w:rPr>
              <w:t>莆田：</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cs="宋体"/>
                <w:color w:val="auto"/>
                <w:kern w:val="0"/>
                <w:sz w:val="20"/>
                <w:szCs w:val="20"/>
              </w:rPr>
            </w:pPr>
            <w:r>
              <w:rPr>
                <w:rFonts w:hint="eastAsia" w:ascii="宋体" w:hAnsi="宋体" w:cs="宋体"/>
                <w:color w:val="auto"/>
                <w:kern w:val="0"/>
                <w:sz w:val="20"/>
                <w:szCs w:val="20"/>
              </w:rPr>
              <w:t>1</w:t>
            </w:r>
            <w:r>
              <w:rPr>
                <w:rFonts w:hint="eastAsia" w:ascii="宋体" w:hAnsi="宋体" w:cs="宋体"/>
                <w:color w:val="auto"/>
                <w:kern w:val="0"/>
                <w:sz w:val="20"/>
                <w:szCs w:val="20"/>
                <w:lang w:val="en-US" w:eastAsia="zh-CN"/>
              </w:rPr>
              <w:t>.</w:t>
            </w:r>
            <w:r>
              <w:rPr>
                <w:rFonts w:hint="eastAsia" w:ascii="宋体" w:hAnsi="宋体" w:cs="宋体"/>
                <w:color w:val="auto"/>
                <w:kern w:val="0"/>
                <w:sz w:val="20"/>
                <w:szCs w:val="20"/>
              </w:rPr>
              <w:t>具有博士学位，或硕士学位、高级职称</w:t>
            </w:r>
            <w:r>
              <w:rPr>
                <w:rFonts w:hint="eastAsia" w:ascii="宋体" w:hAnsi="宋体" w:cs="宋体"/>
                <w:color w:val="auto"/>
                <w:kern w:val="0"/>
                <w:sz w:val="20"/>
                <w:szCs w:val="20"/>
                <w:lang w:eastAsia="zh-CN"/>
              </w:rPr>
              <w:t>，</w:t>
            </w:r>
            <w:r>
              <w:rPr>
                <w:rFonts w:hint="eastAsia" w:ascii="宋体" w:hAnsi="宋体" w:cs="宋体"/>
                <w:color w:val="auto"/>
                <w:kern w:val="0"/>
                <w:sz w:val="20"/>
                <w:szCs w:val="20"/>
              </w:rPr>
              <w:t>年龄在40周岁及以下；</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cs="宋体"/>
                <w:color w:val="auto"/>
                <w:kern w:val="0"/>
                <w:sz w:val="20"/>
                <w:szCs w:val="20"/>
              </w:rPr>
            </w:pPr>
            <w:r>
              <w:rPr>
                <w:rFonts w:hint="eastAsia" w:ascii="宋体" w:hAnsi="宋体" w:cs="宋体"/>
                <w:color w:val="auto"/>
                <w:kern w:val="0"/>
                <w:sz w:val="20"/>
                <w:szCs w:val="20"/>
              </w:rPr>
              <w:t>2</w:t>
            </w:r>
            <w:r>
              <w:rPr>
                <w:rFonts w:hint="eastAsia" w:ascii="宋体" w:hAnsi="宋体" w:cs="宋体"/>
                <w:color w:val="auto"/>
                <w:kern w:val="0"/>
                <w:sz w:val="20"/>
                <w:szCs w:val="20"/>
                <w:lang w:val="en-US" w:eastAsia="zh-CN"/>
              </w:rPr>
              <w:t>.</w:t>
            </w:r>
            <w:r>
              <w:rPr>
                <w:rFonts w:hint="eastAsia" w:ascii="宋体" w:hAnsi="宋体" w:cs="宋体"/>
                <w:color w:val="auto"/>
                <w:kern w:val="0"/>
                <w:sz w:val="20"/>
                <w:szCs w:val="20"/>
              </w:rPr>
              <w:t>有较高专业技术水平</w:t>
            </w:r>
            <w:r>
              <w:rPr>
                <w:rFonts w:hint="eastAsia" w:ascii="宋体" w:hAnsi="宋体" w:cs="宋体"/>
                <w:color w:val="auto"/>
                <w:kern w:val="0"/>
                <w:sz w:val="20"/>
                <w:szCs w:val="20"/>
                <w:lang w:eastAsia="zh-CN"/>
              </w:rPr>
              <w:t>和相关工作经历</w:t>
            </w:r>
            <w:r>
              <w:rPr>
                <w:rFonts w:hint="eastAsia" w:ascii="宋体" w:hAnsi="宋体" w:cs="宋体"/>
                <w:color w:val="auto"/>
                <w:kern w:val="0"/>
                <w:sz w:val="20"/>
                <w:szCs w:val="20"/>
              </w:rPr>
              <w:t>。</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cs="宋体"/>
                <w:color w:val="auto"/>
                <w:kern w:val="0"/>
                <w:sz w:val="20"/>
                <w:szCs w:val="20"/>
              </w:rPr>
            </w:pPr>
          </w:p>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lang w:eastAsia="zh-CN"/>
              </w:rPr>
              <w:t>三明、南平、龙岩、</w:t>
            </w:r>
            <w:r>
              <w:rPr>
                <w:rFonts w:hint="eastAsia" w:ascii="宋体" w:hAnsi="宋体" w:cs="宋体"/>
                <w:color w:val="auto"/>
                <w:kern w:val="0"/>
                <w:sz w:val="20"/>
                <w:szCs w:val="20"/>
              </w:rPr>
              <w:t>宁德</w:t>
            </w:r>
            <w:r>
              <w:rPr>
                <w:rFonts w:hint="eastAsia" w:ascii="宋体" w:hAnsi="宋体" w:cs="宋体"/>
                <w:color w:val="auto"/>
                <w:kern w:val="0"/>
                <w:sz w:val="20"/>
                <w:szCs w:val="20"/>
                <w:lang w:eastAsia="zh-CN"/>
              </w:rPr>
              <w:t>、</w:t>
            </w:r>
            <w:r>
              <w:rPr>
                <w:rFonts w:hint="eastAsia" w:ascii="宋体" w:hAnsi="宋体" w:cs="宋体"/>
                <w:color w:val="auto"/>
                <w:kern w:val="0"/>
                <w:sz w:val="20"/>
                <w:szCs w:val="20"/>
                <w:lang w:val="en-US" w:eastAsia="zh-CN"/>
              </w:rPr>
              <w:t>平潭综合实验区</w:t>
            </w:r>
            <w:r>
              <w:rPr>
                <w:rFonts w:hint="eastAsia" w:ascii="宋体" w:hAnsi="宋体" w:cs="宋体"/>
                <w:color w:val="auto"/>
                <w:kern w:val="0"/>
                <w:sz w:val="20"/>
                <w:szCs w:val="20"/>
              </w:rPr>
              <w:t>：</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cs="宋体"/>
                <w:color w:val="auto"/>
                <w:kern w:val="0"/>
                <w:sz w:val="20"/>
                <w:szCs w:val="20"/>
              </w:rPr>
            </w:pPr>
            <w:r>
              <w:rPr>
                <w:rFonts w:hint="eastAsia" w:ascii="宋体" w:hAnsi="宋体" w:cs="宋体"/>
                <w:color w:val="auto"/>
                <w:kern w:val="0"/>
                <w:sz w:val="20"/>
                <w:szCs w:val="20"/>
              </w:rPr>
              <w:t>1</w:t>
            </w:r>
            <w:r>
              <w:rPr>
                <w:rFonts w:hint="eastAsia" w:ascii="宋体" w:hAnsi="宋体" w:cs="宋体"/>
                <w:color w:val="auto"/>
                <w:kern w:val="0"/>
                <w:sz w:val="20"/>
                <w:szCs w:val="20"/>
                <w:lang w:val="en-US" w:eastAsia="zh-CN"/>
              </w:rPr>
              <w:t>.具有博士学位，或硕士学位、</w:t>
            </w:r>
            <w:r>
              <w:rPr>
                <w:rFonts w:hint="eastAsia" w:ascii="宋体" w:hAnsi="宋体" w:cs="宋体"/>
                <w:color w:val="auto"/>
                <w:kern w:val="0"/>
                <w:sz w:val="20"/>
                <w:szCs w:val="20"/>
              </w:rPr>
              <w:t>高级职称，年龄在45周岁及以下</w:t>
            </w:r>
            <w:r>
              <w:rPr>
                <w:rFonts w:hint="eastAsia" w:ascii="宋体" w:hAnsi="宋体" w:cs="宋体"/>
                <w:color w:val="auto"/>
                <w:kern w:val="0"/>
                <w:sz w:val="20"/>
                <w:szCs w:val="20"/>
                <w:lang w:eastAsia="zh-CN"/>
              </w:rPr>
              <w:t>；</w:t>
            </w:r>
            <w:r>
              <w:rPr>
                <w:rFonts w:hint="eastAsia" w:ascii="宋体" w:hAnsi="宋体" w:cs="宋体"/>
                <w:color w:val="auto"/>
                <w:kern w:val="0"/>
                <w:sz w:val="20"/>
                <w:szCs w:val="20"/>
              </w:rPr>
              <w:t>硕士学位，</w:t>
            </w:r>
            <w:r>
              <w:rPr>
                <w:rFonts w:hint="eastAsia" w:ascii="宋体" w:hAnsi="宋体" w:cs="宋体"/>
                <w:color w:val="auto"/>
                <w:kern w:val="0"/>
                <w:sz w:val="20"/>
                <w:szCs w:val="20"/>
                <w:lang w:eastAsia="zh-CN"/>
              </w:rPr>
              <w:t>或高级职称，年龄在</w:t>
            </w:r>
            <w:r>
              <w:rPr>
                <w:rFonts w:hint="eastAsia" w:ascii="宋体" w:hAnsi="宋体" w:cs="宋体"/>
                <w:color w:val="auto"/>
                <w:kern w:val="0"/>
                <w:sz w:val="20"/>
                <w:szCs w:val="20"/>
                <w:lang w:val="en-US" w:eastAsia="zh-CN"/>
              </w:rPr>
              <w:t>40周岁及以下</w:t>
            </w:r>
            <w:r>
              <w:rPr>
                <w:rFonts w:hint="eastAsia" w:ascii="宋体" w:hAnsi="宋体" w:cs="宋体"/>
                <w:color w:val="auto"/>
                <w:kern w:val="0"/>
                <w:sz w:val="20"/>
                <w:szCs w:val="20"/>
              </w:rPr>
              <w:t>；</w:t>
            </w:r>
          </w:p>
          <w:p>
            <w:pPr>
              <w:widowControl/>
              <w:jc w:val="left"/>
              <w:rPr>
                <w:rFonts w:hint="eastAsia" w:ascii="黑体" w:hAnsi="黑体" w:eastAsia="黑体" w:cs="宋体"/>
                <w:b/>
                <w:bCs/>
                <w:color w:val="auto"/>
                <w:kern w:val="0"/>
                <w:sz w:val="21"/>
                <w:szCs w:val="21"/>
              </w:rPr>
            </w:pPr>
            <w:r>
              <w:rPr>
                <w:rFonts w:hint="eastAsia" w:ascii="宋体" w:hAnsi="宋体" w:cs="宋体"/>
                <w:color w:val="auto"/>
                <w:kern w:val="0"/>
                <w:sz w:val="20"/>
                <w:szCs w:val="20"/>
              </w:rPr>
              <w:t>2</w:t>
            </w:r>
            <w:r>
              <w:rPr>
                <w:rFonts w:hint="eastAsia" w:ascii="宋体" w:hAnsi="宋体" w:cs="宋体"/>
                <w:color w:val="auto"/>
                <w:kern w:val="0"/>
                <w:sz w:val="20"/>
                <w:szCs w:val="20"/>
                <w:lang w:val="en-US" w:eastAsia="zh-CN"/>
              </w:rPr>
              <w:t>.</w:t>
            </w:r>
            <w:r>
              <w:rPr>
                <w:rFonts w:hint="eastAsia" w:ascii="宋体" w:hAnsi="宋体" w:cs="宋体"/>
                <w:color w:val="auto"/>
                <w:kern w:val="0"/>
                <w:sz w:val="20"/>
                <w:szCs w:val="20"/>
              </w:rPr>
              <w:t>有较高专业技术水平</w:t>
            </w:r>
            <w:r>
              <w:rPr>
                <w:rFonts w:hint="eastAsia" w:ascii="宋体" w:hAnsi="宋体" w:cs="宋体"/>
                <w:color w:val="auto"/>
                <w:kern w:val="0"/>
                <w:sz w:val="20"/>
                <w:szCs w:val="20"/>
                <w:lang w:eastAsia="zh-CN"/>
              </w:rPr>
              <w:t>和相关工作经历</w:t>
            </w:r>
            <w:r>
              <w:rPr>
                <w:rFonts w:hint="eastAsia" w:ascii="宋体" w:hAnsi="宋体" w:cs="宋体"/>
                <w:color w:val="auto"/>
                <w:kern w:val="0"/>
                <w:sz w:val="20"/>
                <w:szCs w:val="20"/>
              </w:rPr>
              <w:t>。</w:t>
            </w:r>
            <w:r>
              <w:rPr>
                <w:rFonts w:hint="eastAsia" w:ascii="宋体" w:hAnsi="宋体" w:cs="宋体"/>
                <w:color w:val="auto"/>
                <w:kern w:val="0"/>
                <w:sz w:val="20"/>
                <w:szCs w:val="20"/>
              </w:rPr>
              <w:br w:type="textWrapping"/>
            </w:r>
            <w:r>
              <w:rPr>
                <w:rFonts w:hint="eastAsia" w:ascii="宋体" w:hAnsi="宋体" w:cs="宋体"/>
                <w:color w:val="auto"/>
                <w:kern w:val="0"/>
                <w:sz w:val="20"/>
                <w:szCs w:val="20"/>
              </w:rPr>
              <w:br w:type="textWrapping"/>
            </w:r>
            <w:r>
              <w:rPr>
                <w:rFonts w:hint="eastAsia" w:ascii="宋体" w:hAnsi="宋体" w:cs="宋体"/>
                <w:color w:val="auto"/>
                <w:kern w:val="0"/>
                <w:sz w:val="20"/>
                <w:szCs w:val="20"/>
                <w:lang w:val="en-US" w:eastAsia="zh-CN"/>
              </w:rPr>
              <w:t>原扶贫开发重点县：</w:t>
            </w:r>
            <w:r>
              <w:rPr>
                <w:rFonts w:hint="eastAsia" w:ascii="宋体" w:hAnsi="宋体" w:cs="宋体"/>
                <w:color w:val="auto"/>
                <w:kern w:val="0"/>
                <w:sz w:val="20"/>
                <w:szCs w:val="20"/>
                <w:lang w:val="en-US" w:eastAsia="zh-CN"/>
              </w:rPr>
              <w:br w:type="textWrapping"/>
            </w:r>
            <w:r>
              <w:rPr>
                <w:rFonts w:hint="eastAsia" w:ascii="宋体" w:hAnsi="宋体" w:cs="宋体"/>
                <w:color w:val="auto"/>
                <w:kern w:val="0"/>
                <w:sz w:val="20"/>
                <w:szCs w:val="20"/>
                <w:lang w:val="en-US" w:eastAsia="zh-CN"/>
              </w:rPr>
              <w:t>1.具有硕士学位及以上，或高级职称，年龄在45周岁及以下；或学士学位、中级职称，年龄在35周岁及以下；</w:t>
            </w:r>
            <w:r>
              <w:rPr>
                <w:rFonts w:hint="eastAsia" w:ascii="宋体" w:hAnsi="宋体" w:cs="宋体"/>
                <w:color w:val="auto"/>
                <w:kern w:val="0"/>
                <w:sz w:val="20"/>
                <w:szCs w:val="20"/>
                <w:lang w:val="en-US" w:eastAsia="zh-CN"/>
              </w:rPr>
              <w:br w:type="textWrapping"/>
            </w:r>
            <w:r>
              <w:rPr>
                <w:rFonts w:hint="eastAsia" w:ascii="宋体" w:hAnsi="宋体" w:cs="宋体"/>
                <w:color w:val="auto"/>
                <w:kern w:val="0"/>
                <w:sz w:val="20"/>
                <w:szCs w:val="20"/>
                <w:lang w:val="en-US" w:eastAsia="zh-CN"/>
              </w:rPr>
              <w:t>2.有较高的专业技术水平。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旅游产业规划与策划</w:t>
            </w:r>
          </w:p>
        </w:tc>
        <w:tc>
          <w:tcPr>
            <w:tcW w:w="4332"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旅游开发</w:t>
            </w:r>
          </w:p>
        </w:tc>
        <w:tc>
          <w:tcPr>
            <w:tcW w:w="4332"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旅游文化创意</w:t>
            </w:r>
          </w:p>
        </w:tc>
        <w:tc>
          <w:tcPr>
            <w:tcW w:w="4332"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旅游休闲</w:t>
            </w:r>
          </w:p>
        </w:tc>
        <w:tc>
          <w:tcPr>
            <w:tcW w:w="4332"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旅游健康养生</w:t>
            </w:r>
          </w:p>
        </w:tc>
        <w:tc>
          <w:tcPr>
            <w:tcW w:w="4332"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restart"/>
            <w:shd w:val="clear" w:color="auto" w:fill="FFFFFF"/>
            <w:vAlign w:val="center"/>
          </w:tcPr>
          <w:p>
            <w:pPr>
              <w:widowControl/>
              <w:jc w:val="center"/>
              <w:rPr>
                <w:rFonts w:hint="eastAsia" w:ascii="黑体" w:hAnsi="黑体" w:eastAsia="黑体" w:cs="宋体"/>
                <w:b/>
                <w:bCs/>
                <w:color w:val="auto"/>
                <w:kern w:val="0"/>
                <w:sz w:val="21"/>
                <w:szCs w:val="21"/>
              </w:rPr>
            </w:pPr>
            <w:r>
              <w:rPr>
                <w:rFonts w:hint="eastAsia" w:ascii="宋体" w:hAnsi="宋体" w:cs="宋体"/>
                <w:color w:val="auto"/>
                <w:kern w:val="0"/>
                <w:sz w:val="20"/>
                <w:szCs w:val="20"/>
                <w:lang w:val="en-US" w:eastAsia="zh-CN"/>
              </w:rPr>
              <w:t>体育旅游</w:t>
            </w: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体育产业规划、开发与营销</w:t>
            </w:r>
          </w:p>
        </w:tc>
        <w:tc>
          <w:tcPr>
            <w:tcW w:w="4332" w:type="dxa"/>
            <w:vMerge w:val="restart"/>
            <w:shd w:val="clear" w:color="auto" w:fill="FFFFFF"/>
            <w:vAlign w:val="center"/>
          </w:tcPr>
          <w:p>
            <w:pPr>
              <w:widowControl/>
              <w:jc w:val="left"/>
              <w:rPr>
                <w:rFonts w:hint="eastAsia" w:ascii="黑体" w:hAnsi="黑体" w:eastAsia="黑体" w:cs="宋体"/>
                <w:b/>
                <w:bCs/>
                <w:color w:val="auto"/>
                <w:kern w:val="0"/>
                <w:sz w:val="21"/>
                <w:szCs w:val="21"/>
              </w:rPr>
            </w:pPr>
            <w:r>
              <w:rPr>
                <w:rFonts w:hint="eastAsia" w:ascii="宋体" w:hAnsi="宋体" w:cs="宋体"/>
                <w:color w:val="auto"/>
                <w:kern w:val="0"/>
                <w:sz w:val="20"/>
                <w:szCs w:val="20"/>
              </w:rPr>
              <w:t>体育经济与管理、工商管理、公共管理、市场营销、体育学、体育产业管理、社会体育</w:t>
            </w: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 w:hRule="atLeast"/>
          <w:jc w:val="center"/>
        </w:trPr>
        <w:tc>
          <w:tcPr>
            <w:tcW w:w="1073"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10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1068" w:type="dxa"/>
            <w:vMerge w:val="continue"/>
            <w:shd w:val="clear" w:color="auto" w:fill="FFFFFF"/>
            <w:vAlign w:val="center"/>
          </w:tcPr>
          <w:p>
            <w:pPr>
              <w:widowControl/>
              <w:jc w:val="center"/>
              <w:rPr>
                <w:rFonts w:hint="eastAsia" w:ascii="黑体" w:hAnsi="黑体" w:eastAsia="黑体" w:cs="宋体"/>
                <w:b/>
                <w:bCs/>
                <w:color w:val="auto"/>
                <w:kern w:val="0"/>
                <w:sz w:val="21"/>
                <w:szCs w:val="21"/>
              </w:rPr>
            </w:pPr>
          </w:p>
        </w:tc>
        <w:tc>
          <w:tcPr>
            <w:tcW w:w="2739" w:type="dxa"/>
            <w:shd w:val="clear" w:color="auto" w:fill="FFFFFF"/>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体育赛事运营、活动策划、场馆经营</w:t>
            </w:r>
          </w:p>
        </w:tc>
        <w:tc>
          <w:tcPr>
            <w:tcW w:w="4332"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c>
          <w:tcPr>
            <w:tcW w:w="4118" w:type="dxa"/>
            <w:vMerge w:val="continue"/>
            <w:shd w:val="clear" w:color="auto" w:fill="FFFFFF"/>
            <w:vAlign w:val="center"/>
          </w:tcPr>
          <w:p>
            <w:pPr>
              <w:widowControl/>
              <w:jc w:val="left"/>
              <w:rPr>
                <w:rFonts w:hint="eastAsia" w:ascii="黑体" w:hAnsi="黑体" w:eastAsia="黑体" w:cs="宋体"/>
                <w:b/>
                <w:bCs/>
                <w:color w:val="auto"/>
                <w:kern w:val="0"/>
                <w:sz w:val="21"/>
                <w:szCs w:val="21"/>
              </w:rPr>
            </w:pPr>
          </w:p>
        </w:tc>
      </w:tr>
    </w:tbl>
    <w:p>
      <w:pPr>
        <w:pStyle w:val="2"/>
        <w:rPr>
          <w:rFonts w:hint="eastAsia"/>
          <w:color w:val="auto"/>
          <w:lang w:val="en-US" w:eastAsia="zh-CN"/>
        </w:rPr>
      </w:pPr>
    </w:p>
    <w:p>
      <w:pPr>
        <w:numPr>
          <w:ilvl w:val="0"/>
          <w:numId w:val="0"/>
        </w:numPr>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br w:type="page"/>
      </w:r>
      <w:r>
        <w:rPr>
          <w:rFonts w:hint="eastAsia" w:ascii="黑体" w:hAnsi="黑体" w:eastAsia="黑体" w:cs="黑体"/>
          <w:color w:val="auto"/>
          <w:sz w:val="32"/>
          <w:szCs w:val="32"/>
          <w:lang w:val="en-US" w:eastAsia="zh-CN"/>
        </w:rPr>
        <w:t>二、民生基础领域</w:t>
      </w:r>
    </w:p>
    <w:tbl>
      <w:tblPr>
        <w:tblStyle w:val="8"/>
        <w:tblW w:w="1379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5"/>
        <w:gridCol w:w="1063"/>
        <w:gridCol w:w="1519"/>
        <w:gridCol w:w="5340"/>
        <w:gridCol w:w="47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blHeader/>
          <w:jc w:val="center"/>
        </w:trPr>
        <w:tc>
          <w:tcPr>
            <w:tcW w:w="1075" w:type="dxa"/>
            <w:shd w:val="clear" w:color="auto" w:fill="D9D9D9"/>
            <w:vAlign w:val="center"/>
          </w:tcPr>
          <w:p>
            <w:pPr>
              <w:widowControl/>
              <w:jc w:val="center"/>
              <w:rPr>
                <w:rFonts w:ascii="黑体" w:hAnsi="黑体" w:eastAsia="黑体" w:cs="宋体"/>
                <w:b/>
                <w:bCs/>
                <w:color w:val="auto"/>
                <w:kern w:val="0"/>
                <w:sz w:val="21"/>
                <w:szCs w:val="21"/>
              </w:rPr>
            </w:pPr>
            <w:r>
              <w:rPr>
                <w:rFonts w:hint="eastAsia" w:ascii="黑体" w:hAnsi="黑体" w:eastAsia="黑体" w:cs="宋体"/>
                <w:b/>
                <w:bCs/>
                <w:color w:val="auto"/>
                <w:kern w:val="0"/>
                <w:sz w:val="21"/>
                <w:szCs w:val="21"/>
              </w:rPr>
              <w:t>产业行业</w:t>
            </w:r>
          </w:p>
        </w:tc>
        <w:tc>
          <w:tcPr>
            <w:tcW w:w="1063" w:type="dxa"/>
            <w:shd w:val="clear" w:color="auto" w:fill="D9D9D9"/>
            <w:vAlign w:val="center"/>
          </w:tcPr>
          <w:p>
            <w:pPr>
              <w:widowControl/>
              <w:jc w:val="center"/>
              <w:rPr>
                <w:rFonts w:ascii="黑体" w:hAnsi="黑体" w:eastAsia="黑体" w:cs="宋体"/>
                <w:b/>
                <w:bCs/>
                <w:color w:val="auto"/>
                <w:kern w:val="0"/>
                <w:sz w:val="21"/>
                <w:szCs w:val="21"/>
              </w:rPr>
            </w:pPr>
            <w:r>
              <w:rPr>
                <w:rFonts w:hint="eastAsia" w:ascii="黑体" w:hAnsi="黑体" w:eastAsia="黑体" w:cs="宋体"/>
                <w:b/>
                <w:bCs/>
                <w:color w:val="auto"/>
                <w:kern w:val="0"/>
                <w:sz w:val="21"/>
                <w:szCs w:val="21"/>
              </w:rPr>
              <w:t>涉及领域</w:t>
            </w:r>
          </w:p>
        </w:tc>
        <w:tc>
          <w:tcPr>
            <w:tcW w:w="1519" w:type="dxa"/>
            <w:shd w:val="clear" w:color="auto" w:fill="D9D9D9"/>
            <w:vAlign w:val="center"/>
          </w:tcPr>
          <w:p>
            <w:pPr>
              <w:widowControl/>
              <w:jc w:val="center"/>
              <w:rPr>
                <w:rFonts w:ascii="黑体" w:hAnsi="黑体" w:eastAsia="黑体" w:cs="宋体"/>
                <w:b/>
                <w:bCs/>
                <w:color w:val="auto"/>
                <w:kern w:val="0"/>
                <w:sz w:val="21"/>
                <w:szCs w:val="21"/>
              </w:rPr>
            </w:pPr>
            <w:r>
              <w:rPr>
                <w:rFonts w:hint="eastAsia" w:ascii="黑体" w:hAnsi="黑体" w:eastAsia="黑体" w:cs="宋体"/>
                <w:b/>
                <w:bCs/>
                <w:color w:val="auto"/>
                <w:kern w:val="0"/>
                <w:sz w:val="21"/>
                <w:szCs w:val="21"/>
              </w:rPr>
              <w:t>主要涉及岗位</w:t>
            </w:r>
          </w:p>
        </w:tc>
        <w:tc>
          <w:tcPr>
            <w:tcW w:w="5340" w:type="dxa"/>
            <w:shd w:val="clear" w:color="auto" w:fill="D9D9D9"/>
            <w:vAlign w:val="center"/>
          </w:tcPr>
          <w:p>
            <w:pPr>
              <w:widowControl/>
              <w:jc w:val="center"/>
              <w:rPr>
                <w:rFonts w:ascii="黑体" w:hAnsi="黑体" w:eastAsia="黑体" w:cs="宋体"/>
                <w:b/>
                <w:bCs/>
                <w:color w:val="auto"/>
                <w:kern w:val="0"/>
                <w:sz w:val="21"/>
                <w:szCs w:val="21"/>
              </w:rPr>
            </w:pPr>
            <w:r>
              <w:rPr>
                <w:rFonts w:hint="eastAsia" w:ascii="黑体" w:hAnsi="黑体" w:eastAsia="黑体" w:cs="宋体"/>
                <w:b/>
                <w:bCs/>
                <w:color w:val="auto"/>
                <w:kern w:val="0"/>
                <w:sz w:val="21"/>
                <w:szCs w:val="21"/>
              </w:rPr>
              <w:t>专业要求</w:t>
            </w:r>
          </w:p>
        </w:tc>
        <w:tc>
          <w:tcPr>
            <w:tcW w:w="4797" w:type="dxa"/>
            <w:shd w:val="clear" w:color="auto" w:fill="D9D9D9"/>
            <w:vAlign w:val="center"/>
          </w:tcPr>
          <w:p>
            <w:pPr>
              <w:widowControl/>
              <w:jc w:val="center"/>
              <w:rPr>
                <w:rFonts w:ascii="黑体" w:hAnsi="黑体" w:eastAsia="黑体" w:cs="宋体"/>
                <w:b/>
                <w:bCs/>
                <w:color w:val="auto"/>
                <w:kern w:val="0"/>
                <w:sz w:val="21"/>
                <w:szCs w:val="21"/>
              </w:rPr>
            </w:pPr>
            <w:r>
              <w:rPr>
                <w:rFonts w:hint="eastAsia" w:ascii="黑体" w:hAnsi="黑体" w:eastAsia="黑体" w:cs="宋体"/>
                <w:b/>
                <w:bCs/>
                <w:color w:val="auto"/>
                <w:kern w:val="0"/>
                <w:sz w:val="21"/>
                <w:szCs w:val="21"/>
              </w:rPr>
              <w:t>条件要求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5" w:hRule="atLeast"/>
          <w:jc w:val="center"/>
        </w:trPr>
        <w:tc>
          <w:tcPr>
            <w:tcW w:w="1075" w:type="dxa"/>
            <w:vMerge w:val="restart"/>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lang w:eastAsia="zh-CN"/>
              </w:rPr>
              <w:t>科研</w:t>
            </w:r>
            <w:r>
              <w:rPr>
                <w:rFonts w:hint="eastAsia" w:ascii="宋体" w:hAnsi="宋体" w:cs="宋体"/>
                <w:color w:val="auto"/>
                <w:kern w:val="0"/>
                <w:sz w:val="20"/>
                <w:szCs w:val="20"/>
              </w:rPr>
              <w:t>教育</w:t>
            </w:r>
          </w:p>
        </w:tc>
        <w:tc>
          <w:tcPr>
            <w:tcW w:w="1063" w:type="dxa"/>
            <w:vAlign w:val="center"/>
          </w:tcPr>
          <w:p>
            <w:pPr>
              <w:widowControl/>
              <w:jc w:val="center"/>
              <w:rPr>
                <w:rFonts w:hint="default" w:ascii="宋体" w:hAnsi="宋体" w:cs="宋体"/>
                <w:color w:val="auto"/>
                <w:kern w:val="0"/>
                <w:sz w:val="20"/>
                <w:szCs w:val="20"/>
                <w:lang w:val="en-US" w:eastAsia="zh-CN"/>
              </w:rPr>
            </w:pPr>
            <w:r>
              <w:rPr>
                <w:rFonts w:hint="eastAsia" w:ascii="宋体" w:hAnsi="宋体" w:cs="宋体"/>
                <w:color w:val="auto"/>
                <w:kern w:val="0"/>
                <w:sz w:val="20"/>
                <w:szCs w:val="20"/>
              </w:rPr>
              <w:t>高等院校</w:t>
            </w:r>
          </w:p>
        </w:tc>
        <w:tc>
          <w:tcPr>
            <w:tcW w:w="1519" w:type="dxa"/>
            <w:vAlign w:val="center"/>
          </w:tcPr>
          <w:p>
            <w:pPr>
              <w:widowControl/>
              <w:jc w:val="center"/>
              <w:rPr>
                <w:rFonts w:hint="default" w:ascii="宋体" w:hAnsi="宋体" w:cs="宋体"/>
                <w:color w:val="auto"/>
                <w:kern w:val="0"/>
                <w:sz w:val="20"/>
                <w:szCs w:val="20"/>
                <w:lang w:val="en-US" w:eastAsia="zh-CN"/>
              </w:rPr>
            </w:pPr>
            <w:r>
              <w:rPr>
                <w:rFonts w:hint="eastAsia" w:ascii="宋体" w:hAnsi="宋体" w:cs="宋体"/>
                <w:color w:val="auto"/>
                <w:kern w:val="0"/>
                <w:sz w:val="20"/>
                <w:szCs w:val="20"/>
              </w:rPr>
              <w:t>教师</w:t>
            </w:r>
          </w:p>
        </w:tc>
        <w:tc>
          <w:tcPr>
            <w:tcW w:w="5340" w:type="dxa"/>
            <w:vAlign w:val="center"/>
          </w:tcPr>
          <w:p>
            <w:pPr>
              <w:widowControl/>
              <w:jc w:val="left"/>
              <w:rPr>
                <w:rFonts w:hint="default" w:ascii="宋体" w:hAnsi="宋体" w:eastAsia="仿宋_GB2312" w:cs="宋体"/>
                <w:color w:val="auto"/>
                <w:kern w:val="0"/>
                <w:sz w:val="20"/>
                <w:szCs w:val="20"/>
                <w:lang w:val="en-US" w:eastAsia="zh-CN"/>
              </w:rPr>
            </w:pPr>
            <w:r>
              <w:rPr>
                <w:rFonts w:hint="eastAsia" w:ascii="宋体" w:hAnsi="宋体" w:cs="宋体"/>
                <w:color w:val="auto"/>
                <w:kern w:val="0"/>
                <w:sz w:val="20"/>
                <w:szCs w:val="20"/>
              </w:rPr>
              <w:t>哲学、理论经济学、马克思主义理论、公安学、体育学、中国语言文学、外国语言文学、考古学、数学、物理学、化学、天文学、地理学、大气科学、海洋科学、地球物理学、地质学、生物学、系统科学、科学技术史、生态学、力学、机械工程、光学工程、仪器科学与技术、材料科学与工程、冶金工程、动力工程及工程热物理、电气工程、电子科学与技术、信息与通信工程、控制科学与工程、计算机科学与技术、建筑学、土木工程、水利工程、测绘科学与技术、化学工程与技术、地质资源与地质工程、矿业工程、石油与天然气工程、纺织科学与工程、轻工技术与工程、交通运输工程、船舶与海洋工程、航空宇航科学与技术、农业工程、林业工程、环境科学与工程、生物医学工程、食品科学与工程、城乡规划学、风景园林学、软件工程、生物工程、安全科学与工程、网络空间安全、农业资源与环境、植物保护、畜牧学、兽医学、林学、水产、草学、基础医学、临床医学、口腔医学、公共卫生与预防医学、中医学、中西医结合、药学、中药学、医学技术、护理学、管理科学与工程、公共管理、图书情报与档案管理、艺术学理论、音乐与舞蹈学、戏剧与影视学、美术学、设计学、工程管理、储能科学与工程、数据科学与大数据技术</w:t>
            </w:r>
          </w:p>
        </w:tc>
        <w:tc>
          <w:tcPr>
            <w:tcW w:w="4797" w:type="dxa"/>
            <w:vAlign w:val="center"/>
          </w:tcPr>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rPr>
              <w:t>福州、厦门：</w:t>
            </w:r>
          </w:p>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rPr>
              <w:t>1</w:t>
            </w:r>
            <w:r>
              <w:rPr>
                <w:rFonts w:hint="eastAsia" w:ascii="宋体" w:hAnsi="宋体" w:cs="宋体"/>
                <w:color w:val="auto"/>
                <w:kern w:val="0"/>
                <w:sz w:val="20"/>
                <w:szCs w:val="20"/>
                <w:lang w:val="en-US" w:eastAsia="zh-CN"/>
              </w:rPr>
              <w:t>.</w:t>
            </w:r>
            <w:r>
              <w:rPr>
                <w:rFonts w:hint="eastAsia" w:ascii="宋体" w:hAnsi="宋体" w:cs="宋体"/>
                <w:color w:val="auto"/>
                <w:kern w:val="0"/>
                <w:sz w:val="20"/>
                <w:szCs w:val="20"/>
              </w:rPr>
              <w:t>具有正高职称</w:t>
            </w:r>
            <w:r>
              <w:rPr>
                <w:rFonts w:hint="eastAsia" w:ascii="宋体" w:hAnsi="宋体" w:cs="宋体"/>
                <w:color w:val="auto"/>
                <w:kern w:val="0"/>
                <w:sz w:val="20"/>
                <w:szCs w:val="20"/>
                <w:lang w:eastAsia="zh-CN"/>
              </w:rPr>
              <w:t>，</w:t>
            </w:r>
            <w:r>
              <w:rPr>
                <w:rFonts w:hint="eastAsia" w:ascii="宋体" w:hAnsi="宋体" w:cs="宋体"/>
                <w:color w:val="auto"/>
                <w:kern w:val="0"/>
                <w:sz w:val="20"/>
                <w:szCs w:val="20"/>
              </w:rPr>
              <w:t>年龄在50周岁及以下</w:t>
            </w:r>
            <w:r>
              <w:rPr>
                <w:rFonts w:hint="eastAsia" w:ascii="宋体" w:hAnsi="宋体" w:cs="宋体"/>
                <w:color w:val="auto"/>
                <w:kern w:val="0"/>
                <w:sz w:val="20"/>
                <w:szCs w:val="20"/>
                <w:lang w:eastAsia="zh-CN"/>
              </w:rPr>
              <w:t>；</w:t>
            </w:r>
            <w:r>
              <w:rPr>
                <w:rFonts w:hint="eastAsia" w:ascii="宋体" w:hAnsi="宋体" w:cs="宋体"/>
                <w:color w:val="auto"/>
                <w:kern w:val="0"/>
                <w:sz w:val="20"/>
                <w:szCs w:val="20"/>
              </w:rPr>
              <w:t>博士学位、副高职称</w:t>
            </w:r>
            <w:r>
              <w:rPr>
                <w:rFonts w:hint="eastAsia" w:ascii="宋体" w:hAnsi="宋体" w:cs="宋体"/>
                <w:color w:val="auto"/>
                <w:kern w:val="0"/>
                <w:sz w:val="20"/>
                <w:szCs w:val="20"/>
                <w:lang w:eastAsia="zh-CN"/>
              </w:rPr>
              <w:t>，</w:t>
            </w:r>
            <w:r>
              <w:rPr>
                <w:rFonts w:hint="eastAsia" w:ascii="宋体" w:hAnsi="宋体" w:cs="宋体"/>
                <w:color w:val="auto"/>
                <w:kern w:val="0"/>
                <w:sz w:val="20"/>
                <w:szCs w:val="20"/>
              </w:rPr>
              <w:t>年龄在45周岁及以下</w:t>
            </w:r>
            <w:r>
              <w:rPr>
                <w:rFonts w:hint="eastAsia" w:ascii="宋体" w:hAnsi="宋体" w:cs="宋体"/>
                <w:color w:val="auto"/>
                <w:kern w:val="0"/>
                <w:sz w:val="20"/>
                <w:szCs w:val="20"/>
                <w:lang w:eastAsia="zh-CN"/>
              </w:rPr>
              <w:t>；</w:t>
            </w:r>
            <w:r>
              <w:rPr>
                <w:rFonts w:hint="eastAsia" w:ascii="宋体" w:hAnsi="宋体" w:cs="宋体"/>
                <w:color w:val="auto"/>
                <w:kern w:val="0"/>
                <w:sz w:val="20"/>
                <w:szCs w:val="20"/>
              </w:rPr>
              <w:t>博士学位</w:t>
            </w:r>
            <w:r>
              <w:rPr>
                <w:rFonts w:hint="eastAsia" w:ascii="宋体" w:hAnsi="宋体" w:cs="宋体"/>
                <w:color w:val="auto"/>
                <w:kern w:val="0"/>
                <w:sz w:val="20"/>
                <w:szCs w:val="20"/>
                <w:lang w:eastAsia="zh-CN"/>
              </w:rPr>
              <w:t>，</w:t>
            </w:r>
            <w:r>
              <w:rPr>
                <w:rFonts w:hint="eastAsia" w:ascii="宋体" w:hAnsi="宋体" w:cs="宋体"/>
                <w:color w:val="auto"/>
                <w:kern w:val="0"/>
                <w:sz w:val="20"/>
                <w:szCs w:val="20"/>
              </w:rPr>
              <w:t>年龄在40周岁及以下；</w:t>
            </w:r>
          </w:p>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rPr>
              <w:t>2</w:t>
            </w:r>
            <w:r>
              <w:rPr>
                <w:rFonts w:hint="eastAsia" w:ascii="宋体" w:hAnsi="宋体" w:cs="宋体"/>
                <w:color w:val="auto"/>
                <w:kern w:val="0"/>
                <w:sz w:val="20"/>
                <w:szCs w:val="20"/>
                <w:lang w:val="en-US" w:eastAsia="zh-CN"/>
              </w:rPr>
              <w:t>.</w:t>
            </w:r>
            <w:r>
              <w:rPr>
                <w:rFonts w:hint="eastAsia" w:ascii="宋体" w:hAnsi="宋体" w:cs="宋体"/>
                <w:color w:val="auto"/>
                <w:kern w:val="0"/>
                <w:sz w:val="20"/>
                <w:szCs w:val="20"/>
              </w:rPr>
              <w:t>有较高的专业技术水平。</w:t>
            </w:r>
          </w:p>
          <w:p>
            <w:pPr>
              <w:widowControl/>
              <w:jc w:val="left"/>
              <w:rPr>
                <w:rFonts w:hint="eastAsia" w:ascii="宋体" w:hAnsi="宋体" w:cs="宋体"/>
                <w:color w:val="auto"/>
                <w:kern w:val="0"/>
                <w:sz w:val="20"/>
                <w:szCs w:val="20"/>
              </w:rPr>
            </w:pPr>
          </w:p>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rPr>
              <w:t>漳州、泉州</w:t>
            </w:r>
            <w:r>
              <w:rPr>
                <w:rFonts w:hint="eastAsia" w:ascii="宋体" w:hAnsi="宋体" w:cs="宋体"/>
                <w:color w:val="auto"/>
                <w:kern w:val="0"/>
                <w:sz w:val="20"/>
                <w:szCs w:val="20"/>
                <w:lang w:eastAsia="zh-CN"/>
              </w:rPr>
              <w:t>、</w:t>
            </w:r>
            <w:r>
              <w:rPr>
                <w:rFonts w:hint="eastAsia" w:ascii="宋体" w:hAnsi="宋体" w:cs="宋体"/>
                <w:color w:val="auto"/>
                <w:kern w:val="0"/>
                <w:sz w:val="20"/>
                <w:szCs w:val="20"/>
              </w:rPr>
              <w:t>莆田、三明、南平、龙岩、宁德</w:t>
            </w:r>
            <w:r>
              <w:rPr>
                <w:rFonts w:hint="eastAsia" w:ascii="宋体" w:hAnsi="宋体" w:cs="宋体"/>
                <w:color w:val="auto"/>
                <w:kern w:val="0"/>
                <w:sz w:val="20"/>
                <w:szCs w:val="20"/>
                <w:lang w:eastAsia="zh-CN"/>
              </w:rPr>
              <w:t>、</w:t>
            </w:r>
            <w:r>
              <w:rPr>
                <w:rFonts w:hint="eastAsia" w:ascii="宋体" w:hAnsi="宋体" w:cs="宋体"/>
                <w:color w:val="auto"/>
                <w:kern w:val="0"/>
                <w:sz w:val="20"/>
                <w:szCs w:val="20"/>
                <w:lang w:val="en-US" w:eastAsia="zh-CN"/>
              </w:rPr>
              <w:t>平潭综合实验区</w:t>
            </w:r>
            <w:r>
              <w:rPr>
                <w:rFonts w:hint="eastAsia" w:ascii="宋体" w:hAnsi="宋体" w:cs="宋体"/>
                <w:color w:val="auto"/>
                <w:kern w:val="0"/>
                <w:sz w:val="20"/>
                <w:szCs w:val="20"/>
              </w:rPr>
              <w:t>：</w:t>
            </w:r>
          </w:p>
          <w:p>
            <w:pPr>
              <w:widowControl/>
              <w:jc w:val="left"/>
              <w:rPr>
                <w:rFonts w:hint="default" w:ascii="宋体" w:hAnsi="宋体" w:eastAsia="仿宋_GB2312" w:cs="宋体"/>
                <w:color w:val="auto"/>
                <w:kern w:val="0"/>
                <w:sz w:val="20"/>
                <w:szCs w:val="20"/>
                <w:lang w:val="en-US" w:eastAsia="zh-CN"/>
              </w:rPr>
            </w:pPr>
            <w:r>
              <w:rPr>
                <w:rFonts w:hint="eastAsia" w:ascii="宋体" w:hAnsi="宋体" w:cs="宋体"/>
                <w:color w:val="auto"/>
                <w:kern w:val="0"/>
                <w:sz w:val="20"/>
                <w:szCs w:val="20"/>
              </w:rPr>
              <w:t>1</w:t>
            </w:r>
            <w:r>
              <w:rPr>
                <w:rFonts w:hint="eastAsia" w:ascii="宋体" w:hAnsi="宋体" w:cs="宋体"/>
                <w:color w:val="auto"/>
                <w:kern w:val="0"/>
                <w:sz w:val="20"/>
                <w:szCs w:val="20"/>
                <w:lang w:val="en-US" w:eastAsia="zh-CN"/>
              </w:rPr>
              <w:t>.</w:t>
            </w:r>
            <w:r>
              <w:rPr>
                <w:rFonts w:hint="eastAsia" w:ascii="宋体" w:hAnsi="宋体" w:cs="宋体"/>
                <w:color w:val="auto"/>
                <w:kern w:val="0"/>
                <w:sz w:val="20"/>
                <w:szCs w:val="20"/>
              </w:rPr>
              <w:t>具有正高职称</w:t>
            </w:r>
            <w:r>
              <w:rPr>
                <w:rFonts w:hint="eastAsia" w:ascii="宋体" w:hAnsi="宋体" w:cs="宋体"/>
                <w:color w:val="auto"/>
                <w:kern w:val="0"/>
                <w:sz w:val="20"/>
                <w:szCs w:val="20"/>
                <w:lang w:eastAsia="zh-CN"/>
              </w:rPr>
              <w:t>，</w:t>
            </w:r>
            <w:r>
              <w:rPr>
                <w:rFonts w:hint="eastAsia" w:ascii="宋体" w:hAnsi="宋体" w:cs="宋体"/>
                <w:color w:val="auto"/>
                <w:kern w:val="0"/>
                <w:sz w:val="20"/>
                <w:szCs w:val="20"/>
              </w:rPr>
              <w:t>年龄在50周岁及以下</w:t>
            </w:r>
            <w:r>
              <w:rPr>
                <w:rFonts w:hint="eastAsia" w:ascii="宋体" w:hAnsi="宋体" w:cs="宋体"/>
                <w:color w:val="auto"/>
                <w:kern w:val="0"/>
                <w:sz w:val="20"/>
                <w:szCs w:val="20"/>
                <w:lang w:eastAsia="zh-CN"/>
              </w:rPr>
              <w:t>；硕士学位、</w:t>
            </w:r>
            <w:r>
              <w:rPr>
                <w:rFonts w:hint="eastAsia" w:ascii="宋体" w:hAnsi="宋体" w:cs="宋体"/>
                <w:color w:val="auto"/>
                <w:kern w:val="0"/>
                <w:sz w:val="20"/>
                <w:szCs w:val="20"/>
              </w:rPr>
              <w:t>副高职称</w:t>
            </w:r>
            <w:r>
              <w:rPr>
                <w:rFonts w:hint="eastAsia" w:ascii="宋体" w:hAnsi="宋体" w:cs="宋体"/>
                <w:color w:val="auto"/>
                <w:kern w:val="0"/>
                <w:sz w:val="20"/>
                <w:szCs w:val="20"/>
                <w:lang w:eastAsia="zh-CN"/>
              </w:rPr>
              <w:t>，</w:t>
            </w:r>
            <w:r>
              <w:rPr>
                <w:rFonts w:hint="eastAsia" w:ascii="宋体" w:hAnsi="宋体" w:cs="宋体"/>
                <w:color w:val="auto"/>
                <w:kern w:val="0"/>
                <w:sz w:val="20"/>
                <w:szCs w:val="20"/>
              </w:rPr>
              <w:t>年龄在45周岁及以下；</w:t>
            </w:r>
            <w:r>
              <w:rPr>
                <w:rFonts w:hint="eastAsia" w:ascii="宋体" w:hAnsi="宋体" w:cs="宋体"/>
                <w:color w:val="auto"/>
                <w:kern w:val="0"/>
                <w:sz w:val="20"/>
                <w:szCs w:val="20"/>
                <w:lang w:val="en-US" w:eastAsia="zh-CN"/>
              </w:rPr>
              <w:t>博士学位，年龄在40周岁及以下；</w:t>
            </w:r>
          </w:p>
          <w:p>
            <w:pPr>
              <w:widowControl/>
              <w:jc w:val="left"/>
              <w:rPr>
                <w:rFonts w:hint="default"/>
                <w:color w:val="auto"/>
                <w:lang w:val="en-US" w:eastAsia="zh-CN"/>
              </w:rPr>
            </w:pPr>
            <w:r>
              <w:rPr>
                <w:rFonts w:hint="eastAsia" w:ascii="宋体" w:hAnsi="宋体" w:cs="宋体"/>
                <w:color w:val="auto"/>
                <w:kern w:val="0"/>
                <w:sz w:val="20"/>
                <w:szCs w:val="20"/>
              </w:rPr>
              <w:t>2</w:t>
            </w:r>
            <w:r>
              <w:rPr>
                <w:rFonts w:hint="eastAsia" w:ascii="宋体" w:hAnsi="宋体" w:cs="宋体"/>
                <w:color w:val="auto"/>
                <w:kern w:val="0"/>
                <w:sz w:val="20"/>
                <w:szCs w:val="20"/>
                <w:lang w:val="en-US" w:eastAsia="zh-CN"/>
              </w:rPr>
              <w:t>.</w:t>
            </w:r>
            <w:r>
              <w:rPr>
                <w:rFonts w:hint="eastAsia" w:ascii="宋体" w:hAnsi="宋体" w:cs="宋体"/>
                <w:color w:val="auto"/>
                <w:kern w:val="0"/>
                <w:sz w:val="20"/>
                <w:szCs w:val="20"/>
              </w:rPr>
              <w:t>有较高的专业技术水平。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75" w:hRule="atLeast"/>
          <w:jc w:val="center"/>
        </w:trPr>
        <w:tc>
          <w:tcPr>
            <w:tcW w:w="1075" w:type="dxa"/>
            <w:vMerge w:val="continue"/>
            <w:vAlign w:val="center"/>
          </w:tcPr>
          <w:p>
            <w:pPr>
              <w:widowControl/>
              <w:jc w:val="both"/>
              <w:rPr>
                <w:rFonts w:ascii="宋体" w:hAnsi="宋体" w:cs="宋体"/>
                <w:color w:val="auto"/>
                <w:kern w:val="0"/>
                <w:sz w:val="20"/>
                <w:szCs w:val="20"/>
              </w:rPr>
            </w:pPr>
          </w:p>
        </w:tc>
        <w:tc>
          <w:tcPr>
            <w:tcW w:w="1063" w:type="dxa"/>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高、中职院校</w:t>
            </w:r>
          </w:p>
        </w:tc>
        <w:tc>
          <w:tcPr>
            <w:tcW w:w="1519" w:type="dxa"/>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实训教师</w:t>
            </w:r>
          </w:p>
        </w:tc>
        <w:tc>
          <w:tcPr>
            <w:tcW w:w="5340" w:type="dxa"/>
            <w:vAlign w:val="center"/>
          </w:tcPr>
          <w:p>
            <w:pPr>
              <w:widowControl/>
              <w:jc w:val="left"/>
              <w:rPr>
                <w:rFonts w:hint="default" w:ascii="宋体" w:hAnsi="宋体" w:eastAsia="仿宋_GB2312" w:cs="宋体"/>
                <w:color w:val="auto"/>
                <w:kern w:val="0"/>
                <w:sz w:val="20"/>
                <w:szCs w:val="20"/>
                <w:lang w:val="en-US" w:eastAsia="zh-CN"/>
              </w:rPr>
            </w:pPr>
            <w:r>
              <w:rPr>
                <w:rFonts w:hint="eastAsia" w:ascii="宋体" w:hAnsi="宋体" w:cs="宋体"/>
                <w:color w:val="auto"/>
                <w:kern w:val="0"/>
                <w:sz w:val="20"/>
                <w:szCs w:val="20"/>
              </w:rPr>
              <w:t>机械工程、机械设计制造及其自动化、机械电子工程、控制科学与工程、车辆工程、汽车维修工程教育、电气工程、轮机工程、材料科学与工程、冶金工程、纺织科学与工程、机械工艺技术、化学工程与技术、生物制药、药物制剂、分析化学、土木工程、船舶与海洋工程、烹饪与营养教育、视觉传达设计、会展经济与管理、旅游管理、艺术设计学</w:t>
            </w:r>
          </w:p>
        </w:tc>
        <w:tc>
          <w:tcPr>
            <w:tcW w:w="4797" w:type="dxa"/>
            <w:vMerge w:val="restart"/>
            <w:vAlign w:val="center"/>
          </w:tcPr>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rPr>
              <w:t>福州、厦门、漳州、泉州、</w:t>
            </w:r>
            <w:r>
              <w:rPr>
                <w:rFonts w:hint="eastAsia" w:ascii="宋体" w:hAnsi="宋体" w:cs="宋体"/>
                <w:color w:val="auto"/>
                <w:kern w:val="0"/>
                <w:sz w:val="20"/>
                <w:szCs w:val="20"/>
                <w:lang w:eastAsia="zh-CN"/>
              </w:rPr>
              <w:t>莆田、</w:t>
            </w:r>
            <w:r>
              <w:rPr>
                <w:rFonts w:hint="eastAsia" w:ascii="宋体" w:hAnsi="宋体" w:cs="宋体"/>
                <w:color w:val="auto"/>
                <w:kern w:val="0"/>
                <w:sz w:val="20"/>
                <w:szCs w:val="20"/>
              </w:rPr>
              <w:t>三明、南平、龙岩、宁德</w:t>
            </w:r>
            <w:r>
              <w:rPr>
                <w:rFonts w:hint="eastAsia" w:ascii="宋体" w:hAnsi="宋体" w:cs="宋体"/>
                <w:color w:val="auto"/>
                <w:kern w:val="0"/>
                <w:sz w:val="20"/>
                <w:szCs w:val="20"/>
                <w:lang w:eastAsia="zh-CN"/>
              </w:rPr>
              <w:t>、</w:t>
            </w:r>
            <w:r>
              <w:rPr>
                <w:rFonts w:hint="eastAsia" w:ascii="宋体" w:hAnsi="宋体" w:cs="宋体"/>
                <w:color w:val="auto"/>
                <w:kern w:val="0"/>
                <w:sz w:val="20"/>
                <w:szCs w:val="20"/>
                <w:lang w:val="en-US" w:eastAsia="zh-CN"/>
              </w:rPr>
              <w:t>平潭综合实验区</w:t>
            </w:r>
            <w:r>
              <w:rPr>
                <w:rFonts w:hint="eastAsia" w:ascii="宋体" w:hAnsi="宋体" w:cs="宋体"/>
                <w:color w:val="auto"/>
                <w:kern w:val="0"/>
                <w:sz w:val="20"/>
                <w:szCs w:val="20"/>
              </w:rPr>
              <w:t>：</w:t>
            </w:r>
          </w:p>
          <w:p>
            <w:pPr>
              <w:widowControl/>
              <w:jc w:val="left"/>
              <w:rPr>
                <w:rFonts w:hint="default" w:ascii="宋体" w:hAnsi="宋体" w:eastAsia="仿宋_GB2312" w:cs="宋体"/>
                <w:color w:val="auto"/>
                <w:kern w:val="0"/>
                <w:sz w:val="20"/>
                <w:szCs w:val="20"/>
                <w:lang w:val="en-US" w:eastAsia="zh-CN"/>
              </w:rPr>
            </w:pPr>
            <w:r>
              <w:rPr>
                <w:rFonts w:hint="eastAsia" w:ascii="宋体" w:hAnsi="宋体" w:cs="宋体"/>
                <w:color w:val="auto"/>
                <w:kern w:val="0"/>
                <w:sz w:val="20"/>
                <w:szCs w:val="20"/>
              </w:rPr>
              <w:t>1</w:t>
            </w:r>
            <w:r>
              <w:rPr>
                <w:rFonts w:hint="eastAsia" w:ascii="宋体" w:hAnsi="宋体" w:cs="宋体"/>
                <w:color w:val="auto"/>
                <w:kern w:val="0"/>
                <w:sz w:val="20"/>
                <w:szCs w:val="20"/>
                <w:lang w:val="en-US" w:eastAsia="zh-CN"/>
              </w:rPr>
              <w:t>.</w:t>
            </w:r>
            <w:r>
              <w:rPr>
                <w:rFonts w:hint="eastAsia" w:ascii="宋体" w:hAnsi="宋体" w:cs="宋体"/>
                <w:color w:val="auto"/>
                <w:kern w:val="0"/>
                <w:sz w:val="20"/>
                <w:szCs w:val="20"/>
              </w:rPr>
              <w:t>具有高级职称</w:t>
            </w:r>
            <w:r>
              <w:rPr>
                <w:rFonts w:hint="eastAsia" w:ascii="宋体" w:hAnsi="宋体" w:cs="宋体"/>
                <w:color w:val="auto"/>
                <w:kern w:val="0"/>
                <w:sz w:val="20"/>
                <w:szCs w:val="20"/>
                <w:lang w:eastAsia="zh-CN"/>
              </w:rPr>
              <w:t>或高级技师资格，</w:t>
            </w:r>
            <w:r>
              <w:rPr>
                <w:rFonts w:hint="eastAsia" w:ascii="宋体" w:hAnsi="宋体" w:cs="宋体"/>
                <w:color w:val="auto"/>
                <w:kern w:val="0"/>
                <w:sz w:val="20"/>
                <w:szCs w:val="20"/>
              </w:rPr>
              <w:t>或获省级技术能手（或技能大师称号、技能大师工作室负责人），年龄在50周岁及以下</w:t>
            </w:r>
            <w:r>
              <w:rPr>
                <w:rFonts w:hint="eastAsia" w:ascii="宋体" w:hAnsi="宋体" w:cs="宋体"/>
                <w:color w:val="auto"/>
                <w:kern w:val="0"/>
                <w:sz w:val="20"/>
                <w:szCs w:val="20"/>
                <w:lang w:eastAsia="zh-CN"/>
              </w:rPr>
              <w:t>；</w:t>
            </w:r>
          </w:p>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lang w:val="en-US" w:eastAsia="zh-CN"/>
              </w:rPr>
              <w:t>2.</w:t>
            </w:r>
            <w:r>
              <w:rPr>
                <w:rFonts w:hint="eastAsia" w:ascii="宋体" w:hAnsi="宋体" w:cs="宋体"/>
                <w:color w:val="auto"/>
                <w:kern w:val="0"/>
                <w:sz w:val="20"/>
                <w:szCs w:val="20"/>
              </w:rPr>
              <w:t>或获世界技能大赛优胜奖（或国家一类、二类职业技能竞赛前五名、前三名，或省级一类、二类职业技能竞赛前二名、第一名</w:t>
            </w:r>
            <w:r>
              <w:rPr>
                <w:rFonts w:hint="eastAsia" w:ascii="宋体" w:hAnsi="宋体" w:cs="宋体"/>
                <w:color w:val="auto"/>
                <w:kern w:val="0"/>
                <w:sz w:val="20"/>
                <w:szCs w:val="20"/>
                <w:lang w:eastAsia="zh-CN"/>
              </w:rPr>
              <w:t>）</w:t>
            </w:r>
            <w:r>
              <w:rPr>
                <w:rFonts w:hint="eastAsia" w:ascii="宋体" w:hAnsi="宋体" w:cs="宋体"/>
                <w:color w:val="auto"/>
                <w:kern w:val="0"/>
                <w:sz w:val="20"/>
                <w:szCs w:val="20"/>
                <w:u w:val="none"/>
              </w:rPr>
              <w:t>年龄在45周岁及以下；</w:t>
            </w:r>
          </w:p>
          <w:p>
            <w:pPr>
              <w:widowControl/>
              <w:jc w:val="left"/>
              <w:rPr>
                <w:rFonts w:ascii="宋体" w:hAnsi="宋体" w:cs="宋体"/>
                <w:color w:val="auto"/>
                <w:kern w:val="0"/>
                <w:sz w:val="20"/>
                <w:szCs w:val="20"/>
              </w:rPr>
            </w:pPr>
            <w:r>
              <w:rPr>
                <w:rFonts w:hint="eastAsia" w:ascii="宋体" w:hAnsi="宋体" w:cs="宋体"/>
                <w:color w:val="auto"/>
                <w:kern w:val="0"/>
                <w:sz w:val="20"/>
                <w:szCs w:val="20"/>
                <w:lang w:val="en-US" w:eastAsia="zh-CN"/>
              </w:rPr>
              <w:t>3.</w:t>
            </w:r>
            <w:r>
              <w:rPr>
                <w:rFonts w:hint="eastAsia" w:ascii="宋体" w:hAnsi="宋体" w:cs="宋体"/>
                <w:color w:val="auto"/>
                <w:kern w:val="0"/>
                <w:sz w:val="20"/>
                <w:szCs w:val="20"/>
              </w:rPr>
              <w:t>有较高的专业技术水平和一定生产实训经验。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5" w:hRule="atLeast"/>
          <w:jc w:val="center"/>
        </w:trPr>
        <w:tc>
          <w:tcPr>
            <w:tcW w:w="1075" w:type="dxa"/>
            <w:vMerge w:val="continue"/>
            <w:vAlign w:val="center"/>
          </w:tcPr>
          <w:p>
            <w:pPr>
              <w:widowControl/>
              <w:jc w:val="center"/>
              <w:rPr>
                <w:rFonts w:hint="eastAsia" w:ascii="宋体" w:hAnsi="宋体" w:cs="宋体"/>
                <w:color w:val="auto"/>
                <w:kern w:val="0"/>
                <w:sz w:val="20"/>
                <w:szCs w:val="20"/>
              </w:rPr>
            </w:pPr>
          </w:p>
        </w:tc>
        <w:tc>
          <w:tcPr>
            <w:tcW w:w="1063" w:type="dxa"/>
            <w:vAlign w:val="center"/>
          </w:tcPr>
          <w:p>
            <w:pPr>
              <w:widowControl/>
              <w:jc w:val="center"/>
              <w:rPr>
                <w:rFonts w:hint="eastAsia" w:ascii="宋体" w:hAnsi="宋体" w:cs="宋体"/>
                <w:color w:val="auto"/>
                <w:kern w:val="0"/>
                <w:sz w:val="20"/>
                <w:szCs w:val="20"/>
              </w:rPr>
            </w:pPr>
            <w:r>
              <w:rPr>
                <w:rFonts w:hint="eastAsia" w:ascii="宋体" w:hAnsi="宋体" w:cs="宋体"/>
                <w:color w:val="auto"/>
                <w:kern w:val="0"/>
                <w:sz w:val="20"/>
                <w:szCs w:val="20"/>
              </w:rPr>
              <w:t>技工院校</w:t>
            </w:r>
          </w:p>
        </w:tc>
        <w:tc>
          <w:tcPr>
            <w:tcW w:w="1519" w:type="dxa"/>
            <w:vAlign w:val="center"/>
          </w:tcPr>
          <w:p>
            <w:pPr>
              <w:widowControl/>
              <w:jc w:val="center"/>
              <w:rPr>
                <w:rFonts w:hint="eastAsia" w:ascii="宋体" w:hAnsi="宋体" w:cs="宋体"/>
                <w:color w:val="auto"/>
                <w:kern w:val="0"/>
                <w:sz w:val="20"/>
                <w:szCs w:val="20"/>
              </w:rPr>
            </w:pPr>
            <w:r>
              <w:rPr>
                <w:rFonts w:hint="eastAsia" w:ascii="宋体" w:hAnsi="宋体" w:cs="宋体"/>
                <w:color w:val="auto"/>
                <w:kern w:val="0"/>
                <w:sz w:val="20"/>
                <w:szCs w:val="20"/>
              </w:rPr>
              <w:t>实习指导教师</w:t>
            </w:r>
          </w:p>
        </w:tc>
        <w:tc>
          <w:tcPr>
            <w:tcW w:w="5340" w:type="dxa"/>
            <w:vAlign w:val="center"/>
          </w:tcPr>
          <w:p>
            <w:pPr>
              <w:widowControl/>
              <w:jc w:val="left"/>
              <w:rPr>
                <w:rFonts w:hint="default" w:ascii="宋体" w:hAnsi="宋体" w:eastAsia="仿宋_GB2312" w:cs="宋体"/>
                <w:color w:val="auto"/>
                <w:kern w:val="0"/>
                <w:sz w:val="20"/>
                <w:szCs w:val="20"/>
                <w:lang w:val="en-US" w:eastAsia="zh-CN"/>
              </w:rPr>
            </w:pPr>
            <w:r>
              <w:rPr>
                <w:rFonts w:hint="eastAsia" w:ascii="宋体" w:hAnsi="宋体" w:cs="宋体"/>
                <w:color w:val="auto"/>
                <w:kern w:val="0"/>
                <w:sz w:val="20"/>
                <w:szCs w:val="20"/>
              </w:rPr>
              <w:t>汽车维修工程教育、汽车服务工程、机械电子工程、机械工艺技术、材料成型及控制工程、智能科学与技术、模式识别与智能系统、机电技术教育、微机电系统工程、工业设计、视觉传达设计、数字媒体技术、烹饪与营养教育、工艺美术、美术学、设计学、家具设计与工程、大数据管理与应用、机器人工程、消防工程、茶学、船舶与海洋工程、船舶电子电气工程、医学美容技术、美容美发与造型、无人机应用技术、车辆工程、电气工程、电机与电器、电力系统及其自动化、机械制造及其自动化、机械工程、针灸推拿学、中医康复学、中西医临床医学、康复治疗学、医学技术、康复物理治疗、数字媒体艺术、化学工程与工艺、化学工程与工业生物工程、能源化学工程、资源循环科学与工程、旅游管理、市场营销、会展经济与管理、电气自动化设备安装与维修、数控加工</w:t>
            </w:r>
            <w:r>
              <w:rPr>
                <w:rFonts w:hint="eastAsia" w:ascii="宋体" w:hAnsi="宋体" w:cs="宋体"/>
                <w:color w:val="auto"/>
                <w:kern w:val="0"/>
                <w:sz w:val="20"/>
                <w:szCs w:val="20"/>
                <w:lang w:eastAsia="zh-CN"/>
              </w:rPr>
              <w:t>、</w:t>
            </w:r>
            <w:r>
              <w:rPr>
                <w:rFonts w:hint="eastAsia" w:ascii="宋体" w:hAnsi="宋体" w:cs="宋体"/>
                <w:color w:val="auto"/>
                <w:kern w:val="0"/>
                <w:sz w:val="20"/>
                <w:szCs w:val="20"/>
                <w:lang w:val="en-US" w:eastAsia="zh-CN"/>
              </w:rPr>
              <w:t>光伏工程技术、机械产品检测检验技术、港口机械应用技术、港口机械与自动控制、储能材料技术、风电系统运行与维护、烹饪（中式烹调）、电气技术教育、机械维修与检测技术教育、机电技术教育、农业机械化、机电技术教育、机械工艺技术、艺术设计、自动化</w:t>
            </w:r>
          </w:p>
        </w:tc>
        <w:tc>
          <w:tcPr>
            <w:tcW w:w="4797" w:type="dxa"/>
            <w:vMerge w:val="continue"/>
            <w:vAlign w:val="center"/>
          </w:tcPr>
          <w:p>
            <w:pPr>
              <w:widowControl/>
              <w:jc w:val="left"/>
              <w:rPr>
                <w:rFonts w:ascii="宋体"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3" w:hRule="atLeast"/>
          <w:jc w:val="center"/>
        </w:trPr>
        <w:tc>
          <w:tcPr>
            <w:tcW w:w="1075" w:type="dxa"/>
            <w:vMerge w:val="continue"/>
            <w:vAlign w:val="center"/>
          </w:tcPr>
          <w:p>
            <w:pPr>
              <w:widowControl/>
              <w:jc w:val="left"/>
              <w:rPr>
                <w:rFonts w:ascii="宋体" w:hAnsi="宋体" w:cs="宋体"/>
                <w:color w:val="auto"/>
                <w:kern w:val="0"/>
                <w:sz w:val="20"/>
                <w:szCs w:val="20"/>
              </w:rPr>
            </w:pPr>
          </w:p>
        </w:tc>
        <w:tc>
          <w:tcPr>
            <w:tcW w:w="1063" w:type="dxa"/>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党校（行政学院）、</w:t>
            </w:r>
            <w:r>
              <w:rPr>
                <w:rFonts w:hint="eastAsia" w:ascii="宋体" w:hAnsi="宋体" w:cs="宋体"/>
                <w:color w:val="auto"/>
                <w:kern w:val="0"/>
                <w:sz w:val="20"/>
                <w:szCs w:val="20"/>
                <w:lang w:eastAsia="zh-CN"/>
              </w:rPr>
              <w:t>社会科学院、</w:t>
            </w:r>
            <w:r>
              <w:rPr>
                <w:rFonts w:hint="eastAsia" w:ascii="宋体" w:hAnsi="宋体" w:cs="宋体"/>
                <w:color w:val="auto"/>
                <w:kern w:val="0"/>
                <w:sz w:val="20"/>
                <w:szCs w:val="20"/>
              </w:rPr>
              <w:t>社会主义学院</w:t>
            </w:r>
          </w:p>
        </w:tc>
        <w:tc>
          <w:tcPr>
            <w:tcW w:w="1519" w:type="dxa"/>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教师</w:t>
            </w:r>
          </w:p>
        </w:tc>
        <w:tc>
          <w:tcPr>
            <w:tcW w:w="5340" w:type="dxa"/>
            <w:vAlign w:val="center"/>
          </w:tcPr>
          <w:p>
            <w:pPr>
              <w:widowControl/>
              <w:jc w:val="left"/>
              <w:rPr>
                <w:rFonts w:hint="default" w:ascii="宋体" w:hAnsi="宋体" w:eastAsia="仿宋_GB2312" w:cs="宋体"/>
                <w:color w:val="auto"/>
                <w:kern w:val="0"/>
                <w:sz w:val="20"/>
                <w:szCs w:val="20"/>
                <w:lang w:eastAsia="zh-CN"/>
              </w:rPr>
            </w:pPr>
            <w:r>
              <w:rPr>
                <w:rFonts w:hint="eastAsia" w:ascii="宋体" w:hAnsi="宋体" w:cs="宋体"/>
                <w:color w:val="auto"/>
                <w:kern w:val="0"/>
                <w:sz w:val="20"/>
                <w:szCs w:val="20"/>
              </w:rPr>
              <w:t>哲学、理论经济学、应用经济学、</w:t>
            </w:r>
            <w:r>
              <w:rPr>
                <w:rFonts w:hint="eastAsia" w:ascii="宋体" w:hAnsi="宋体" w:cs="宋体"/>
                <w:color w:val="auto"/>
                <w:kern w:val="0"/>
                <w:sz w:val="20"/>
                <w:szCs w:val="20"/>
                <w:lang w:val="en-US" w:eastAsia="zh-CN"/>
              </w:rPr>
              <w:t>统计学、</w:t>
            </w:r>
            <w:r>
              <w:rPr>
                <w:rFonts w:hint="eastAsia" w:ascii="宋体" w:hAnsi="宋体" w:cs="宋体"/>
                <w:color w:val="auto"/>
                <w:kern w:val="0"/>
                <w:sz w:val="20"/>
                <w:szCs w:val="20"/>
              </w:rPr>
              <w:t>法学、政治学、社会学、民族学、马克思主义中国化研究、马克思主义理论、中国史、世界史、农林经济管理、应急管理、防灾减灾科学与工程、科学技术史、科学社会主义、中共党史与党的建设、领导科学、社会工作与管理</w:t>
            </w:r>
            <w:r>
              <w:rPr>
                <w:rFonts w:hint="eastAsia" w:ascii="宋体" w:hAnsi="宋体" w:cs="宋体"/>
                <w:color w:val="auto"/>
                <w:kern w:val="0"/>
                <w:sz w:val="20"/>
                <w:szCs w:val="20"/>
                <w:lang w:eastAsia="zh-CN"/>
              </w:rPr>
              <w:t>、</w:t>
            </w:r>
            <w:r>
              <w:rPr>
                <w:rFonts w:hint="eastAsia" w:ascii="宋体" w:hAnsi="宋体" w:cs="宋体"/>
                <w:color w:val="auto"/>
                <w:kern w:val="0"/>
                <w:sz w:val="20"/>
                <w:szCs w:val="20"/>
                <w:lang w:val="en-US" w:eastAsia="zh-CN"/>
              </w:rPr>
              <w:t>统一战线学、数字经济、控制科学与工程、农业（农村发展）</w:t>
            </w:r>
            <w:r>
              <w:rPr>
                <w:rFonts w:hint="default" w:ascii="宋体" w:hAnsi="宋体" w:cs="宋体"/>
                <w:color w:val="auto"/>
                <w:kern w:val="0"/>
                <w:sz w:val="20"/>
                <w:szCs w:val="20"/>
                <w:lang w:eastAsia="zh-CN"/>
              </w:rPr>
              <w:t>、</w:t>
            </w:r>
            <w:r>
              <w:rPr>
                <w:rFonts w:hint="eastAsia" w:ascii="宋体" w:hAnsi="宋体" w:eastAsia="仿宋_GB2312" w:cs="宋体"/>
                <w:color w:val="auto"/>
                <w:kern w:val="0"/>
                <w:sz w:val="20"/>
                <w:szCs w:val="20"/>
              </w:rPr>
              <w:t>科学技术哲学、公共管理、管理科学与工程</w:t>
            </w:r>
          </w:p>
        </w:tc>
        <w:tc>
          <w:tcPr>
            <w:tcW w:w="4797" w:type="dxa"/>
            <w:vAlign w:val="center"/>
          </w:tcPr>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rPr>
              <w:t>福州、厦门、</w:t>
            </w:r>
            <w:r>
              <w:rPr>
                <w:rFonts w:hint="eastAsia" w:ascii="宋体" w:hAnsi="宋体" w:cs="宋体"/>
                <w:color w:val="auto"/>
                <w:kern w:val="0"/>
                <w:sz w:val="20"/>
                <w:szCs w:val="20"/>
                <w:lang w:val="en-US" w:eastAsia="zh-CN"/>
              </w:rPr>
              <w:t>漳州、</w:t>
            </w:r>
            <w:r>
              <w:rPr>
                <w:rFonts w:hint="eastAsia" w:ascii="宋体" w:hAnsi="宋体" w:cs="宋体"/>
                <w:color w:val="auto"/>
                <w:kern w:val="0"/>
                <w:sz w:val="20"/>
                <w:szCs w:val="20"/>
              </w:rPr>
              <w:t>泉州</w:t>
            </w:r>
            <w:r>
              <w:rPr>
                <w:rFonts w:hint="eastAsia" w:ascii="宋体" w:hAnsi="宋体" w:cs="宋体"/>
                <w:color w:val="auto"/>
                <w:kern w:val="0"/>
                <w:sz w:val="20"/>
                <w:szCs w:val="20"/>
                <w:lang w:eastAsia="zh-CN"/>
              </w:rPr>
              <w:t>、</w:t>
            </w:r>
            <w:r>
              <w:rPr>
                <w:rFonts w:hint="eastAsia" w:ascii="宋体" w:hAnsi="宋体" w:cs="宋体"/>
                <w:color w:val="auto"/>
                <w:kern w:val="0"/>
                <w:sz w:val="20"/>
                <w:szCs w:val="20"/>
                <w:lang w:val="en-US" w:eastAsia="zh-CN"/>
              </w:rPr>
              <w:t>莆田</w:t>
            </w:r>
            <w:r>
              <w:rPr>
                <w:rFonts w:hint="eastAsia" w:ascii="宋体" w:hAnsi="宋体" w:cs="宋体"/>
                <w:color w:val="auto"/>
                <w:kern w:val="0"/>
                <w:sz w:val="20"/>
                <w:szCs w:val="20"/>
              </w:rPr>
              <w:t>：</w:t>
            </w:r>
          </w:p>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rPr>
              <w:t>1</w:t>
            </w:r>
            <w:r>
              <w:rPr>
                <w:rFonts w:hint="eastAsia" w:ascii="宋体" w:hAnsi="宋体" w:cs="宋体"/>
                <w:color w:val="auto"/>
                <w:kern w:val="0"/>
                <w:sz w:val="20"/>
                <w:szCs w:val="20"/>
                <w:lang w:eastAsia="zh-CN"/>
              </w:rPr>
              <w:t>.具有正高职称，年龄</w:t>
            </w:r>
            <w:r>
              <w:rPr>
                <w:rFonts w:hint="eastAsia" w:ascii="宋体" w:hAnsi="宋体" w:cs="宋体"/>
                <w:color w:val="auto"/>
                <w:kern w:val="0"/>
                <w:sz w:val="20"/>
                <w:szCs w:val="20"/>
                <w:lang w:val="en-US" w:eastAsia="zh-CN"/>
              </w:rPr>
              <w:t>50周岁及以下</w:t>
            </w:r>
            <w:r>
              <w:rPr>
                <w:rFonts w:hint="eastAsia" w:ascii="宋体" w:hAnsi="宋体" w:cs="宋体"/>
                <w:color w:val="auto"/>
                <w:kern w:val="0"/>
                <w:sz w:val="20"/>
                <w:szCs w:val="20"/>
              </w:rPr>
              <w:t>；具有博士学位</w:t>
            </w:r>
            <w:r>
              <w:rPr>
                <w:rFonts w:hint="eastAsia" w:ascii="宋体" w:hAnsi="宋体" w:cs="宋体"/>
                <w:color w:val="auto"/>
                <w:kern w:val="0"/>
                <w:sz w:val="20"/>
                <w:szCs w:val="20"/>
                <w:lang w:eastAsia="zh-CN"/>
              </w:rPr>
              <w:t>，</w:t>
            </w:r>
            <w:r>
              <w:rPr>
                <w:rFonts w:hint="eastAsia" w:ascii="宋体" w:hAnsi="宋体" w:cs="宋体"/>
                <w:color w:val="auto"/>
                <w:kern w:val="0"/>
                <w:sz w:val="20"/>
                <w:szCs w:val="20"/>
              </w:rPr>
              <w:t>或</w:t>
            </w:r>
            <w:r>
              <w:rPr>
                <w:rFonts w:hint="eastAsia" w:ascii="宋体" w:hAnsi="宋体" w:cs="宋体"/>
                <w:color w:val="auto"/>
                <w:kern w:val="0"/>
                <w:sz w:val="20"/>
                <w:szCs w:val="20"/>
                <w:lang w:eastAsia="zh-CN"/>
              </w:rPr>
              <w:t>硕士学位、</w:t>
            </w:r>
            <w:r>
              <w:rPr>
                <w:rFonts w:hint="eastAsia" w:ascii="宋体" w:hAnsi="宋体" w:cs="宋体"/>
                <w:color w:val="auto"/>
                <w:kern w:val="0"/>
                <w:sz w:val="20"/>
                <w:szCs w:val="20"/>
              </w:rPr>
              <w:t>高级职称</w:t>
            </w:r>
            <w:r>
              <w:rPr>
                <w:rFonts w:hint="eastAsia" w:ascii="宋体" w:hAnsi="宋体" w:cs="宋体"/>
                <w:color w:val="auto"/>
                <w:kern w:val="0"/>
                <w:sz w:val="20"/>
                <w:szCs w:val="20"/>
                <w:lang w:eastAsia="zh-CN"/>
              </w:rPr>
              <w:t>，</w:t>
            </w:r>
            <w:r>
              <w:rPr>
                <w:rFonts w:hint="eastAsia" w:ascii="宋体" w:hAnsi="宋体" w:cs="宋体"/>
                <w:color w:val="auto"/>
                <w:kern w:val="0"/>
                <w:sz w:val="20"/>
                <w:szCs w:val="20"/>
              </w:rPr>
              <w:t>年龄在</w:t>
            </w:r>
            <w:r>
              <w:rPr>
                <w:rFonts w:hint="eastAsia" w:ascii="宋体" w:hAnsi="宋体" w:cs="宋体"/>
                <w:color w:val="auto"/>
                <w:kern w:val="0"/>
                <w:sz w:val="20"/>
                <w:szCs w:val="20"/>
                <w:lang w:val="en-US" w:eastAsia="zh-CN"/>
              </w:rPr>
              <w:t>40</w:t>
            </w:r>
            <w:r>
              <w:rPr>
                <w:rFonts w:hint="eastAsia" w:ascii="宋体" w:hAnsi="宋体" w:cs="宋体"/>
                <w:color w:val="auto"/>
                <w:kern w:val="0"/>
                <w:sz w:val="20"/>
                <w:szCs w:val="20"/>
              </w:rPr>
              <w:t>周岁及以下；</w:t>
            </w:r>
          </w:p>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lang w:val="en-US" w:eastAsia="zh-CN"/>
              </w:rPr>
              <w:t>2</w:t>
            </w:r>
            <w:r>
              <w:rPr>
                <w:rFonts w:hint="eastAsia" w:ascii="宋体" w:hAnsi="宋体" w:cs="宋体"/>
                <w:color w:val="auto"/>
                <w:kern w:val="0"/>
                <w:sz w:val="20"/>
                <w:szCs w:val="20"/>
                <w:lang w:eastAsia="zh-CN"/>
              </w:rPr>
              <w:t>.</w:t>
            </w:r>
            <w:r>
              <w:rPr>
                <w:rFonts w:hint="eastAsia" w:ascii="宋体" w:hAnsi="宋体" w:cs="宋体"/>
                <w:color w:val="auto"/>
                <w:kern w:val="0"/>
                <w:sz w:val="20"/>
                <w:szCs w:val="20"/>
              </w:rPr>
              <w:t>有较高专业技术水平。</w:t>
            </w:r>
          </w:p>
          <w:p>
            <w:pPr>
              <w:widowControl/>
              <w:jc w:val="left"/>
              <w:rPr>
                <w:rFonts w:hint="eastAsia" w:ascii="宋体" w:hAnsi="宋体" w:cs="宋体"/>
                <w:color w:val="auto"/>
                <w:kern w:val="0"/>
                <w:sz w:val="20"/>
                <w:szCs w:val="20"/>
              </w:rPr>
            </w:pPr>
          </w:p>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rPr>
              <w:t>三明、</w:t>
            </w:r>
            <w:r>
              <w:rPr>
                <w:rFonts w:hint="eastAsia" w:ascii="宋体" w:hAnsi="宋体" w:cs="宋体"/>
                <w:color w:val="auto"/>
                <w:kern w:val="0"/>
                <w:sz w:val="20"/>
                <w:szCs w:val="20"/>
                <w:lang w:val="en-US" w:eastAsia="zh-CN"/>
              </w:rPr>
              <w:t>南平、</w:t>
            </w:r>
            <w:r>
              <w:rPr>
                <w:rFonts w:hint="eastAsia" w:ascii="宋体" w:hAnsi="宋体" w:cs="宋体"/>
                <w:color w:val="auto"/>
                <w:kern w:val="0"/>
                <w:sz w:val="20"/>
                <w:szCs w:val="20"/>
              </w:rPr>
              <w:t>龙岩</w:t>
            </w:r>
            <w:r>
              <w:rPr>
                <w:rFonts w:hint="eastAsia" w:ascii="宋体" w:hAnsi="宋体" w:cs="宋体"/>
                <w:color w:val="auto"/>
                <w:kern w:val="0"/>
                <w:sz w:val="20"/>
                <w:szCs w:val="20"/>
                <w:lang w:eastAsia="zh-CN"/>
              </w:rPr>
              <w:t>、</w:t>
            </w:r>
            <w:r>
              <w:rPr>
                <w:rFonts w:hint="eastAsia" w:ascii="宋体" w:hAnsi="宋体" w:cs="宋体"/>
                <w:color w:val="auto"/>
                <w:kern w:val="0"/>
                <w:sz w:val="20"/>
                <w:szCs w:val="20"/>
                <w:lang w:val="en-US" w:eastAsia="zh-CN"/>
              </w:rPr>
              <w:t>宁德、平潭综合实验区</w:t>
            </w:r>
            <w:r>
              <w:rPr>
                <w:rFonts w:hint="eastAsia" w:ascii="宋体" w:hAnsi="宋体" w:cs="宋体"/>
                <w:color w:val="auto"/>
                <w:kern w:val="0"/>
                <w:sz w:val="20"/>
                <w:szCs w:val="20"/>
              </w:rPr>
              <w:t>：</w:t>
            </w:r>
          </w:p>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rPr>
              <w:t>1</w:t>
            </w:r>
            <w:r>
              <w:rPr>
                <w:rFonts w:hint="eastAsia" w:ascii="宋体" w:hAnsi="宋体" w:cs="宋体"/>
                <w:color w:val="auto"/>
                <w:kern w:val="0"/>
                <w:sz w:val="20"/>
                <w:szCs w:val="20"/>
                <w:lang w:eastAsia="zh-CN"/>
              </w:rPr>
              <w:t>.具有正高职称，年龄</w:t>
            </w:r>
            <w:r>
              <w:rPr>
                <w:rFonts w:hint="eastAsia" w:ascii="宋体" w:hAnsi="宋体" w:cs="宋体"/>
                <w:color w:val="auto"/>
                <w:kern w:val="0"/>
                <w:sz w:val="20"/>
                <w:szCs w:val="20"/>
                <w:lang w:val="en-US" w:eastAsia="zh-CN"/>
              </w:rPr>
              <w:t>50周岁及以下；</w:t>
            </w:r>
            <w:r>
              <w:rPr>
                <w:rFonts w:hint="eastAsia" w:ascii="宋体" w:hAnsi="宋体" w:cs="宋体"/>
                <w:color w:val="auto"/>
                <w:kern w:val="0"/>
                <w:sz w:val="20"/>
                <w:szCs w:val="20"/>
              </w:rPr>
              <w:t>具有博士学位</w:t>
            </w:r>
            <w:r>
              <w:rPr>
                <w:rFonts w:hint="eastAsia" w:ascii="宋体" w:hAnsi="宋体" w:cs="宋体"/>
                <w:color w:val="auto"/>
                <w:kern w:val="0"/>
                <w:sz w:val="20"/>
                <w:szCs w:val="20"/>
                <w:lang w:eastAsia="zh-CN"/>
              </w:rPr>
              <w:t>，</w:t>
            </w:r>
            <w:r>
              <w:rPr>
                <w:rFonts w:hint="eastAsia" w:ascii="宋体" w:hAnsi="宋体" w:cs="宋体"/>
                <w:color w:val="auto"/>
                <w:kern w:val="0"/>
                <w:sz w:val="20"/>
                <w:szCs w:val="20"/>
              </w:rPr>
              <w:t>或</w:t>
            </w:r>
            <w:r>
              <w:rPr>
                <w:rFonts w:hint="eastAsia" w:ascii="宋体" w:hAnsi="宋体" w:cs="宋体"/>
                <w:color w:val="auto"/>
                <w:kern w:val="0"/>
                <w:sz w:val="20"/>
                <w:szCs w:val="20"/>
                <w:lang w:eastAsia="zh-CN"/>
              </w:rPr>
              <w:t>硕士学位、</w:t>
            </w:r>
            <w:r>
              <w:rPr>
                <w:rFonts w:hint="eastAsia" w:ascii="宋体" w:hAnsi="宋体" w:cs="宋体"/>
                <w:color w:val="auto"/>
                <w:kern w:val="0"/>
                <w:sz w:val="20"/>
                <w:szCs w:val="20"/>
              </w:rPr>
              <w:t>高级职称</w:t>
            </w:r>
            <w:r>
              <w:rPr>
                <w:rFonts w:hint="eastAsia" w:ascii="宋体" w:hAnsi="宋体" w:cs="宋体"/>
                <w:color w:val="auto"/>
                <w:kern w:val="0"/>
                <w:sz w:val="20"/>
                <w:szCs w:val="20"/>
                <w:lang w:eastAsia="zh-CN"/>
              </w:rPr>
              <w:t>，</w:t>
            </w:r>
            <w:r>
              <w:rPr>
                <w:rFonts w:hint="eastAsia" w:ascii="宋体" w:hAnsi="宋体" w:cs="宋体"/>
                <w:color w:val="auto"/>
                <w:kern w:val="0"/>
                <w:sz w:val="20"/>
                <w:szCs w:val="20"/>
              </w:rPr>
              <w:t>年龄在45周岁及以下；</w:t>
            </w:r>
          </w:p>
          <w:p>
            <w:pPr>
              <w:widowControl/>
              <w:jc w:val="left"/>
              <w:rPr>
                <w:rFonts w:ascii="宋体" w:hAnsi="宋体" w:cs="宋体"/>
                <w:color w:val="auto"/>
                <w:kern w:val="0"/>
                <w:sz w:val="20"/>
                <w:szCs w:val="20"/>
              </w:rPr>
            </w:pPr>
            <w:r>
              <w:rPr>
                <w:rFonts w:hint="eastAsia" w:ascii="宋体" w:hAnsi="宋体" w:cs="宋体"/>
                <w:color w:val="auto"/>
                <w:kern w:val="0"/>
                <w:sz w:val="20"/>
                <w:szCs w:val="20"/>
                <w:lang w:val="en-US" w:eastAsia="zh-CN"/>
              </w:rPr>
              <w:t>2</w:t>
            </w:r>
            <w:r>
              <w:rPr>
                <w:rFonts w:hint="eastAsia" w:ascii="宋体" w:hAnsi="宋体" w:cs="宋体"/>
                <w:color w:val="auto"/>
                <w:kern w:val="0"/>
                <w:sz w:val="20"/>
                <w:szCs w:val="20"/>
                <w:lang w:eastAsia="zh-CN"/>
              </w:rPr>
              <w:t>.</w:t>
            </w:r>
            <w:r>
              <w:rPr>
                <w:rFonts w:hint="eastAsia" w:ascii="宋体" w:hAnsi="宋体" w:cs="宋体"/>
                <w:color w:val="auto"/>
                <w:kern w:val="0"/>
                <w:sz w:val="20"/>
                <w:szCs w:val="20"/>
              </w:rPr>
              <w:t>有较高专业技术水平。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0" w:hRule="atLeast"/>
          <w:jc w:val="center"/>
        </w:trPr>
        <w:tc>
          <w:tcPr>
            <w:tcW w:w="1075" w:type="dxa"/>
            <w:vMerge w:val="continue"/>
            <w:vAlign w:val="center"/>
          </w:tcPr>
          <w:p>
            <w:pPr>
              <w:widowControl/>
              <w:jc w:val="left"/>
              <w:rPr>
                <w:rFonts w:ascii="宋体" w:hAnsi="宋体" w:cs="宋体"/>
                <w:color w:val="auto"/>
                <w:kern w:val="0"/>
                <w:sz w:val="20"/>
                <w:szCs w:val="20"/>
              </w:rPr>
            </w:pPr>
          </w:p>
        </w:tc>
        <w:tc>
          <w:tcPr>
            <w:tcW w:w="1063" w:type="dxa"/>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中学、小学、幼儿园</w:t>
            </w:r>
          </w:p>
        </w:tc>
        <w:tc>
          <w:tcPr>
            <w:tcW w:w="1519" w:type="dxa"/>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教师</w:t>
            </w:r>
          </w:p>
        </w:tc>
        <w:tc>
          <w:tcPr>
            <w:tcW w:w="5340" w:type="dxa"/>
            <w:vAlign w:val="center"/>
          </w:tcPr>
          <w:p>
            <w:pPr>
              <w:widowControl/>
              <w:jc w:val="left"/>
              <w:rPr>
                <w:rFonts w:hint="default" w:ascii="宋体" w:hAnsi="宋体" w:cs="宋体"/>
                <w:color w:val="auto"/>
                <w:kern w:val="0"/>
                <w:sz w:val="20"/>
                <w:szCs w:val="20"/>
                <w:lang w:val="en-US"/>
              </w:rPr>
            </w:pPr>
            <w:r>
              <w:rPr>
                <w:rFonts w:hint="eastAsia" w:ascii="宋体" w:hAnsi="宋体" w:cs="宋体"/>
                <w:color w:val="auto"/>
                <w:kern w:val="0"/>
                <w:sz w:val="20"/>
                <w:szCs w:val="20"/>
              </w:rPr>
              <w:t>课程与教学论、哲学、计算机科学与技术、心理学、统计学、思想政治教育、语文教育、数学教育、英语教育、物理教育、化学教育、历史教育、地理教育、生物教育、体育教育、音乐教育、美术教育、音乐与舞蹈学、学前教育、表演与艺术类、艺术设计类、教育学类、科学教育类</w:t>
            </w:r>
          </w:p>
        </w:tc>
        <w:tc>
          <w:tcPr>
            <w:tcW w:w="4797" w:type="dxa"/>
            <w:vAlign w:val="center"/>
          </w:tcPr>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rPr>
              <w:t>福州、漳州</w:t>
            </w:r>
            <w:r>
              <w:rPr>
                <w:rFonts w:hint="eastAsia" w:ascii="宋体" w:hAnsi="宋体" w:cs="宋体"/>
                <w:color w:val="auto"/>
                <w:kern w:val="0"/>
                <w:sz w:val="20"/>
                <w:szCs w:val="20"/>
                <w:lang w:eastAsia="zh-CN"/>
              </w:rPr>
              <w:t>、</w:t>
            </w:r>
            <w:r>
              <w:rPr>
                <w:rFonts w:hint="eastAsia" w:ascii="宋体" w:hAnsi="宋体" w:cs="宋体"/>
                <w:color w:val="auto"/>
                <w:kern w:val="0"/>
                <w:sz w:val="20"/>
                <w:szCs w:val="20"/>
                <w:lang w:val="en-US" w:eastAsia="zh-CN"/>
              </w:rPr>
              <w:t>泉州、</w:t>
            </w:r>
            <w:r>
              <w:rPr>
                <w:rFonts w:hint="eastAsia" w:ascii="宋体" w:hAnsi="宋体" w:cs="宋体"/>
                <w:color w:val="auto"/>
                <w:kern w:val="0"/>
                <w:sz w:val="20"/>
                <w:szCs w:val="20"/>
                <w:lang w:eastAsia="zh-CN"/>
              </w:rPr>
              <w:t>莆田</w:t>
            </w:r>
            <w:r>
              <w:rPr>
                <w:rFonts w:hint="eastAsia" w:ascii="宋体" w:hAnsi="宋体" w:cs="宋体"/>
                <w:color w:val="auto"/>
                <w:kern w:val="0"/>
                <w:sz w:val="20"/>
                <w:szCs w:val="20"/>
              </w:rPr>
              <w:t>：</w:t>
            </w:r>
          </w:p>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rPr>
              <w:t>1</w:t>
            </w:r>
            <w:r>
              <w:rPr>
                <w:rFonts w:hint="eastAsia" w:ascii="宋体" w:hAnsi="宋体" w:cs="宋体"/>
                <w:color w:val="auto"/>
                <w:kern w:val="0"/>
                <w:sz w:val="20"/>
                <w:szCs w:val="20"/>
                <w:lang w:val="en-US" w:eastAsia="zh-CN"/>
              </w:rPr>
              <w:t>.</w:t>
            </w:r>
            <w:r>
              <w:rPr>
                <w:rFonts w:hint="eastAsia" w:ascii="宋体" w:hAnsi="宋体" w:cs="宋体"/>
                <w:color w:val="auto"/>
                <w:kern w:val="0"/>
                <w:sz w:val="20"/>
                <w:szCs w:val="20"/>
                <w:lang w:eastAsia="zh-CN"/>
              </w:rPr>
              <w:t>具有正高职称，年龄在</w:t>
            </w:r>
            <w:r>
              <w:rPr>
                <w:rFonts w:hint="eastAsia" w:ascii="宋体" w:hAnsi="宋体" w:cs="宋体"/>
                <w:color w:val="auto"/>
                <w:kern w:val="0"/>
                <w:sz w:val="20"/>
                <w:szCs w:val="20"/>
                <w:lang w:val="en-US" w:eastAsia="zh-CN"/>
              </w:rPr>
              <w:t>50周岁及以下；</w:t>
            </w:r>
            <w:r>
              <w:rPr>
                <w:rFonts w:hint="eastAsia" w:ascii="宋体" w:hAnsi="宋体" w:cs="宋体"/>
                <w:color w:val="auto"/>
                <w:kern w:val="0"/>
                <w:sz w:val="20"/>
                <w:szCs w:val="20"/>
              </w:rPr>
              <w:t>具有博士学位</w:t>
            </w:r>
            <w:r>
              <w:rPr>
                <w:rFonts w:hint="eastAsia" w:ascii="宋体" w:hAnsi="宋体" w:cs="宋体"/>
                <w:color w:val="auto"/>
                <w:kern w:val="0"/>
                <w:sz w:val="20"/>
                <w:szCs w:val="20"/>
                <w:lang w:eastAsia="zh-CN"/>
              </w:rPr>
              <w:t>，</w:t>
            </w:r>
            <w:r>
              <w:rPr>
                <w:rFonts w:hint="eastAsia" w:ascii="宋体" w:hAnsi="宋体" w:cs="宋体"/>
                <w:color w:val="auto"/>
                <w:kern w:val="0"/>
                <w:sz w:val="20"/>
                <w:szCs w:val="20"/>
              </w:rPr>
              <w:t>或</w:t>
            </w:r>
            <w:r>
              <w:rPr>
                <w:rFonts w:hint="eastAsia" w:ascii="宋体" w:hAnsi="宋体" w:cs="宋体"/>
                <w:color w:val="auto"/>
                <w:kern w:val="0"/>
                <w:sz w:val="20"/>
                <w:szCs w:val="20"/>
                <w:lang w:eastAsia="zh-CN"/>
              </w:rPr>
              <w:t>硕士学位、</w:t>
            </w:r>
            <w:r>
              <w:rPr>
                <w:rFonts w:hint="eastAsia" w:ascii="宋体" w:hAnsi="宋体" w:cs="宋体"/>
                <w:color w:val="auto"/>
                <w:kern w:val="0"/>
                <w:sz w:val="20"/>
                <w:szCs w:val="20"/>
              </w:rPr>
              <w:t>高级职称</w:t>
            </w:r>
            <w:r>
              <w:rPr>
                <w:rFonts w:hint="eastAsia" w:ascii="宋体" w:hAnsi="宋体" w:cs="宋体"/>
                <w:color w:val="auto"/>
                <w:kern w:val="0"/>
                <w:sz w:val="20"/>
                <w:szCs w:val="20"/>
                <w:lang w:eastAsia="zh-CN"/>
              </w:rPr>
              <w:t>，</w:t>
            </w:r>
            <w:r>
              <w:rPr>
                <w:rFonts w:hint="eastAsia" w:ascii="宋体" w:hAnsi="宋体" w:cs="宋体"/>
                <w:color w:val="auto"/>
                <w:kern w:val="0"/>
                <w:sz w:val="20"/>
                <w:szCs w:val="20"/>
              </w:rPr>
              <w:t>年龄在4</w:t>
            </w:r>
            <w:r>
              <w:rPr>
                <w:rFonts w:hint="eastAsia" w:ascii="宋体" w:hAnsi="宋体" w:cs="宋体"/>
                <w:color w:val="auto"/>
                <w:kern w:val="0"/>
                <w:sz w:val="20"/>
                <w:szCs w:val="20"/>
                <w:lang w:val="en-US" w:eastAsia="zh-CN"/>
              </w:rPr>
              <w:t>0</w:t>
            </w:r>
            <w:r>
              <w:rPr>
                <w:rFonts w:hint="eastAsia" w:ascii="宋体" w:hAnsi="宋体" w:cs="宋体"/>
                <w:color w:val="auto"/>
                <w:kern w:val="0"/>
                <w:sz w:val="20"/>
                <w:szCs w:val="20"/>
              </w:rPr>
              <w:t>周岁及以下；</w:t>
            </w:r>
          </w:p>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lang w:val="en-US" w:eastAsia="zh-CN"/>
              </w:rPr>
              <w:t>2.</w:t>
            </w:r>
            <w:r>
              <w:rPr>
                <w:rFonts w:hint="eastAsia" w:ascii="宋体" w:hAnsi="宋体" w:cs="宋体"/>
                <w:color w:val="auto"/>
                <w:kern w:val="0"/>
                <w:sz w:val="20"/>
                <w:szCs w:val="20"/>
              </w:rPr>
              <w:t>有较高的专业技术水平。</w:t>
            </w:r>
          </w:p>
          <w:p>
            <w:pPr>
              <w:widowControl/>
              <w:jc w:val="left"/>
              <w:rPr>
                <w:rFonts w:hint="eastAsia" w:ascii="宋体" w:hAnsi="宋体" w:cs="宋体"/>
                <w:color w:val="auto"/>
                <w:kern w:val="0"/>
                <w:sz w:val="20"/>
                <w:szCs w:val="20"/>
              </w:rPr>
            </w:pPr>
          </w:p>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rPr>
              <w:t>三明、南平、龙岩</w:t>
            </w:r>
            <w:r>
              <w:rPr>
                <w:rFonts w:hint="eastAsia" w:ascii="宋体" w:hAnsi="宋体" w:cs="宋体"/>
                <w:color w:val="auto"/>
                <w:kern w:val="0"/>
                <w:sz w:val="20"/>
                <w:szCs w:val="20"/>
                <w:lang w:eastAsia="zh-CN"/>
              </w:rPr>
              <w:t>、</w:t>
            </w:r>
            <w:r>
              <w:rPr>
                <w:rFonts w:hint="eastAsia" w:ascii="宋体" w:hAnsi="宋体" w:cs="宋体"/>
                <w:color w:val="auto"/>
                <w:kern w:val="0"/>
                <w:sz w:val="20"/>
                <w:szCs w:val="20"/>
                <w:lang w:val="en-US" w:eastAsia="zh-CN"/>
              </w:rPr>
              <w:t>宁德</w:t>
            </w:r>
            <w:r>
              <w:rPr>
                <w:rFonts w:hint="eastAsia" w:ascii="宋体" w:hAnsi="宋体" w:cs="宋体"/>
                <w:color w:val="auto"/>
                <w:kern w:val="0"/>
                <w:sz w:val="20"/>
                <w:szCs w:val="20"/>
                <w:lang w:eastAsia="zh-CN"/>
              </w:rPr>
              <w:t>、</w:t>
            </w:r>
            <w:r>
              <w:rPr>
                <w:rFonts w:hint="eastAsia" w:ascii="宋体" w:hAnsi="宋体" w:cs="宋体"/>
                <w:color w:val="auto"/>
                <w:kern w:val="0"/>
                <w:sz w:val="20"/>
                <w:szCs w:val="20"/>
                <w:lang w:val="en-US" w:eastAsia="zh-CN"/>
              </w:rPr>
              <w:t>平潭综合实验区</w:t>
            </w:r>
            <w:r>
              <w:rPr>
                <w:rFonts w:hint="eastAsia" w:ascii="宋体" w:hAnsi="宋体" w:cs="宋体"/>
                <w:color w:val="auto"/>
                <w:kern w:val="0"/>
                <w:sz w:val="20"/>
                <w:szCs w:val="20"/>
              </w:rPr>
              <w:t>：</w:t>
            </w:r>
          </w:p>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rPr>
              <w:t>1</w:t>
            </w:r>
            <w:r>
              <w:rPr>
                <w:rFonts w:hint="eastAsia" w:ascii="宋体" w:hAnsi="宋体" w:cs="宋体"/>
                <w:color w:val="auto"/>
                <w:kern w:val="0"/>
                <w:sz w:val="20"/>
                <w:szCs w:val="20"/>
                <w:lang w:val="en-US" w:eastAsia="zh-CN"/>
              </w:rPr>
              <w:t>.</w:t>
            </w:r>
            <w:r>
              <w:rPr>
                <w:rFonts w:hint="eastAsia" w:ascii="宋体" w:hAnsi="宋体" w:cs="宋体"/>
                <w:color w:val="auto"/>
                <w:kern w:val="0"/>
                <w:sz w:val="20"/>
                <w:szCs w:val="20"/>
                <w:lang w:eastAsia="zh-CN"/>
              </w:rPr>
              <w:t>具有正高职称，年龄在</w:t>
            </w:r>
            <w:r>
              <w:rPr>
                <w:rFonts w:hint="eastAsia" w:ascii="宋体" w:hAnsi="宋体" w:cs="宋体"/>
                <w:color w:val="auto"/>
                <w:kern w:val="0"/>
                <w:sz w:val="20"/>
                <w:szCs w:val="20"/>
                <w:lang w:val="en-US" w:eastAsia="zh-CN"/>
              </w:rPr>
              <w:t>50周岁及以下；</w:t>
            </w:r>
            <w:r>
              <w:rPr>
                <w:rFonts w:hint="eastAsia" w:ascii="宋体" w:hAnsi="宋体" w:cs="宋体"/>
                <w:color w:val="auto"/>
                <w:kern w:val="0"/>
                <w:sz w:val="20"/>
                <w:szCs w:val="20"/>
              </w:rPr>
              <w:t>具有</w:t>
            </w:r>
            <w:r>
              <w:rPr>
                <w:rFonts w:hint="eastAsia" w:ascii="宋体" w:hAnsi="宋体" w:cs="宋体"/>
                <w:color w:val="auto"/>
                <w:kern w:val="0"/>
                <w:sz w:val="20"/>
                <w:szCs w:val="20"/>
                <w:lang w:eastAsia="zh-CN"/>
              </w:rPr>
              <w:t>博士学位，</w:t>
            </w:r>
            <w:r>
              <w:rPr>
                <w:rFonts w:hint="eastAsia" w:ascii="宋体" w:hAnsi="宋体" w:cs="宋体"/>
                <w:color w:val="auto"/>
                <w:kern w:val="0"/>
                <w:sz w:val="20"/>
                <w:szCs w:val="20"/>
              </w:rPr>
              <w:t>或硕士学位</w:t>
            </w:r>
            <w:r>
              <w:rPr>
                <w:rFonts w:hint="eastAsia" w:ascii="宋体" w:hAnsi="宋体" w:cs="宋体"/>
                <w:color w:val="auto"/>
                <w:kern w:val="0"/>
                <w:sz w:val="20"/>
                <w:szCs w:val="20"/>
                <w:lang w:eastAsia="zh-CN"/>
              </w:rPr>
              <w:t>、高级职称，</w:t>
            </w:r>
            <w:r>
              <w:rPr>
                <w:rFonts w:hint="eastAsia" w:ascii="宋体" w:hAnsi="宋体" w:cs="宋体"/>
                <w:color w:val="auto"/>
                <w:kern w:val="0"/>
                <w:sz w:val="20"/>
                <w:szCs w:val="20"/>
              </w:rPr>
              <w:t>年龄在4</w:t>
            </w:r>
            <w:r>
              <w:rPr>
                <w:rFonts w:hint="eastAsia" w:ascii="宋体" w:hAnsi="宋体" w:cs="宋体"/>
                <w:color w:val="auto"/>
                <w:kern w:val="0"/>
                <w:sz w:val="20"/>
                <w:szCs w:val="20"/>
                <w:lang w:val="en-US" w:eastAsia="zh-CN"/>
              </w:rPr>
              <w:t>5</w:t>
            </w:r>
            <w:r>
              <w:rPr>
                <w:rFonts w:hint="eastAsia" w:ascii="宋体" w:hAnsi="宋体" w:cs="宋体"/>
                <w:color w:val="auto"/>
                <w:kern w:val="0"/>
                <w:sz w:val="20"/>
                <w:szCs w:val="20"/>
              </w:rPr>
              <w:t>周岁及以下；硕士学位，</w:t>
            </w:r>
            <w:r>
              <w:rPr>
                <w:rFonts w:hint="eastAsia" w:ascii="宋体" w:hAnsi="宋体" w:cs="宋体"/>
                <w:color w:val="auto"/>
                <w:kern w:val="0"/>
                <w:sz w:val="20"/>
                <w:szCs w:val="20"/>
                <w:lang w:eastAsia="zh-CN"/>
              </w:rPr>
              <w:t>或高级职称，年龄在</w:t>
            </w:r>
            <w:r>
              <w:rPr>
                <w:rFonts w:hint="eastAsia" w:ascii="宋体" w:hAnsi="宋体" w:cs="宋体"/>
                <w:color w:val="auto"/>
                <w:kern w:val="0"/>
                <w:sz w:val="20"/>
                <w:szCs w:val="20"/>
                <w:lang w:val="en-US" w:eastAsia="zh-CN"/>
              </w:rPr>
              <w:t>40周岁及以下</w:t>
            </w:r>
            <w:r>
              <w:rPr>
                <w:rFonts w:hint="eastAsia" w:ascii="宋体" w:hAnsi="宋体" w:cs="宋体"/>
                <w:color w:val="auto"/>
                <w:kern w:val="0"/>
                <w:sz w:val="20"/>
                <w:szCs w:val="20"/>
              </w:rPr>
              <w:t>；</w:t>
            </w:r>
          </w:p>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lang w:val="en-US" w:eastAsia="zh-CN"/>
              </w:rPr>
              <w:t>2.</w:t>
            </w:r>
            <w:r>
              <w:rPr>
                <w:rFonts w:hint="eastAsia" w:ascii="宋体" w:hAnsi="宋体" w:cs="宋体"/>
                <w:color w:val="auto"/>
                <w:kern w:val="0"/>
                <w:sz w:val="20"/>
                <w:szCs w:val="20"/>
              </w:rPr>
              <w:t>有较高的专业技术水平。</w:t>
            </w:r>
          </w:p>
          <w:p>
            <w:pPr>
              <w:widowControl/>
              <w:jc w:val="left"/>
              <w:rPr>
                <w:rFonts w:hint="eastAsia" w:ascii="宋体" w:hAnsi="宋体" w:cs="宋体"/>
                <w:color w:val="auto"/>
                <w:kern w:val="0"/>
                <w:sz w:val="20"/>
                <w:szCs w:val="20"/>
              </w:rPr>
            </w:pPr>
          </w:p>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rPr>
              <w:t>原省级扶贫开发工作重点县：</w:t>
            </w:r>
          </w:p>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rPr>
              <w:t>1</w:t>
            </w:r>
            <w:r>
              <w:rPr>
                <w:rFonts w:hint="eastAsia" w:ascii="宋体" w:hAnsi="宋体" w:cs="宋体"/>
                <w:color w:val="auto"/>
                <w:kern w:val="0"/>
                <w:sz w:val="20"/>
                <w:szCs w:val="20"/>
                <w:lang w:val="en-US" w:eastAsia="zh-CN"/>
              </w:rPr>
              <w:t>.</w:t>
            </w:r>
            <w:r>
              <w:rPr>
                <w:rFonts w:hint="eastAsia" w:ascii="宋体" w:hAnsi="宋体" w:cs="宋体"/>
                <w:color w:val="auto"/>
                <w:kern w:val="0"/>
                <w:sz w:val="20"/>
                <w:szCs w:val="20"/>
              </w:rPr>
              <w:t>具有博士学位</w:t>
            </w:r>
            <w:r>
              <w:rPr>
                <w:rFonts w:hint="eastAsia" w:ascii="宋体" w:hAnsi="宋体" w:cs="宋体"/>
                <w:color w:val="auto"/>
                <w:kern w:val="0"/>
                <w:sz w:val="20"/>
                <w:szCs w:val="20"/>
                <w:lang w:eastAsia="zh-CN"/>
              </w:rPr>
              <w:t>，</w:t>
            </w:r>
            <w:r>
              <w:rPr>
                <w:rFonts w:hint="eastAsia" w:ascii="宋体" w:hAnsi="宋体" w:cs="宋体"/>
                <w:color w:val="auto"/>
                <w:kern w:val="0"/>
                <w:sz w:val="20"/>
                <w:szCs w:val="20"/>
              </w:rPr>
              <w:t>或</w:t>
            </w:r>
            <w:r>
              <w:rPr>
                <w:rFonts w:hint="eastAsia" w:ascii="宋体" w:hAnsi="宋体" w:cs="宋体"/>
                <w:color w:val="auto"/>
                <w:kern w:val="0"/>
                <w:sz w:val="20"/>
                <w:szCs w:val="20"/>
                <w:lang w:eastAsia="zh-CN"/>
              </w:rPr>
              <w:t>硕士学位、</w:t>
            </w:r>
            <w:r>
              <w:rPr>
                <w:rFonts w:hint="eastAsia" w:ascii="宋体" w:hAnsi="宋体" w:cs="宋体"/>
                <w:color w:val="auto"/>
                <w:kern w:val="0"/>
                <w:sz w:val="20"/>
                <w:szCs w:val="20"/>
              </w:rPr>
              <w:t>高级职称</w:t>
            </w:r>
            <w:r>
              <w:rPr>
                <w:rFonts w:hint="eastAsia" w:ascii="宋体" w:hAnsi="宋体" w:cs="宋体"/>
                <w:color w:val="auto"/>
                <w:kern w:val="0"/>
                <w:sz w:val="20"/>
                <w:szCs w:val="20"/>
                <w:lang w:eastAsia="zh-CN"/>
              </w:rPr>
              <w:t>，</w:t>
            </w:r>
            <w:r>
              <w:rPr>
                <w:rFonts w:hint="eastAsia" w:ascii="宋体" w:hAnsi="宋体" w:cs="宋体"/>
                <w:color w:val="auto"/>
                <w:kern w:val="0"/>
                <w:sz w:val="20"/>
                <w:szCs w:val="20"/>
              </w:rPr>
              <w:t>年龄在45周岁及以下</w:t>
            </w:r>
            <w:r>
              <w:rPr>
                <w:rFonts w:hint="eastAsia" w:ascii="宋体" w:hAnsi="宋体" w:cs="宋体"/>
                <w:color w:val="auto"/>
                <w:kern w:val="0"/>
                <w:sz w:val="20"/>
                <w:szCs w:val="20"/>
                <w:lang w:eastAsia="zh-CN"/>
              </w:rPr>
              <w:t>；</w:t>
            </w:r>
            <w:r>
              <w:rPr>
                <w:rFonts w:hint="eastAsia" w:ascii="宋体" w:hAnsi="宋体" w:cs="宋体"/>
                <w:color w:val="auto"/>
                <w:kern w:val="0"/>
                <w:sz w:val="20"/>
                <w:szCs w:val="20"/>
              </w:rPr>
              <w:t>硕士学位</w:t>
            </w:r>
            <w:r>
              <w:rPr>
                <w:rFonts w:hint="eastAsia" w:ascii="宋体" w:hAnsi="宋体" w:cs="宋体"/>
                <w:color w:val="auto"/>
                <w:kern w:val="0"/>
                <w:sz w:val="20"/>
                <w:szCs w:val="20"/>
                <w:lang w:eastAsia="zh-CN"/>
              </w:rPr>
              <w:t>，或高级职称，</w:t>
            </w:r>
            <w:r>
              <w:rPr>
                <w:rFonts w:hint="eastAsia" w:ascii="宋体" w:hAnsi="宋体" w:cs="宋体"/>
                <w:color w:val="auto"/>
                <w:kern w:val="0"/>
                <w:sz w:val="20"/>
                <w:szCs w:val="20"/>
              </w:rPr>
              <w:t>年龄在40周岁及以下</w:t>
            </w:r>
            <w:r>
              <w:rPr>
                <w:rFonts w:hint="eastAsia" w:ascii="宋体" w:hAnsi="宋体" w:cs="宋体"/>
                <w:color w:val="auto"/>
                <w:kern w:val="0"/>
                <w:sz w:val="20"/>
                <w:szCs w:val="20"/>
                <w:lang w:eastAsia="zh-CN"/>
              </w:rPr>
              <w:t>；</w:t>
            </w:r>
            <w:r>
              <w:rPr>
                <w:rFonts w:hint="eastAsia" w:ascii="宋体" w:hAnsi="宋体" w:cs="宋体"/>
                <w:color w:val="auto"/>
                <w:kern w:val="0"/>
                <w:sz w:val="20"/>
                <w:szCs w:val="20"/>
              </w:rPr>
              <w:t>学士学位、中级职称</w:t>
            </w:r>
            <w:r>
              <w:rPr>
                <w:rFonts w:hint="eastAsia" w:ascii="宋体" w:hAnsi="宋体" w:cs="宋体"/>
                <w:color w:val="auto"/>
                <w:kern w:val="0"/>
                <w:sz w:val="20"/>
                <w:szCs w:val="20"/>
                <w:lang w:eastAsia="zh-CN"/>
              </w:rPr>
              <w:t>，</w:t>
            </w:r>
            <w:r>
              <w:rPr>
                <w:rFonts w:hint="eastAsia" w:ascii="宋体" w:hAnsi="宋体" w:cs="宋体"/>
                <w:color w:val="auto"/>
                <w:kern w:val="0"/>
                <w:sz w:val="20"/>
                <w:szCs w:val="20"/>
              </w:rPr>
              <w:t>年龄在35周岁及以下；</w:t>
            </w:r>
          </w:p>
          <w:p>
            <w:pPr>
              <w:widowControl/>
              <w:jc w:val="left"/>
              <w:rPr>
                <w:rFonts w:ascii="宋体" w:hAnsi="宋体" w:cs="宋体"/>
                <w:color w:val="auto"/>
                <w:kern w:val="0"/>
                <w:sz w:val="20"/>
                <w:szCs w:val="20"/>
              </w:rPr>
            </w:pPr>
            <w:r>
              <w:rPr>
                <w:rFonts w:hint="eastAsia" w:ascii="宋体" w:hAnsi="宋体" w:cs="宋体"/>
                <w:color w:val="auto"/>
                <w:kern w:val="0"/>
                <w:sz w:val="20"/>
                <w:szCs w:val="20"/>
              </w:rPr>
              <w:t>2</w:t>
            </w:r>
            <w:r>
              <w:rPr>
                <w:rFonts w:hint="eastAsia" w:ascii="宋体" w:hAnsi="宋体" w:cs="宋体"/>
                <w:color w:val="auto"/>
                <w:kern w:val="0"/>
                <w:sz w:val="20"/>
                <w:szCs w:val="20"/>
                <w:lang w:val="en-US" w:eastAsia="zh-CN"/>
              </w:rPr>
              <w:t>.</w:t>
            </w:r>
            <w:r>
              <w:rPr>
                <w:rFonts w:hint="eastAsia" w:ascii="宋体" w:hAnsi="宋体" w:cs="宋体"/>
                <w:color w:val="auto"/>
                <w:kern w:val="0"/>
                <w:sz w:val="20"/>
                <w:szCs w:val="20"/>
              </w:rPr>
              <w:t>有较高的专业技术水平。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075" w:type="dxa"/>
            <w:vMerge w:val="continue"/>
            <w:vAlign w:val="center"/>
          </w:tcPr>
          <w:p>
            <w:pPr>
              <w:widowControl/>
              <w:jc w:val="left"/>
              <w:rPr>
                <w:rFonts w:ascii="宋体" w:hAnsi="宋体" w:cs="宋体"/>
                <w:color w:val="auto"/>
                <w:kern w:val="0"/>
                <w:sz w:val="20"/>
                <w:szCs w:val="20"/>
              </w:rPr>
            </w:pPr>
          </w:p>
        </w:tc>
        <w:tc>
          <w:tcPr>
            <w:tcW w:w="1063" w:type="dxa"/>
            <w:vAlign w:val="center"/>
          </w:tcPr>
          <w:p>
            <w:pPr>
              <w:widowControl/>
              <w:jc w:val="both"/>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特殊教育学校</w:t>
            </w:r>
            <w:r>
              <w:rPr>
                <w:rFonts w:hint="eastAsia" w:ascii="宋体" w:hAnsi="宋体" w:cs="宋体"/>
                <w:color w:val="auto"/>
                <w:kern w:val="0"/>
                <w:sz w:val="20"/>
                <w:szCs w:val="20"/>
                <w:lang w:eastAsia="zh-CN"/>
              </w:rPr>
              <w:t>、儿童福利机构</w:t>
            </w:r>
          </w:p>
        </w:tc>
        <w:tc>
          <w:tcPr>
            <w:tcW w:w="1519" w:type="dxa"/>
            <w:vAlign w:val="center"/>
          </w:tcPr>
          <w:p>
            <w:pPr>
              <w:widowControl/>
              <w:jc w:val="center"/>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教师</w:t>
            </w:r>
            <w:r>
              <w:rPr>
                <w:rFonts w:hint="eastAsia" w:ascii="宋体" w:hAnsi="宋体" w:cs="宋体"/>
                <w:color w:val="auto"/>
                <w:kern w:val="0"/>
                <w:sz w:val="20"/>
                <w:szCs w:val="20"/>
                <w:lang w:eastAsia="zh-CN"/>
              </w:rPr>
              <w:t>、医护人员</w:t>
            </w:r>
          </w:p>
        </w:tc>
        <w:tc>
          <w:tcPr>
            <w:tcW w:w="5340" w:type="dxa"/>
            <w:vAlign w:val="center"/>
          </w:tcPr>
          <w:p>
            <w:pPr>
              <w:widowControl/>
              <w:jc w:val="left"/>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rPr>
              <w:t>教育康复学、运动康复、康复工程、中医康复学、康复治疗学、听力与言语康复学、康复物理治疗、康复作业治疗、特殊教育（学）、学前教育、发展与教育心理学、康复医学与理疗学</w:t>
            </w:r>
            <w:r>
              <w:rPr>
                <w:rFonts w:hint="eastAsia" w:ascii="宋体" w:hAnsi="宋体" w:cs="宋体"/>
                <w:color w:val="auto"/>
                <w:kern w:val="0"/>
                <w:sz w:val="20"/>
                <w:szCs w:val="20"/>
                <w:lang w:eastAsia="zh-CN"/>
              </w:rPr>
              <w:t>、全科医学、医学影像学、医学影像技术、护理学</w:t>
            </w:r>
          </w:p>
        </w:tc>
        <w:tc>
          <w:tcPr>
            <w:tcW w:w="4797" w:type="dxa"/>
            <w:vAlign w:val="center"/>
          </w:tcPr>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rPr>
              <w:t>福州、厦门、漳州、泉州</w:t>
            </w:r>
            <w:r>
              <w:rPr>
                <w:rFonts w:hint="eastAsia" w:ascii="宋体" w:hAnsi="宋体" w:cs="宋体"/>
                <w:color w:val="auto"/>
                <w:kern w:val="0"/>
                <w:sz w:val="20"/>
                <w:szCs w:val="20"/>
                <w:lang w:eastAsia="zh-CN"/>
              </w:rPr>
              <w:t>、</w:t>
            </w:r>
            <w:r>
              <w:rPr>
                <w:rFonts w:hint="eastAsia" w:ascii="宋体" w:hAnsi="宋体" w:cs="宋体"/>
                <w:color w:val="auto"/>
                <w:kern w:val="0"/>
                <w:sz w:val="20"/>
                <w:szCs w:val="20"/>
              </w:rPr>
              <w:t>莆田、三明、南平、龙岩、宁德</w:t>
            </w:r>
            <w:r>
              <w:rPr>
                <w:rFonts w:hint="eastAsia" w:ascii="宋体" w:hAnsi="宋体" w:cs="宋体"/>
                <w:color w:val="auto"/>
                <w:kern w:val="0"/>
                <w:sz w:val="20"/>
                <w:szCs w:val="20"/>
                <w:lang w:eastAsia="zh-CN"/>
              </w:rPr>
              <w:t>、</w:t>
            </w:r>
            <w:r>
              <w:rPr>
                <w:rFonts w:hint="eastAsia" w:ascii="宋体" w:hAnsi="宋体" w:cs="宋体"/>
                <w:color w:val="auto"/>
                <w:kern w:val="0"/>
                <w:sz w:val="20"/>
                <w:szCs w:val="20"/>
                <w:lang w:val="en-US" w:eastAsia="zh-CN"/>
              </w:rPr>
              <w:t>平潭综合实验区</w:t>
            </w:r>
            <w:r>
              <w:rPr>
                <w:rFonts w:hint="eastAsia" w:ascii="宋体" w:hAnsi="宋体" w:cs="宋体"/>
                <w:color w:val="auto"/>
                <w:kern w:val="0"/>
                <w:sz w:val="20"/>
                <w:szCs w:val="20"/>
              </w:rPr>
              <w:t>：</w:t>
            </w:r>
          </w:p>
          <w:p>
            <w:pPr>
              <w:widowControl/>
              <w:jc w:val="left"/>
              <w:rPr>
                <w:rFonts w:hint="eastAsia" w:ascii="宋体" w:hAnsi="宋体" w:eastAsia="仿宋_GB2312" w:cs="宋体"/>
                <w:color w:val="auto"/>
                <w:kern w:val="0"/>
                <w:sz w:val="20"/>
                <w:szCs w:val="20"/>
                <w:lang w:eastAsia="zh-CN"/>
              </w:rPr>
            </w:pPr>
            <w:r>
              <w:rPr>
                <w:rFonts w:hint="eastAsia" w:ascii="宋体" w:hAnsi="宋体" w:cs="宋体"/>
                <w:color w:val="auto"/>
                <w:kern w:val="0"/>
                <w:sz w:val="20"/>
                <w:szCs w:val="20"/>
              </w:rPr>
              <w:t>1</w:t>
            </w:r>
            <w:r>
              <w:rPr>
                <w:rFonts w:hint="eastAsia" w:ascii="宋体" w:hAnsi="宋体" w:cs="宋体"/>
                <w:color w:val="auto"/>
                <w:kern w:val="0"/>
                <w:sz w:val="20"/>
                <w:szCs w:val="20"/>
                <w:lang w:val="en-US" w:eastAsia="zh-CN"/>
              </w:rPr>
              <w:t>.</w:t>
            </w:r>
            <w:r>
              <w:rPr>
                <w:rFonts w:hint="eastAsia" w:ascii="宋体" w:hAnsi="宋体" w:cs="宋体"/>
                <w:color w:val="auto"/>
                <w:kern w:val="0"/>
                <w:sz w:val="20"/>
                <w:szCs w:val="20"/>
                <w:lang w:eastAsia="zh-CN"/>
              </w:rPr>
              <w:t>具有正高职称，年龄在</w:t>
            </w:r>
            <w:r>
              <w:rPr>
                <w:rFonts w:hint="eastAsia" w:ascii="宋体" w:hAnsi="宋体" w:cs="宋体"/>
                <w:color w:val="auto"/>
                <w:kern w:val="0"/>
                <w:sz w:val="20"/>
                <w:szCs w:val="20"/>
                <w:lang w:val="en-US" w:eastAsia="zh-CN"/>
              </w:rPr>
              <w:t>50周岁及以下</w:t>
            </w:r>
            <w:r>
              <w:rPr>
                <w:rFonts w:hint="default" w:ascii="宋体" w:hAnsi="宋体" w:cs="宋体"/>
                <w:color w:val="auto"/>
                <w:kern w:val="0"/>
                <w:sz w:val="20"/>
                <w:szCs w:val="20"/>
                <w:lang w:eastAsia="zh-CN"/>
              </w:rPr>
              <w:t>；具有硕士学位、副高职称，年龄在45周岁及以下；</w:t>
            </w:r>
            <w:r>
              <w:rPr>
                <w:rFonts w:hint="eastAsia" w:ascii="宋体" w:hAnsi="宋体" w:cs="宋体"/>
                <w:color w:val="auto"/>
                <w:kern w:val="0"/>
                <w:sz w:val="20"/>
                <w:szCs w:val="20"/>
              </w:rPr>
              <w:t>具有硕士学位</w:t>
            </w:r>
            <w:r>
              <w:rPr>
                <w:rFonts w:hint="eastAsia" w:ascii="宋体" w:hAnsi="宋体" w:cs="宋体"/>
                <w:color w:val="auto"/>
                <w:kern w:val="0"/>
                <w:sz w:val="20"/>
                <w:szCs w:val="20"/>
                <w:lang w:val="en-US" w:eastAsia="zh-CN"/>
              </w:rPr>
              <w:t>及以上</w:t>
            </w:r>
            <w:r>
              <w:rPr>
                <w:rFonts w:hint="eastAsia" w:ascii="宋体" w:hAnsi="宋体" w:cs="宋体"/>
                <w:color w:val="auto"/>
                <w:kern w:val="0"/>
                <w:sz w:val="20"/>
                <w:szCs w:val="20"/>
              </w:rPr>
              <w:t>，或学士学位、中级职称</w:t>
            </w:r>
            <w:r>
              <w:rPr>
                <w:rFonts w:hint="eastAsia" w:ascii="宋体" w:hAnsi="宋体" w:cs="宋体"/>
                <w:color w:val="auto"/>
                <w:kern w:val="0"/>
                <w:sz w:val="20"/>
                <w:szCs w:val="20"/>
                <w:lang w:eastAsia="zh-CN"/>
              </w:rPr>
              <w:t>，</w:t>
            </w:r>
            <w:r>
              <w:rPr>
                <w:rFonts w:hint="eastAsia" w:ascii="宋体" w:hAnsi="宋体" w:cs="宋体"/>
                <w:color w:val="auto"/>
                <w:kern w:val="0"/>
                <w:sz w:val="20"/>
                <w:szCs w:val="20"/>
              </w:rPr>
              <w:t>年龄在40周岁及以下</w:t>
            </w:r>
            <w:r>
              <w:rPr>
                <w:rFonts w:hint="eastAsia" w:ascii="宋体" w:hAnsi="宋体" w:cs="宋体"/>
                <w:color w:val="auto"/>
                <w:kern w:val="0"/>
                <w:sz w:val="20"/>
                <w:szCs w:val="20"/>
                <w:lang w:eastAsia="zh-CN"/>
              </w:rPr>
              <w:t>。</w:t>
            </w:r>
          </w:p>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lang w:val="en-US" w:eastAsia="zh-CN"/>
              </w:rPr>
              <w:t>2.</w:t>
            </w:r>
            <w:r>
              <w:rPr>
                <w:rFonts w:hint="eastAsia" w:ascii="宋体" w:hAnsi="宋体" w:cs="宋体"/>
                <w:color w:val="auto"/>
                <w:kern w:val="0"/>
                <w:sz w:val="20"/>
                <w:szCs w:val="20"/>
              </w:rPr>
              <w:t>有较高的专业技术水平。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50" w:hRule="atLeast"/>
          <w:jc w:val="center"/>
        </w:trPr>
        <w:tc>
          <w:tcPr>
            <w:tcW w:w="1075" w:type="dxa"/>
            <w:vMerge w:val="continue"/>
            <w:vAlign w:val="center"/>
          </w:tcPr>
          <w:p>
            <w:pPr>
              <w:widowControl/>
              <w:jc w:val="left"/>
              <w:rPr>
                <w:rFonts w:ascii="宋体" w:hAnsi="宋体" w:cs="宋体"/>
                <w:color w:val="auto"/>
                <w:kern w:val="0"/>
                <w:sz w:val="20"/>
                <w:szCs w:val="20"/>
              </w:rPr>
            </w:pPr>
          </w:p>
        </w:tc>
        <w:tc>
          <w:tcPr>
            <w:tcW w:w="1063" w:type="dxa"/>
            <w:vMerge w:val="restart"/>
            <w:vAlign w:val="center"/>
          </w:tcPr>
          <w:p>
            <w:pPr>
              <w:widowControl/>
              <w:jc w:val="center"/>
              <w:rPr>
                <w:rFonts w:hint="eastAsia" w:ascii="宋体" w:hAnsi="宋体" w:cs="宋体"/>
                <w:color w:val="auto"/>
                <w:kern w:val="0"/>
                <w:sz w:val="20"/>
                <w:szCs w:val="20"/>
              </w:rPr>
            </w:pPr>
            <w:r>
              <w:rPr>
                <w:rFonts w:hint="eastAsia" w:ascii="宋体" w:hAnsi="宋体" w:cs="宋体"/>
                <w:color w:val="auto"/>
                <w:kern w:val="0"/>
                <w:sz w:val="20"/>
                <w:szCs w:val="20"/>
              </w:rPr>
              <w:t>体育</w:t>
            </w:r>
          </w:p>
          <w:p>
            <w:pPr>
              <w:widowControl/>
              <w:jc w:val="center"/>
              <w:rPr>
                <w:rFonts w:hint="default" w:ascii="宋体" w:hAnsi="宋体" w:eastAsia="仿宋_GB2312" w:cs="宋体"/>
                <w:color w:val="auto"/>
                <w:kern w:val="0"/>
                <w:sz w:val="20"/>
                <w:szCs w:val="20"/>
                <w:lang w:val="en-US" w:eastAsia="zh-CN"/>
              </w:rPr>
            </w:pPr>
          </w:p>
        </w:tc>
        <w:tc>
          <w:tcPr>
            <w:tcW w:w="1519" w:type="dxa"/>
            <w:vAlign w:val="center"/>
          </w:tcPr>
          <w:p>
            <w:pPr>
              <w:widowControl/>
              <w:jc w:val="center"/>
              <w:rPr>
                <w:rFonts w:hint="eastAsia" w:ascii="宋体" w:hAnsi="宋体" w:eastAsia="仿宋_GB2312" w:cs="宋体"/>
                <w:color w:val="auto"/>
                <w:kern w:val="0"/>
                <w:sz w:val="20"/>
                <w:szCs w:val="20"/>
                <w:lang w:val="en-US" w:eastAsia="zh-CN"/>
              </w:rPr>
            </w:pPr>
            <w:r>
              <w:rPr>
                <w:rFonts w:hint="eastAsia" w:ascii="宋体" w:hAnsi="宋体" w:cs="宋体"/>
                <w:color w:val="auto"/>
                <w:kern w:val="0"/>
                <w:sz w:val="20"/>
                <w:szCs w:val="20"/>
              </w:rPr>
              <w:t>教练员</w:t>
            </w:r>
          </w:p>
        </w:tc>
        <w:tc>
          <w:tcPr>
            <w:tcW w:w="5340" w:type="dxa"/>
            <w:vMerge w:val="restart"/>
            <w:vAlign w:val="center"/>
          </w:tcPr>
          <w:p>
            <w:pPr>
              <w:widowControl/>
              <w:jc w:val="left"/>
              <w:rPr>
                <w:rFonts w:hint="eastAsia" w:ascii="宋体" w:hAnsi="宋体" w:eastAsia="仿宋_GB2312" w:cs="宋体"/>
                <w:color w:val="auto"/>
                <w:kern w:val="0"/>
                <w:sz w:val="20"/>
                <w:szCs w:val="20"/>
                <w:lang w:val="en-US" w:eastAsia="zh-CN"/>
              </w:rPr>
            </w:pPr>
            <w:r>
              <w:rPr>
                <w:rFonts w:hint="eastAsia" w:ascii="仿宋_GB2312" w:hAnsi="仿宋_GB2312" w:eastAsia="仿宋_GB2312" w:cs="仿宋_GB2312"/>
                <w:color w:val="auto"/>
                <w:sz w:val="21"/>
                <w:szCs w:val="21"/>
                <w:u w:val="none"/>
                <w:lang w:val="en-US" w:eastAsia="zh-CN"/>
              </w:rPr>
              <w:t>运动人体科学、体育教育训练学、民族传统体育学、运动训练、足球、游泳（跳水、水球、花样游泳）、射箭、田径、羽毛球、棒球、篮球、拳击、皮划艇（激流回旋）、自行车、马术（速度赛马）、击剑、体操（艺术体操、蹦床）、技巧、手球、曲棍球、柔道、现代五项、赛艇、帆船（帆板）、射击、垒球、乒乓球、跆拳道、网球、铁人三项、排球（沙滩排球）、举重、国际式摔跤、武术（套路、散打）、高尔夫球、攀岩、空手道、滑板、冲浪、霹雳舞</w:t>
            </w:r>
          </w:p>
        </w:tc>
        <w:tc>
          <w:tcPr>
            <w:tcW w:w="4797" w:type="dxa"/>
            <w:vAlign w:val="center"/>
          </w:tcPr>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rPr>
              <w:t>福州、厦门、漳州、泉州、莆田、三明、南平、龙岩、宁德</w:t>
            </w:r>
            <w:r>
              <w:rPr>
                <w:rFonts w:hint="eastAsia" w:ascii="宋体" w:hAnsi="宋体" w:cs="宋体"/>
                <w:color w:val="auto"/>
                <w:kern w:val="0"/>
                <w:sz w:val="20"/>
                <w:szCs w:val="20"/>
                <w:lang w:eastAsia="zh-CN"/>
              </w:rPr>
              <w:t>、</w:t>
            </w:r>
            <w:r>
              <w:rPr>
                <w:rFonts w:hint="eastAsia" w:ascii="宋体" w:hAnsi="宋体" w:cs="宋体"/>
                <w:color w:val="auto"/>
                <w:kern w:val="0"/>
                <w:sz w:val="20"/>
                <w:szCs w:val="20"/>
                <w:lang w:val="en-US" w:eastAsia="zh-CN"/>
              </w:rPr>
              <w:t>平潭综合实验区</w:t>
            </w:r>
            <w:r>
              <w:rPr>
                <w:rFonts w:hint="eastAsia" w:ascii="宋体" w:hAnsi="宋体" w:cs="宋体"/>
                <w:color w:val="auto"/>
                <w:kern w:val="0"/>
                <w:sz w:val="20"/>
                <w:szCs w:val="20"/>
              </w:rPr>
              <w:t>：</w:t>
            </w:r>
          </w:p>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rPr>
              <w:t>1.具有大专学历</w:t>
            </w:r>
            <w:r>
              <w:rPr>
                <w:rFonts w:hint="eastAsia" w:ascii="宋体" w:hAnsi="宋体" w:cs="宋体"/>
                <w:color w:val="auto"/>
                <w:kern w:val="0"/>
                <w:sz w:val="20"/>
                <w:szCs w:val="20"/>
                <w:lang w:val="en-US" w:eastAsia="zh-CN"/>
              </w:rPr>
              <w:t>及以上</w:t>
            </w:r>
            <w:r>
              <w:rPr>
                <w:rFonts w:hint="eastAsia" w:ascii="宋体" w:hAnsi="宋体" w:cs="宋体"/>
                <w:color w:val="auto"/>
                <w:kern w:val="0"/>
                <w:sz w:val="20"/>
                <w:szCs w:val="20"/>
              </w:rPr>
              <w:t>，身体健康；</w:t>
            </w:r>
          </w:p>
          <w:p>
            <w:pPr>
              <w:widowControl/>
              <w:jc w:val="left"/>
              <w:rPr>
                <w:rFonts w:hint="eastAsia" w:ascii="宋体" w:hAnsi="宋体" w:eastAsia="仿宋_GB2312" w:cs="宋体"/>
                <w:color w:val="auto"/>
                <w:kern w:val="0"/>
                <w:sz w:val="20"/>
                <w:szCs w:val="20"/>
              </w:rPr>
            </w:pPr>
            <w:r>
              <w:rPr>
                <w:rFonts w:hint="eastAsia" w:ascii="宋体" w:hAnsi="宋体" w:cs="宋体"/>
                <w:color w:val="auto"/>
                <w:kern w:val="0"/>
                <w:sz w:val="20"/>
                <w:szCs w:val="20"/>
              </w:rPr>
              <w:t>2.具有高级教练职称，年龄在50周岁及以下，近五年亲自培养运动员在全国最高水平比赛取得个人项目前三名或集体项目前八名、世界三大比赛（奥运会、世锦赛、世界杯）前八名；或具有中级教练职称，年龄在45周岁及以下，近五年亲自培养运动员取得全运会、亚运会冠军、世界三大比赛（奥运会、世锦赛、世界杯）前三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0" w:hRule="atLeast"/>
          <w:jc w:val="center"/>
        </w:trPr>
        <w:tc>
          <w:tcPr>
            <w:tcW w:w="1075" w:type="dxa"/>
            <w:vMerge w:val="continue"/>
            <w:vAlign w:val="center"/>
          </w:tcPr>
          <w:p>
            <w:pPr>
              <w:widowControl/>
              <w:jc w:val="left"/>
              <w:rPr>
                <w:rFonts w:ascii="宋体" w:hAnsi="宋体" w:cs="宋体"/>
                <w:color w:val="auto"/>
                <w:kern w:val="0"/>
                <w:sz w:val="20"/>
                <w:szCs w:val="20"/>
              </w:rPr>
            </w:pPr>
          </w:p>
        </w:tc>
        <w:tc>
          <w:tcPr>
            <w:tcW w:w="1063" w:type="dxa"/>
            <w:vMerge w:val="continue"/>
            <w:vAlign w:val="center"/>
          </w:tcPr>
          <w:p>
            <w:pPr>
              <w:widowControl/>
              <w:jc w:val="both"/>
              <w:rPr>
                <w:rFonts w:ascii="宋体" w:hAnsi="宋体" w:cs="宋体"/>
                <w:color w:val="auto"/>
                <w:kern w:val="0"/>
                <w:sz w:val="20"/>
                <w:szCs w:val="20"/>
              </w:rPr>
            </w:pPr>
          </w:p>
        </w:tc>
        <w:tc>
          <w:tcPr>
            <w:tcW w:w="1519" w:type="dxa"/>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运动员</w:t>
            </w:r>
          </w:p>
        </w:tc>
        <w:tc>
          <w:tcPr>
            <w:tcW w:w="5340" w:type="dxa"/>
            <w:vMerge w:val="continue"/>
            <w:vAlign w:val="center"/>
          </w:tcPr>
          <w:p>
            <w:pPr>
              <w:widowControl/>
              <w:jc w:val="left"/>
              <w:rPr>
                <w:rFonts w:ascii="宋体" w:hAnsi="宋体" w:cs="宋体"/>
                <w:color w:val="auto"/>
                <w:kern w:val="0"/>
                <w:sz w:val="20"/>
                <w:szCs w:val="20"/>
              </w:rPr>
            </w:pPr>
          </w:p>
        </w:tc>
        <w:tc>
          <w:tcPr>
            <w:tcW w:w="4797" w:type="dxa"/>
            <w:vAlign w:val="center"/>
          </w:tcPr>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rPr>
              <w:t>福州、厦门、漳州、泉州、莆田、三明、南平、龙岩、宁德</w:t>
            </w:r>
            <w:r>
              <w:rPr>
                <w:rFonts w:hint="eastAsia" w:ascii="宋体" w:hAnsi="宋体" w:cs="宋体"/>
                <w:color w:val="auto"/>
                <w:kern w:val="0"/>
                <w:sz w:val="20"/>
                <w:szCs w:val="20"/>
                <w:lang w:eastAsia="zh-CN"/>
              </w:rPr>
              <w:t>、</w:t>
            </w:r>
            <w:r>
              <w:rPr>
                <w:rFonts w:hint="eastAsia" w:ascii="宋体" w:hAnsi="宋体" w:cs="宋体"/>
                <w:color w:val="auto"/>
                <w:kern w:val="0"/>
                <w:sz w:val="20"/>
                <w:szCs w:val="20"/>
                <w:lang w:val="en-US" w:eastAsia="zh-CN"/>
              </w:rPr>
              <w:t>平潭综合实验区</w:t>
            </w:r>
            <w:r>
              <w:rPr>
                <w:rFonts w:hint="eastAsia" w:ascii="宋体" w:hAnsi="宋体" w:cs="宋体"/>
                <w:color w:val="auto"/>
                <w:kern w:val="0"/>
                <w:sz w:val="20"/>
                <w:szCs w:val="20"/>
              </w:rPr>
              <w:t>：</w:t>
            </w:r>
          </w:p>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rPr>
              <w:t>1.具有初中学历</w:t>
            </w:r>
            <w:r>
              <w:rPr>
                <w:rFonts w:hint="eastAsia" w:ascii="宋体" w:hAnsi="宋体" w:cs="宋体"/>
                <w:color w:val="auto"/>
                <w:kern w:val="0"/>
                <w:sz w:val="20"/>
                <w:szCs w:val="20"/>
                <w:lang w:eastAsia="zh-CN"/>
              </w:rPr>
              <w:t>及以上</w:t>
            </w:r>
            <w:r>
              <w:rPr>
                <w:rFonts w:hint="eastAsia" w:ascii="宋体" w:hAnsi="宋体" w:cs="宋体"/>
                <w:color w:val="auto"/>
                <w:kern w:val="0"/>
                <w:sz w:val="20"/>
                <w:szCs w:val="20"/>
              </w:rPr>
              <w:t>，身体健康；</w:t>
            </w:r>
          </w:p>
          <w:p>
            <w:pPr>
              <w:widowControl/>
              <w:jc w:val="left"/>
              <w:rPr>
                <w:rFonts w:ascii="宋体" w:hAnsi="宋体" w:cs="宋体"/>
                <w:color w:val="auto"/>
                <w:kern w:val="0"/>
                <w:sz w:val="20"/>
                <w:szCs w:val="20"/>
              </w:rPr>
            </w:pPr>
            <w:r>
              <w:rPr>
                <w:rFonts w:hint="eastAsia" w:ascii="宋体" w:hAnsi="宋体" w:cs="宋体"/>
                <w:color w:val="auto"/>
                <w:kern w:val="0"/>
                <w:sz w:val="20"/>
                <w:szCs w:val="20"/>
              </w:rPr>
              <w:t>2.取得运动健将技术等级，或</w:t>
            </w:r>
            <w:r>
              <w:rPr>
                <w:rFonts w:hint="eastAsia" w:ascii="宋体" w:hAnsi="宋体" w:cs="宋体"/>
                <w:color w:val="auto"/>
                <w:kern w:val="0"/>
                <w:sz w:val="20"/>
                <w:szCs w:val="20"/>
                <w:lang w:eastAsia="zh-CN"/>
              </w:rPr>
              <w:t>取得世界三大赛（奥运会、世锦赛、世界杯）、亚洲体育三大赛（亚运会、亚锦赛、亚洲杯）、全运会或全国最高级别比赛</w:t>
            </w:r>
            <w:r>
              <w:rPr>
                <w:rFonts w:hint="eastAsia" w:ascii="宋体" w:hAnsi="宋体" w:cs="宋体"/>
                <w:color w:val="auto"/>
                <w:kern w:val="0"/>
                <w:sz w:val="20"/>
                <w:szCs w:val="20"/>
              </w:rPr>
              <w:t>前八名的运动员。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5" w:hRule="atLeast"/>
          <w:jc w:val="center"/>
        </w:trPr>
        <w:tc>
          <w:tcPr>
            <w:tcW w:w="1075" w:type="dxa"/>
            <w:vMerge w:val="continue"/>
            <w:vAlign w:val="center"/>
          </w:tcPr>
          <w:p>
            <w:pPr>
              <w:widowControl/>
              <w:jc w:val="left"/>
              <w:rPr>
                <w:rFonts w:ascii="宋体" w:hAnsi="宋体" w:cs="宋体"/>
                <w:color w:val="auto"/>
                <w:kern w:val="0"/>
                <w:sz w:val="20"/>
                <w:szCs w:val="20"/>
              </w:rPr>
            </w:pPr>
          </w:p>
        </w:tc>
        <w:tc>
          <w:tcPr>
            <w:tcW w:w="1063" w:type="dxa"/>
            <w:vMerge w:val="continue"/>
            <w:vAlign w:val="center"/>
          </w:tcPr>
          <w:p>
            <w:pPr>
              <w:widowControl/>
              <w:jc w:val="center"/>
              <w:rPr>
                <w:rFonts w:hint="eastAsia" w:ascii="宋体" w:hAnsi="宋体" w:cs="宋体"/>
                <w:color w:val="auto"/>
                <w:kern w:val="0"/>
                <w:sz w:val="20"/>
                <w:szCs w:val="20"/>
              </w:rPr>
            </w:pPr>
          </w:p>
        </w:tc>
        <w:tc>
          <w:tcPr>
            <w:tcW w:w="1519" w:type="dxa"/>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lang w:eastAsia="zh-CN"/>
              </w:rPr>
              <w:t>体能教练、运动心理咨询师、技术分析师、康复训练师</w:t>
            </w:r>
          </w:p>
        </w:tc>
        <w:tc>
          <w:tcPr>
            <w:tcW w:w="5340" w:type="dxa"/>
            <w:vAlign w:val="center"/>
          </w:tcPr>
          <w:p>
            <w:pPr>
              <w:keepNext w:val="0"/>
              <w:keepLines w:val="0"/>
              <w:pageBreakBefore w:val="0"/>
              <w:widowControl/>
              <w:kinsoku/>
              <w:wordWrap/>
              <w:overflowPunct/>
              <w:topLinePunct w:val="0"/>
              <w:autoSpaceDE/>
              <w:autoSpaceDN/>
              <w:bidi w:val="0"/>
              <w:adjustRightInd/>
              <w:snapToGrid/>
              <w:jc w:val="left"/>
              <w:textAlignment w:val="auto"/>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lang w:eastAsia="zh-CN"/>
              </w:rPr>
              <w:t>运动训练、运动康复、体能训练、运动能力开发、运动人体科学</w:t>
            </w:r>
          </w:p>
        </w:tc>
        <w:tc>
          <w:tcPr>
            <w:tcW w:w="4797" w:type="dxa"/>
            <w:vAlign w:val="center"/>
          </w:tcPr>
          <w:p>
            <w:pPr>
              <w:keepNext w:val="0"/>
              <w:keepLines w:val="0"/>
              <w:pageBreakBefore w:val="0"/>
              <w:widowControl/>
              <w:kinsoku/>
              <w:wordWrap/>
              <w:overflowPunct/>
              <w:topLinePunct w:val="0"/>
              <w:autoSpaceDE/>
              <w:autoSpaceDN/>
              <w:bidi w:val="0"/>
              <w:adjustRightInd/>
              <w:snapToGrid/>
              <w:jc w:val="left"/>
              <w:textAlignment w:val="auto"/>
              <w:rPr>
                <w:rFonts w:hint="eastAsia" w:ascii="宋体" w:hAnsi="宋体" w:cs="宋体"/>
                <w:color w:val="auto"/>
                <w:kern w:val="0"/>
                <w:sz w:val="20"/>
                <w:szCs w:val="20"/>
                <w:lang w:val="en-US" w:eastAsia="zh-CN"/>
              </w:rPr>
            </w:pPr>
            <w:r>
              <w:rPr>
                <w:rFonts w:hint="eastAsia" w:ascii="宋体" w:hAnsi="宋体" w:cs="宋体"/>
                <w:color w:val="auto"/>
                <w:kern w:val="0"/>
                <w:sz w:val="20"/>
                <w:szCs w:val="20"/>
                <w:lang w:val="en-US" w:eastAsia="zh-CN"/>
              </w:rPr>
              <w:t>1.具有硕士学位，年龄在45周岁及以下；</w:t>
            </w:r>
          </w:p>
          <w:p>
            <w:pPr>
              <w:keepNext w:val="0"/>
              <w:keepLines w:val="0"/>
              <w:pageBreakBefore w:val="0"/>
              <w:widowControl/>
              <w:kinsoku/>
              <w:wordWrap/>
              <w:overflowPunct/>
              <w:topLinePunct w:val="0"/>
              <w:autoSpaceDE/>
              <w:autoSpaceDN/>
              <w:bidi w:val="0"/>
              <w:adjustRightInd/>
              <w:snapToGrid/>
              <w:jc w:val="left"/>
              <w:textAlignment w:val="auto"/>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lang w:val="en-US" w:eastAsia="zh-CN"/>
              </w:rPr>
              <w:t>2.有较高的专业技术水平和三年以上保障知名运动员工作经历。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0" w:hRule="atLeast"/>
          <w:jc w:val="center"/>
        </w:trPr>
        <w:tc>
          <w:tcPr>
            <w:tcW w:w="1075" w:type="dxa"/>
            <w:vMerge w:val="continue"/>
            <w:vAlign w:val="center"/>
          </w:tcPr>
          <w:p>
            <w:pPr>
              <w:widowControl/>
              <w:jc w:val="left"/>
              <w:rPr>
                <w:rFonts w:ascii="宋体" w:hAnsi="宋体" w:cs="宋体"/>
                <w:color w:val="auto"/>
                <w:kern w:val="0"/>
                <w:sz w:val="20"/>
                <w:szCs w:val="20"/>
              </w:rPr>
            </w:pPr>
          </w:p>
        </w:tc>
        <w:tc>
          <w:tcPr>
            <w:tcW w:w="1063" w:type="dxa"/>
            <w:vMerge w:val="continue"/>
            <w:vAlign w:val="center"/>
          </w:tcPr>
          <w:p>
            <w:pPr>
              <w:widowControl/>
              <w:jc w:val="center"/>
              <w:rPr>
                <w:rFonts w:hint="eastAsia" w:ascii="宋体" w:hAnsi="宋体" w:cs="宋体"/>
                <w:color w:val="auto"/>
                <w:kern w:val="0"/>
                <w:sz w:val="20"/>
                <w:szCs w:val="20"/>
              </w:rPr>
            </w:pPr>
          </w:p>
        </w:tc>
        <w:tc>
          <w:tcPr>
            <w:tcW w:w="1519" w:type="dxa"/>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lang w:eastAsia="zh-CN"/>
              </w:rPr>
              <w:t>康复治疗师、康复医师、队医</w:t>
            </w:r>
          </w:p>
        </w:tc>
        <w:tc>
          <w:tcPr>
            <w:tcW w:w="5340" w:type="dxa"/>
            <w:vAlign w:val="center"/>
          </w:tcPr>
          <w:p>
            <w:pPr>
              <w:keepNext w:val="0"/>
              <w:keepLines w:val="0"/>
              <w:pageBreakBefore w:val="0"/>
              <w:widowControl/>
              <w:kinsoku/>
              <w:wordWrap/>
              <w:overflowPunct/>
              <w:topLinePunct w:val="0"/>
              <w:autoSpaceDE/>
              <w:autoSpaceDN/>
              <w:bidi w:val="0"/>
              <w:adjustRightInd/>
              <w:snapToGrid/>
              <w:jc w:val="left"/>
              <w:textAlignment w:val="auto"/>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lang w:eastAsia="zh-CN"/>
              </w:rPr>
              <w:t>运动医学、康复医学、运动康复与健康、中医康复学、康复医学与理疗学、中医骨伤科学、针灸推拿学、内科学、神经病学、影像医学与核医学、临床检验与诊断学、外科学、急症医学、方剂学、中医诊断学、中医内科学、中医外科学</w:t>
            </w:r>
          </w:p>
        </w:tc>
        <w:tc>
          <w:tcPr>
            <w:tcW w:w="4797" w:type="dxa"/>
            <w:vAlign w:val="center"/>
          </w:tcPr>
          <w:p>
            <w:pPr>
              <w:keepNext w:val="0"/>
              <w:keepLines w:val="0"/>
              <w:pageBreakBefore w:val="0"/>
              <w:widowControl/>
              <w:kinsoku/>
              <w:wordWrap/>
              <w:overflowPunct/>
              <w:topLinePunct w:val="0"/>
              <w:autoSpaceDE/>
              <w:autoSpaceDN/>
              <w:bidi w:val="0"/>
              <w:adjustRightInd/>
              <w:snapToGrid/>
              <w:jc w:val="left"/>
              <w:textAlignment w:val="auto"/>
              <w:rPr>
                <w:rFonts w:hint="eastAsia" w:ascii="宋体" w:hAnsi="宋体" w:cs="宋体"/>
                <w:color w:val="auto"/>
                <w:kern w:val="0"/>
                <w:sz w:val="20"/>
                <w:szCs w:val="20"/>
                <w:lang w:eastAsia="zh-CN"/>
              </w:rPr>
            </w:pPr>
            <w:r>
              <w:rPr>
                <w:rFonts w:hint="eastAsia" w:ascii="宋体" w:hAnsi="宋体" w:cs="宋体"/>
                <w:color w:val="auto"/>
                <w:kern w:val="0"/>
                <w:sz w:val="20"/>
                <w:szCs w:val="20"/>
                <w:lang w:val="en-US" w:eastAsia="zh-CN"/>
              </w:rPr>
              <w:t>1.</w:t>
            </w:r>
            <w:r>
              <w:rPr>
                <w:rFonts w:hint="eastAsia" w:ascii="宋体" w:hAnsi="宋体" w:cs="宋体"/>
                <w:color w:val="auto"/>
                <w:kern w:val="0"/>
                <w:sz w:val="20"/>
                <w:szCs w:val="20"/>
                <w:lang w:eastAsia="zh-CN"/>
              </w:rPr>
              <w:t>具有硕士学位、副高职称，年龄在45周岁及以下；</w:t>
            </w:r>
          </w:p>
          <w:p>
            <w:pPr>
              <w:keepNext w:val="0"/>
              <w:keepLines w:val="0"/>
              <w:pageBreakBefore w:val="0"/>
              <w:widowControl/>
              <w:kinsoku/>
              <w:wordWrap/>
              <w:overflowPunct/>
              <w:topLinePunct w:val="0"/>
              <w:autoSpaceDE/>
              <w:autoSpaceDN/>
              <w:bidi w:val="0"/>
              <w:adjustRightInd/>
              <w:snapToGrid/>
              <w:jc w:val="left"/>
              <w:textAlignment w:val="auto"/>
              <w:rPr>
                <w:rFonts w:hint="eastAsia" w:ascii="宋体" w:hAnsi="宋体" w:eastAsia="仿宋_GB2312" w:cs="宋体"/>
                <w:color w:val="auto"/>
                <w:kern w:val="0"/>
                <w:sz w:val="20"/>
                <w:szCs w:val="20"/>
                <w:lang w:val="en-US" w:eastAsia="zh-CN" w:bidi="ar-SA"/>
              </w:rPr>
            </w:pPr>
            <w:r>
              <w:rPr>
                <w:rFonts w:hint="eastAsia" w:ascii="宋体" w:hAnsi="宋体" w:cs="宋体"/>
                <w:color w:val="auto"/>
                <w:kern w:val="0"/>
                <w:sz w:val="20"/>
                <w:szCs w:val="20"/>
                <w:lang w:eastAsia="zh-CN"/>
              </w:rPr>
              <w:t>2.有较高的专业技术水平和一定临床经验。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8" w:hRule="atLeast"/>
          <w:jc w:val="center"/>
        </w:trPr>
        <w:tc>
          <w:tcPr>
            <w:tcW w:w="1075" w:type="dxa"/>
            <w:vMerge w:val="continue"/>
            <w:vAlign w:val="center"/>
          </w:tcPr>
          <w:p>
            <w:pPr>
              <w:widowControl/>
              <w:jc w:val="left"/>
              <w:rPr>
                <w:rFonts w:ascii="宋体" w:hAnsi="宋体" w:cs="宋体"/>
                <w:color w:val="auto"/>
                <w:kern w:val="0"/>
                <w:sz w:val="20"/>
                <w:szCs w:val="20"/>
              </w:rPr>
            </w:pPr>
          </w:p>
        </w:tc>
        <w:tc>
          <w:tcPr>
            <w:tcW w:w="1063" w:type="dxa"/>
            <w:vMerge w:val="restart"/>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自然科学研究</w:t>
            </w:r>
          </w:p>
        </w:tc>
        <w:tc>
          <w:tcPr>
            <w:tcW w:w="1519" w:type="dxa"/>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化学、物理、材料与器件集成与应用</w:t>
            </w:r>
          </w:p>
        </w:tc>
        <w:tc>
          <w:tcPr>
            <w:tcW w:w="5340" w:type="dxa"/>
            <w:vMerge w:val="restart"/>
            <w:vAlign w:val="center"/>
          </w:tcPr>
          <w:p>
            <w:pPr>
              <w:widowControl/>
              <w:jc w:val="left"/>
              <w:textAlignment w:val="auto"/>
              <w:rPr>
                <w:rFonts w:ascii="宋体" w:hAnsi="宋体" w:cs="宋体"/>
                <w:color w:val="auto"/>
                <w:kern w:val="0"/>
                <w:sz w:val="20"/>
                <w:szCs w:val="20"/>
              </w:rPr>
            </w:pPr>
            <w:r>
              <w:rPr>
                <w:rFonts w:hint="eastAsia" w:ascii="宋体" w:hAnsi="宋体" w:eastAsia="仿宋_GB2312" w:cs="宋体"/>
                <w:color w:val="auto"/>
                <w:kern w:val="0"/>
                <w:sz w:val="20"/>
                <w:szCs w:val="20"/>
              </w:rPr>
              <w:t>物理学、凝聚态物理、光学、化学、无机化学、分析化学、有机化学、高分子化学与物理、生物化学与分子生物学、材料科学与工程、材料物理与化学、材料学、材料加工工程、纳米材料与技术、高分子材料与工程、新能源材料与器件、化学工程与技术、化学工程、化学工艺、工业催化、核科学与技术、生物学、生物工程、药学、药物化学、机械工程、机械制造及其自动化、机械电子工程、机械设计及理论、车辆工程、电气工程、电机与电器、电力系统及其自动化、信息与通信工程、信号与信息处理、测绘科学与技术、大地测量学与测量工程、摄影测量与遥感、地图制图学与地理信息工程、光电信息科学与工程、微电子科学与工程</w:t>
            </w:r>
          </w:p>
        </w:tc>
        <w:tc>
          <w:tcPr>
            <w:tcW w:w="4797" w:type="dxa"/>
            <w:vMerge w:val="restart"/>
            <w:vAlign w:val="center"/>
          </w:tcPr>
          <w:p>
            <w:pPr>
              <w:keepNext w:val="0"/>
              <w:keepLines w:val="0"/>
              <w:pageBreakBefore w:val="0"/>
              <w:widowControl/>
              <w:kinsoku/>
              <w:wordWrap/>
              <w:overflowPunct/>
              <w:topLinePunct w:val="0"/>
              <w:autoSpaceDE/>
              <w:autoSpaceDN/>
              <w:bidi w:val="0"/>
              <w:adjustRightInd/>
              <w:snapToGrid/>
              <w:jc w:val="left"/>
              <w:textAlignment w:val="auto"/>
              <w:rPr>
                <w:rFonts w:hint="eastAsia" w:ascii="宋体" w:hAnsi="宋体" w:cs="宋体"/>
                <w:color w:val="auto"/>
                <w:kern w:val="0"/>
                <w:sz w:val="20"/>
                <w:szCs w:val="20"/>
              </w:rPr>
            </w:pPr>
            <w:r>
              <w:rPr>
                <w:rFonts w:hint="eastAsia" w:ascii="宋体" w:hAnsi="宋体" w:cs="宋体"/>
                <w:color w:val="auto"/>
                <w:kern w:val="0"/>
                <w:sz w:val="20"/>
                <w:szCs w:val="20"/>
              </w:rPr>
              <w:t>福州、厦门、</w:t>
            </w:r>
            <w:r>
              <w:rPr>
                <w:rFonts w:hint="eastAsia" w:ascii="宋体" w:hAnsi="宋体" w:cs="宋体"/>
                <w:color w:val="auto"/>
                <w:kern w:val="0"/>
                <w:sz w:val="20"/>
                <w:szCs w:val="20"/>
                <w:lang w:val="en-US" w:eastAsia="zh-CN"/>
              </w:rPr>
              <w:t>漳州、</w:t>
            </w:r>
            <w:r>
              <w:rPr>
                <w:rFonts w:hint="eastAsia" w:ascii="宋体" w:hAnsi="宋体" w:cs="宋体"/>
                <w:color w:val="auto"/>
                <w:kern w:val="0"/>
                <w:sz w:val="20"/>
                <w:szCs w:val="20"/>
              </w:rPr>
              <w:t>泉州</w:t>
            </w:r>
            <w:r>
              <w:rPr>
                <w:rFonts w:hint="eastAsia" w:ascii="宋体" w:hAnsi="宋体" w:cs="宋体"/>
                <w:color w:val="auto"/>
                <w:kern w:val="0"/>
                <w:sz w:val="20"/>
                <w:szCs w:val="20"/>
                <w:lang w:eastAsia="zh-CN"/>
              </w:rPr>
              <w:t>、</w:t>
            </w:r>
            <w:r>
              <w:rPr>
                <w:rFonts w:hint="eastAsia" w:ascii="宋体" w:hAnsi="宋体" w:cs="宋体"/>
                <w:color w:val="auto"/>
                <w:kern w:val="0"/>
                <w:sz w:val="20"/>
                <w:szCs w:val="20"/>
                <w:lang w:val="en-US" w:eastAsia="zh-CN"/>
              </w:rPr>
              <w:t>莆田</w:t>
            </w:r>
            <w:r>
              <w:rPr>
                <w:rFonts w:hint="eastAsia" w:ascii="宋体" w:hAnsi="宋体" w:cs="宋体"/>
                <w:color w:val="auto"/>
                <w:kern w:val="0"/>
                <w:sz w:val="20"/>
                <w:szCs w:val="20"/>
              </w:rPr>
              <w:t>：</w:t>
            </w:r>
          </w:p>
          <w:p>
            <w:pPr>
              <w:keepNext w:val="0"/>
              <w:keepLines w:val="0"/>
              <w:pageBreakBefore w:val="0"/>
              <w:widowControl/>
              <w:kinsoku/>
              <w:wordWrap/>
              <w:overflowPunct/>
              <w:topLinePunct w:val="0"/>
              <w:autoSpaceDE/>
              <w:autoSpaceDN/>
              <w:bidi w:val="0"/>
              <w:adjustRightInd/>
              <w:snapToGrid/>
              <w:jc w:val="left"/>
              <w:textAlignment w:val="auto"/>
              <w:rPr>
                <w:rFonts w:hint="eastAsia" w:ascii="宋体" w:hAnsi="宋体" w:cs="宋体"/>
                <w:color w:val="auto"/>
                <w:kern w:val="0"/>
                <w:sz w:val="20"/>
                <w:szCs w:val="20"/>
              </w:rPr>
            </w:pPr>
            <w:r>
              <w:rPr>
                <w:rFonts w:hint="eastAsia" w:ascii="宋体" w:hAnsi="宋体" w:cs="宋体"/>
                <w:color w:val="auto"/>
                <w:kern w:val="0"/>
                <w:sz w:val="20"/>
                <w:szCs w:val="20"/>
              </w:rPr>
              <w:t>1</w:t>
            </w:r>
            <w:r>
              <w:rPr>
                <w:rFonts w:hint="eastAsia" w:ascii="宋体" w:hAnsi="宋体" w:cs="宋体"/>
                <w:color w:val="auto"/>
                <w:kern w:val="0"/>
                <w:sz w:val="20"/>
                <w:szCs w:val="20"/>
                <w:lang w:eastAsia="zh-CN"/>
              </w:rPr>
              <w:t>.具有正高职称，年龄</w:t>
            </w:r>
            <w:r>
              <w:rPr>
                <w:rFonts w:hint="eastAsia" w:ascii="宋体" w:hAnsi="宋体" w:cs="宋体"/>
                <w:color w:val="auto"/>
                <w:kern w:val="0"/>
                <w:sz w:val="20"/>
                <w:szCs w:val="20"/>
                <w:lang w:val="en-US" w:eastAsia="zh-CN"/>
              </w:rPr>
              <w:t>50周岁及以下</w:t>
            </w:r>
            <w:r>
              <w:rPr>
                <w:rFonts w:hint="eastAsia" w:ascii="宋体" w:hAnsi="宋体" w:cs="宋体"/>
                <w:color w:val="auto"/>
                <w:kern w:val="0"/>
                <w:sz w:val="20"/>
                <w:szCs w:val="20"/>
              </w:rPr>
              <w:t>；</w:t>
            </w:r>
          </w:p>
          <w:p>
            <w:pPr>
              <w:keepNext w:val="0"/>
              <w:keepLines w:val="0"/>
              <w:pageBreakBefore w:val="0"/>
              <w:widowControl/>
              <w:kinsoku/>
              <w:wordWrap/>
              <w:overflowPunct/>
              <w:topLinePunct w:val="0"/>
              <w:autoSpaceDE/>
              <w:autoSpaceDN/>
              <w:bidi w:val="0"/>
              <w:adjustRightInd/>
              <w:snapToGrid/>
              <w:jc w:val="left"/>
              <w:textAlignment w:val="auto"/>
              <w:rPr>
                <w:rFonts w:hint="eastAsia" w:ascii="宋体" w:hAnsi="宋体" w:cs="宋体"/>
                <w:color w:val="auto"/>
                <w:kern w:val="0"/>
                <w:sz w:val="20"/>
                <w:szCs w:val="20"/>
              </w:rPr>
            </w:pPr>
            <w:r>
              <w:rPr>
                <w:rFonts w:hint="eastAsia" w:ascii="宋体" w:hAnsi="宋体" w:cs="宋体"/>
                <w:color w:val="auto"/>
                <w:kern w:val="0"/>
                <w:sz w:val="20"/>
                <w:szCs w:val="20"/>
              </w:rPr>
              <w:t>2</w:t>
            </w:r>
            <w:r>
              <w:rPr>
                <w:rFonts w:hint="eastAsia" w:ascii="宋体" w:hAnsi="宋体" w:cs="宋体"/>
                <w:color w:val="auto"/>
                <w:kern w:val="0"/>
                <w:sz w:val="20"/>
                <w:szCs w:val="20"/>
                <w:lang w:eastAsia="zh-CN"/>
              </w:rPr>
              <w:t>.</w:t>
            </w:r>
            <w:r>
              <w:rPr>
                <w:rFonts w:hint="eastAsia" w:ascii="宋体" w:hAnsi="宋体" w:cs="宋体"/>
                <w:color w:val="auto"/>
                <w:kern w:val="0"/>
                <w:sz w:val="20"/>
                <w:szCs w:val="20"/>
              </w:rPr>
              <w:t>具有博士学位</w:t>
            </w:r>
            <w:r>
              <w:rPr>
                <w:rFonts w:hint="eastAsia" w:ascii="宋体" w:hAnsi="宋体" w:cs="宋体"/>
                <w:color w:val="auto"/>
                <w:kern w:val="0"/>
                <w:sz w:val="20"/>
                <w:szCs w:val="20"/>
                <w:lang w:eastAsia="zh-CN"/>
              </w:rPr>
              <w:t>，</w:t>
            </w:r>
            <w:r>
              <w:rPr>
                <w:rFonts w:hint="eastAsia" w:ascii="宋体" w:hAnsi="宋体" w:cs="宋体"/>
                <w:color w:val="auto"/>
                <w:kern w:val="0"/>
                <w:sz w:val="20"/>
                <w:szCs w:val="20"/>
              </w:rPr>
              <w:t>或</w:t>
            </w:r>
            <w:r>
              <w:rPr>
                <w:rFonts w:hint="eastAsia" w:ascii="宋体" w:hAnsi="宋体" w:cs="宋体"/>
                <w:color w:val="auto"/>
                <w:kern w:val="0"/>
                <w:sz w:val="20"/>
                <w:szCs w:val="20"/>
                <w:lang w:eastAsia="zh-CN"/>
              </w:rPr>
              <w:t>硕士学位、</w:t>
            </w:r>
            <w:r>
              <w:rPr>
                <w:rFonts w:hint="eastAsia" w:ascii="宋体" w:hAnsi="宋体" w:cs="宋体"/>
                <w:color w:val="auto"/>
                <w:kern w:val="0"/>
                <w:sz w:val="20"/>
                <w:szCs w:val="20"/>
              </w:rPr>
              <w:t>高级职称</w:t>
            </w:r>
            <w:r>
              <w:rPr>
                <w:rFonts w:hint="eastAsia" w:ascii="宋体" w:hAnsi="宋体" w:cs="宋体"/>
                <w:color w:val="auto"/>
                <w:kern w:val="0"/>
                <w:sz w:val="20"/>
                <w:szCs w:val="20"/>
                <w:lang w:eastAsia="zh-CN"/>
              </w:rPr>
              <w:t>，</w:t>
            </w:r>
            <w:r>
              <w:rPr>
                <w:rFonts w:hint="eastAsia" w:ascii="宋体" w:hAnsi="宋体" w:cs="宋体"/>
                <w:color w:val="auto"/>
                <w:kern w:val="0"/>
                <w:sz w:val="20"/>
                <w:szCs w:val="20"/>
              </w:rPr>
              <w:t>年龄在40周岁及以下；</w:t>
            </w:r>
          </w:p>
          <w:p>
            <w:pPr>
              <w:keepNext w:val="0"/>
              <w:keepLines w:val="0"/>
              <w:pageBreakBefore w:val="0"/>
              <w:widowControl/>
              <w:kinsoku/>
              <w:wordWrap/>
              <w:overflowPunct/>
              <w:topLinePunct w:val="0"/>
              <w:autoSpaceDE/>
              <w:autoSpaceDN/>
              <w:bidi w:val="0"/>
              <w:adjustRightInd/>
              <w:snapToGrid/>
              <w:jc w:val="left"/>
              <w:textAlignment w:val="auto"/>
              <w:rPr>
                <w:rFonts w:hint="eastAsia" w:ascii="宋体" w:hAnsi="宋体" w:cs="宋体"/>
                <w:color w:val="auto"/>
                <w:kern w:val="0"/>
                <w:sz w:val="20"/>
                <w:szCs w:val="20"/>
              </w:rPr>
            </w:pPr>
            <w:r>
              <w:rPr>
                <w:rFonts w:hint="eastAsia" w:ascii="宋体" w:hAnsi="宋体" w:cs="宋体"/>
                <w:color w:val="auto"/>
                <w:kern w:val="0"/>
                <w:sz w:val="20"/>
                <w:szCs w:val="20"/>
              </w:rPr>
              <w:t>3</w:t>
            </w:r>
            <w:r>
              <w:rPr>
                <w:rFonts w:hint="eastAsia" w:ascii="宋体" w:hAnsi="宋体" w:cs="宋体"/>
                <w:color w:val="auto"/>
                <w:kern w:val="0"/>
                <w:sz w:val="20"/>
                <w:szCs w:val="20"/>
                <w:lang w:eastAsia="zh-CN"/>
              </w:rPr>
              <w:t>.</w:t>
            </w:r>
            <w:r>
              <w:rPr>
                <w:rFonts w:hint="eastAsia" w:ascii="宋体" w:hAnsi="宋体" w:cs="宋体"/>
                <w:color w:val="auto"/>
                <w:kern w:val="0"/>
                <w:sz w:val="20"/>
                <w:szCs w:val="20"/>
              </w:rPr>
              <w:t>有较高专业技术水平。</w:t>
            </w:r>
          </w:p>
          <w:p>
            <w:pPr>
              <w:keepNext w:val="0"/>
              <w:keepLines w:val="0"/>
              <w:pageBreakBefore w:val="0"/>
              <w:widowControl/>
              <w:kinsoku/>
              <w:wordWrap/>
              <w:overflowPunct/>
              <w:topLinePunct w:val="0"/>
              <w:autoSpaceDE/>
              <w:autoSpaceDN/>
              <w:bidi w:val="0"/>
              <w:adjustRightInd/>
              <w:snapToGrid/>
              <w:jc w:val="left"/>
              <w:textAlignment w:val="auto"/>
              <w:rPr>
                <w:rFonts w:hint="eastAsia" w:ascii="宋体" w:hAnsi="宋体" w:cs="宋体"/>
                <w:color w:val="auto"/>
                <w:kern w:val="0"/>
                <w:sz w:val="20"/>
                <w:szCs w:val="20"/>
              </w:rPr>
            </w:pPr>
          </w:p>
          <w:p>
            <w:pPr>
              <w:keepNext w:val="0"/>
              <w:keepLines w:val="0"/>
              <w:pageBreakBefore w:val="0"/>
              <w:widowControl/>
              <w:kinsoku/>
              <w:wordWrap/>
              <w:overflowPunct/>
              <w:topLinePunct w:val="0"/>
              <w:autoSpaceDE/>
              <w:autoSpaceDN/>
              <w:bidi w:val="0"/>
              <w:adjustRightInd/>
              <w:snapToGrid/>
              <w:jc w:val="left"/>
              <w:textAlignment w:val="auto"/>
              <w:rPr>
                <w:rFonts w:hint="eastAsia" w:ascii="宋体" w:hAnsi="宋体" w:cs="宋体"/>
                <w:color w:val="auto"/>
                <w:kern w:val="0"/>
                <w:sz w:val="20"/>
                <w:szCs w:val="20"/>
              </w:rPr>
            </w:pPr>
            <w:r>
              <w:rPr>
                <w:rFonts w:hint="eastAsia" w:ascii="宋体" w:hAnsi="宋体" w:cs="宋体"/>
                <w:color w:val="auto"/>
                <w:kern w:val="0"/>
                <w:sz w:val="20"/>
                <w:szCs w:val="20"/>
              </w:rPr>
              <w:t>三明、</w:t>
            </w:r>
            <w:r>
              <w:rPr>
                <w:rFonts w:hint="eastAsia" w:ascii="宋体" w:hAnsi="宋体" w:cs="宋体"/>
                <w:color w:val="auto"/>
                <w:kern w:val="0"/>
                <w:sz w:val="20"/>
                <w:szCs w:val="20"/>
                <w:lang w:val="en-US" w:eastAsia="zh-CN"/>
              </w:rPr>
              <w:t>南平、</w:t>
            </w:r>
            <w:r>
              <w:rPr>
                <w:rFonts w:hint="eastAsia" w:ascii="宋体" w:hAnsi="宋体" w:cs="宋体"/>
                <w:color w:val="auto"/>
                <w:kern w:val="0"/>
                <w:sz w:val="20"/>
                <w:szCs w:val="20"/>
              </w:rPr>
              <w:t>龙岩</w:t>
            </w:r>
            <w:r>
              <w:rPr>
                <w:rFonts w:hint="eastAsia" w:ascii="宋体" w:hAnsi="宋体" w:cs="宋体"/>
                <w:color w:val="auto"/>
                <w:kern w:val="0"/>
                <w:sz w:val="20"/>
                <w:szCs w:val="20"/>
                <w:lang w:eastAsia="zh-CN"/>
              </w:rPr>
              <w:t>、</w:t>
            </w:r>
            <w:r>
              <w:rPr>
                <w:rFonts w:hint="eastAsia" w:ascii="宋体" w:hAnsi="宋体" w:cs="宋体"/>
                <w:color w:val="auto"/>
                <w:kern w:val="0"/>
                <w:sz w:val="20"/>
                <w:szCs w:val="20"/>
                <w:lang w:val="en-US" w:eastAsia="zh-CN"/>
              </w:rPr>
              <w:t>宁德、平潭综合实验区</w:t>
            </w:r>
            <w:r>
              <w:rPr>
                <w:rFonts w:hint="eastAsia" w:ascii="宋体" w:hAnsi="宋体" w:cs="宋体"/>
                <w:color w:val="auto"/>
                <w:kern w:val="0"/>
                <w:sz w:val="20"/>
                <w:szCs w:val="20"/>
              </w:rPr>
              <w:t>：</w:t>
            </w:r>
          </w:p>
          <w:p>
            <w:pPr>
              <w:keepNext w:val="0"/>
              <w:keepLines w:val="0"/>
              <w:pageBreakBefore w:val="0"/>
              <w:widowControl/>
              <w:kinsoku/>
              <w:wordWrap/>
              <w:overflowPunct/>
              <w:topLinePunct w:val="0"/>
              <w:autoSpaceDE/>
              <w:autoSpaceDN/>
              <w:bidi w:val="0"/>
              <w:adjustRightInd/>
              <w:snapToGrid/>
              <w:jc w:val="left"/>
              <w:textAlignment w:val="auto"/>
              <w:rPr>
                <w:rFonts w:hint="eastAsia" w:ascii="宋体" w:hAnsi="宋体" w:cs="宋体"/>
                <w:color w:val="auto"/>
                <w:kern w:val="0"/>
                <w:sz w:val="20"/>
                <w:szCs w:val="20"/>
              </w:rPr>
            </w:pPr>
            <w:r>
              <w:rPr>
                <w:rFonts w:hint="eastAsia" w:ascii="宋体" w:hAnsi="宋体" w:cs="宋体"/>
                <w:color w:val="auto"/>
                <w:kern w:val="0"/>
                <w:sz w:val="20"/>
                <w:szCs w:val="20"/>
              </w:rPr>
              <w:t>1</w:t>
            </w:r>
            <w:r>
              <w:rPr>
                <w:rFonts w:hint="eastAsia" w:ascii="宋体" w:hAnsi="宋体" w:cs="宋体"/>
                <w:color w:val="auto"/>
                <w:kern w:val="0"/>
                <w:sz w:val="20"/>
                <w:szCs w:val="20"/>
                <w:lang w:eastAsia="zh-CN"/>
              </w:rPr>
              <w:t>.具有正高职称，年龄</w:t>
            </w:r>
            <w:r>
              <w:rPr>
                <w:rFonts w:hint="eastAsia" w:ascii="宋体" w:hAnsi="宋体" w:cs="宋体"/>
                <w:color w:val="auto"/>
                <w:kern w:val="0"/>
                <w:sz w:val="20"/>
                <w:szCs w:val="20"/>
                <w:lang w:val="en-US" w:eastAsia="zh-CN"/>
              </w:rPr>
              <w:t>50周岁及以下；</w:t>
            </w:r>
          </w:p>
          <w:p>
            <w:pPr>
              <w:keepNext w:val="0"/>
              <w:keepLines w:val="0"/>
              <w:pageBreakBefore w:val="0"/>
              <w:widowControl/>
              <w:kinsoku/>
              <w:wordWrap/>
              <w:overflowPunct/>
              <w:topLinePunct w:val="0"/>
              <w:autoSpaceDE/>
              <w:autoSpaceDN/>
              <w:bidi w:val="0"/>
              <w:adjustRightInd/>
              <w:snapToGrid/>
              <w:jc w:val="left"/>
              <w:textAlignment w:val="auto"/>
              <w:rPr>
                <w:rFonts w:hint="eastAsia" w:ascii="宋体" w:hAnsi="宋体" w:cs="宋体"/>
                <w:color w:val="auto"/>
                <w:kern w:val="0"/>
                <w:sz w:val="20"/>
                <w:szCs w:val="20"/>
              </w:rPr>
            </w:pPr>
            <w:r>
              <w:rPr>
                <w:rFonts w:hint="eastAsia" w:ascii="宋体" w:hAnsi="宋体" w:cs="宋体"/>
                <w:color w:val="auto"/>
                <w:kern w:val="0"/>
                <w:sz w:val="20"/>
                <w:szCs w:val="20"/>
              </w:rPr>
              <w:t>2</w:t>
            </w:r>
            <w:r>
              <w:rPr>
                <w:rFonts w:hint="eastAsia" w:ascii="宋体" w:hAnsi="宋体" w:cs="宋体"/>
                <w:color w:val="auto"/>
                <w:kern w:val="0"/>
                <w:sz w:val="20"/>
                <w:szCs w:val="20"/>
                <w:lang w:eastAsia="zh-CN"/>
              </w:rPr>
              <w:t>.</w:t>
            </w:r>
            <w:r>
              <w:rPr>
                <w:rFonts w:hint="eastAsia" w:ascii="宋体" w:hAnsi="宋体" w:cs="宋体"/>
                <w:color w:val="auto"/>
                <w:kern w:val="0"/>
                <w:sz w:val="20"/>
                <w:szCs w:val="20"/>
              </w:rPr>
              <w:t>具有博士学位</w:t>
            </w:r>
            <w:r>
              <w:rPr>
                <w:rFonts w:hint="eastAsia" w:ascii="宋体" w:hAnsi="宋体" w:cs="宋体"/>
                <w:color w:val="auto"/>
                <w:kern w:val="0"/>
                <w:sz w:val="20"/>
                <w:szCs w:val="20"/>
                <w:lang w:eastAsia="zh-CN"/>
              </w:rPr>
              <w:t>，</w:t>
            </w:r>
            <w:r>
              <w:rPr>
                <w:rFonts w:hint="eastAsia" w:ascii="宋体" w:hAnsi="宋体" w:cs="宋体"/>
                <w:color w:val="auto"/>
                <w:kern w:val="0"/>
                <w:sz w:val="20"/>
                <w:szCs w:val="20"/>
              </w:rPr>
              <w:t>或</w:t>
            </w:r>
            <w:r>
              <w:rPr>
                <w:rFonts w:hint="eastAsia" w:ascii="宋体" w:hAnsi="宋体" w:cs="宋体"/>
                <w:color w:val="auto"/>
                <w:kern w:val="0"/>
                <w:sz w:val="20"/>
                <w:szCs w:val="20"/>
                <w:lang w:eastAsia="zh-CN"/>
              </w:rPr>
              <w:t>硕士学位、</w:t>
            </w:r>
            <w:r>
              <w:rPr>
                <w:rFonts w:hint="eastAsia" w:ascii="宋体" w:hAnsi="宋体" w:cs="宋体"/>
                <w:color w:val="auto"/>
                <w:kern w:val="0"/>
                <w:sz w:val="20"/>
                <w:szCs w:val="20"/>
              </w:rPr>
              <w:t>高级职称</w:t>
            </w:r>
            <w:r>
              <w:rPr>
                <w:rFonts w:hint="eastAsia" w:ascii="宋体" w:hAnsi="宋体" w:cs="宋体"/>
                <w:color w:val="auto"/>
                <w:kern w:val="0"/>
                <w:sz w:val="20"/>
                <w:szCs w:val="20"/>
                <w:lang w:eastAsia="zh-CN"/>
              </w:rPr>
              <w:t>，</w:t>
            </w:r>
            <w:r>
              <w:rPr>
                <w:rFonts w:hint="eastAsia" w:ascii="宋体" w:hAnsi="宋体" w:cs="宋体"/>
                <w:color w:val="auto"/>
                <w:kern w:val="0"/>
                <w:sz w:val="20"/>
                <w:szCs w:val="20"/>
              </w:rPr>
              <w:t>年龄在45周岁及以下；</w:t>
            </w:r>
          </w:p>
          <w:p>
            <w:pPr>
              <w:widowControl/>
              <w:jc w:val="left"/>
              <w:rPr>
                <w:rFonts w:ascii="宋体" w:hAnsi="宋体" w:cs="宋体"/>
                <w:color w:val="auto"/>
                <w:kern w:val="0"/>
                <w:sz w:val="20"/>
                <w:szCs w:val="20"/>
              </w:rPr>
            </w:pPr>
            <w:r>
              <w:rPr>
                <w:rFonts w:hint="eastAsia" w:ascii="宋体" w:hAnsi="宋体" w:cs="宋体"/>
                <w:color w:val="auto"/>
                <w:kern w:val="0"/>
                <w:sz w:val="20"/>
                <w:szCs w:val="20"/>
              </w:rPr>
              <w:t>3</w:t>
            </w:r>
            <w:r>
              <w:rPr>
                <w:rFonts w:hint="eastAsia" w:ascii="宋体" w:hAnsi="宋体" w:cs="宋体"/>
                <w:color w:val="auto"/>
                <w:kern w:val="0"/>
                <w:sz w:val="20"/>
                <w:szCs w:val="20"/>
                <w:lang w:eastAsia="zh-CN"/>
              </w:rPr>
              <w:t>.</w:t>
            </w:r>
            <w:r>
              <w:rPr>
                <w:rFonts w:hint="eastAsia" w:ascii="宋体" w:hAnsi="宋体" w:cs="宋体"/>
                <w:color w:val="auto"/>
                <w:kern w:val="0"/>
                <w:sz w:val="20"/>
                <w:szCs w:val="20"/>
              </w:rPr>
              <w:t>有较高专业技术水平。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7" w:hRule="atLeast"/>
          <w:jc w:val="center"/>
        </w:trPr>
        <w:tc>
          <w:tcPr>
            <w:tcW w:w="1075" w:type="dxa"/>
            <w:vMerge w:val="continue"/>
            <w:vAlign w:val="center"/>
          </w:tcPr>
          <w:p>
            <w:pPr>
              <w:widowControl/>
              <w:jc w:val="left"/>
              <w:rPr>
                <w:rFonts w:ascii="宋体" w:hAnsi="宋体" w:cs="宋体"/>
                <w:color w:val="auto"/>
                <w:kern w:val="0"/>
                <w:sz w:val="20"/>
                <w:szCs w:val="20"/>
              </w:rPr>
            </w:pPr>
          </w:p>
        </w:tc>
        <w:tc>
          <w:tcPr>
            <w:tcW w:w="1063" w:type="dxa"/>
            <w:vMerge w:val="continue"/>
            <w:vAlign w:val="center"/>
          </w:tcPr>
          <w:p>
            <w:pPr>
              <w:widowControl/>
              <w:jc w:val="center"/>
              <w:rPr>
                <w:rFonts w:hint="eastAsia" w:ascii="宋体" w:hAnsi="宋体" w:cs="宋体"/>
                <w:color w:val="auto"/>
                <w:kern w:val="0"/>
                <w:sz w:val="20"/>
                <w:szCs w:val="20"/>
              </w:rPr>
            </w:pPr>
          </w:p>
        </w:tc>
        <w:tc>
          <w:tcPr>
            <w:tcW w:w="1519" w:type="dxa"/>
            <w:vAlign w:val="center"/>
          </w:tcPr>
          <w:p>
            <w:pPr>
              <w:widowControl/>
              <w:jc w:val="center"/>
              <w:rPr>
                <w:rFonts w:hint="eastAsia" w:ascii="宋体" w:hAnsi="宋体" w:cs="宋体"/>
                <w:color w:val="auto"/>
                <w:kern w:val="0"/>
                <w:sz w:val="20"/>
                <w:szCs w:val="20"/>
              </w:rPr>
            </w:pPr>
            <w:r>
              <w:rPr>
                <w:rFonts w:hint="eastAsia" w:ascii="宋体" w:hAnsi="宋体" w:cs="宋体"/>
                <w:color w:val="auto"/>
                <w:kern w:val="0"/>
                <w:sz w:val="20"/>
                <w:szCs w:val="20"/>
              </w:rPr>
              <w:t>科学研究和技术服务业</w:t>
            </w:r>
          </w:p>
        </w:tc>
        <w:tc>
          <w:tcPr>
            <w:tcW w:w="5340" w:type="dxa"/>
            <w:vMerge w:val="continue"/>
            <w:vAlign w:val="center"/>
          </w:tcPr>
          <w:p>
            <w:pPr>
              <w:widowControl/>
              <w:jc w:val="center"/>
              <w:rPr>
                <w:rFonts w:ascii="宋体" w:hAnsi="宋体" w:cs="宋体"/>
                <w:color w:val="auto"/>
                <w:kern w:val="0"/>
                <w:sz w:val="20"/>
                <w:szCs w:val="20"/>
              </w:rPr>
            </w:pPr>
          </w:p>
        </w:tc>
        <w:tc>
          <w:tcPr>
            <w:tcW w:w="4797" w:type="dxa"/>
            <w:vMerge w:val="continue"/>
            <w:vAlign w:val="center"/>
          </w:tcPr>
          <w:p>
            <w:pPr>
              <w:widowControl/>
              <w:jc w:val="center"/>
              <w:rPr>
                <w:rFonts w:ascii="宋体"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jc w:val="center"/>
        </w:trPr>
        <w:tc>
          <w:tcPr>
            <w:tcW w:w="1075" w:type="dxa"/>
            <w:vMerge w:val="restart"/>
            <w:vAlign w:val="center"/>
          </w:tcPr>
          <w:p>
            <w:pPr>
              <w:widowControl/>
              <w:jc w:val="center"/>
              <w:rPr>
                <w:rFonts w:hint="eastAsia" w:ascii="宋体" w:hAnsi="宋体" w:eastAsia="仿宋_GB2312" w:cs="宋体"/>
                <w:color w:val="auto"/>
                <w:kern w:val="0"/>
                <w:sz w:val="20"/>
                <w:szCs w:val="20"/>
                <w:lang w:val="en-US" w:eastAsia="zh-CN"/>
              </w:rPr>
            </w:pPr>
            <w:r>
              <w:rPr>
                <w:rFonts w:hint="eastAsia" w:ascii="宋体" w:hAnsi="宋体" w:cs="宋体"/>
                <w:color w:val="auto"/>
                <w:kern w:val="0"/>
                <w:sz w:val="20"/>
                <w:szCs w:val="20"/>
                <w:lang w:val="en-US" w:eastAsia="zh-CN"/>
              </w:rPr>
              <w:t>卫生</w:t>
            </w:r>
          </w:p>
        </w:tc>
        <w:tc>
          <w:tcPr>
            <w:tcW w:w="1063" w:type="dxa"/>
            <w:vAlign w:val="center"/>
          </w:tcPr>
          <w:p>
            <w:pPr>
              <w:widowControl/>
              <w:jc w:val="center"/>
              <w:rPr>
                <w:color w:val="auto"/>
              </w:rPr>
            </w:pPr>
            <w:r>
              <w:rPr>
                <w:rFonts w:hint="eastAsia" w:ascii="宋体" w:hAnsi="宋体" w:cs="宋体"/>
                <w:color w:val="auto"/>
                <w:kern w:val="0"/>
                <w:sz w:val="20"/>
                <w:szCs w:val="20"/>
              </w:rPr>
              <w:t>医疗医技</w:t>
            </w:r>
            <w:r>
              <w:rPr>
                <w:rFonts w:hint="eastAsia" w:ascii="宋体" w:hAnsi="宋体" w:cs="宋体"/>
                <w:color w:val="auto"/>
                <w:kern w:val="0"/>
                <w:sz w:val="20"/>
                <w:szCs w:val="20"/>
                <w:lang w:eastAsia="zh-CN"/>
              </w:rPr>
              <w:t>、医疗研究</w:t>
            </w:r>
          </w:p>
        </w:tc>
        <w:tc>
          <w:tcPr>
            <w:tcW w:w="1519" w:type="dxa"/>
            <w:vAlign w:val="center"/>
          </w:tcPr>
          <w:p>
            <w:pPr>
              <w:widowControl/>
              <w:jc w:val="center"/>
              <w:rPr>
                <w:rFonts w:hint="eastAsia" w:ascii="宋体" w:hAnsi="宋体" w:cs="宋体"/>
                <w:color w:val="auto"/>
                <w:kern w:val="0"/>
                <w:sz w:val="20"/>
                <w:szCs w:val="20"/>
              </w:rPr>
            </w:pPr>
          </w:p>
          <w:p>
            <w:pPr>
              <w:widowControl/>
              <w:jc w:val="center"/>
              <w:rPr>
                <w:rFonts w:hint="eastAsia" w:ascii="宋体" w:hAnsi="宋体" w:cs="宋体"/>
                <w:color w:val="auto"/>
                <w:kern w:val="0"/>
                <w:sz w:val="20"/>
                <w:szCs w:val="20"/>
              </w:rPr>
            </w:pPr>
            <w:r>
              <w:rPr>
                <w:rFonts w:hint="eastAsia" w:ascii="宋体" w:hAnsi="宋体" w:cs="宋体"/>
                <w:color w:val="auto"/>
                <w:kern w:val="0"/>
                <w:sz w:val="20"/>
                <w:szCs w:val="20"/>
              </w:rPr>
              <w:t>临床、医技、护理、医药、临床辅助</w:t>
            </w:r>
          </w:p>
        </w:tc>
        <w:tc>
          <w:tcPr>
            <w:tcW w:w="5340" w:type="dxa"/>
            <w:vAlign w:val="center"/>
          </w:tcPr>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rPr>
              <w:t>基础医学、免疫学、病原生物学、病理学与病理生理学、放射医学、生物医学、临床医学、内科学、儿科学、老年医学、神经病学、精神病与精神卫生学、皮肤病与性病学、影像医学与核医学、临床检验诊断学、外科学、妇产科学、眼科学、耳鼻咽喉科学、肿瘤学、康复医学与理疗学、麻醉学、急诊医学、口腔医学、公共卫生与预防医学、医学影像学、精神医学、妇幼保健医学、中医学、针灸推拿学、中西医结合、中西医临床医学、药学、药物化学、药物分析学、药理学、药物制剂、临床药学、中药学、中药制药、医学技术、医学检验技术、医学实验技术、康复治疗学、卫生检验与检疫、听力与言语康复学、护理学、生理学、遗传学、细胞生物学、化学生物学、生物科学、生物技术、凝聚态物理、心理学、应用心理学、生物医学工程、公共管理、社会医学与卫生事业管理、重症医学、口腔临床医学、中医康复学、中医康复技术、中医骨伤科学、中医临床基础、方剂学、中医诊断学、中医内科学、中医外科学、中医妇科学、中医儿科学、中医耳鼻咽喉科学、人体解剖与组织胚胎学</w:t>
            </w:r>
            <w:r>
              <w:rPr>
                <w:rFonts w:hint="eastAsia" w:ascii="宋体" w:hAnsi="宋体" w:cs="宋体"/>
                <w:color w:val="auto"/>
                <w:kern w:val="0"/>
                <w:sz w:val="20"/>
                <w:szCs w:val="20"/>
                <w:lang w:eastAsia="zh-CN"/>
              </w:rPr>
              <w:t>、</w:t>
            </w:r>
            <w:r>
              <w:rPr>
                <w:rFonts w:hint="eastAsia" w:ascii="宋体" w:hAnsi="宋体" w:cs="宋体"/>
                <w:color w:val="auto"/>
                <w:kern w:val="0"/>
                <w:sz w:val="20"/>
                <w:szCs w:val="20"/>
                <w:lang w:val="en-US" w:eastAsia="zh-CN"/>
              </w:rPr>
              <w:t>神经生物学</w:t>
            </w:r>
          </w:p>
        </w:tc>
        <w:tc>
          <w:tcPr>
            <w:tcW w:w="4797" w:type="dxa"/>
            <w:vMerge w:val="restart"/>
            <w:vAlign w:val="center"/>
          </w:tcPr>
          <w:p>
            <w:pPr>
              <w:widowControl/>
              <w:jc w:val="both"/>
              <w:rPr>
                <w:rFonts w:hint="eastAsia" w:ascii="宋体" w:hAnsi="宋体" w:cs="宋体"/>
                <w:color w:val="auto"/>
                <w:kern w:val="0"/>
                <w:sz w:val="20"/>
                <w:szCs w:val="20"/>
              </w:rPr>
            </w:pPr>
            <w:r>
              <w:rPr>
                <w:rFonts w:hint="eastAsia" w:ascii="宋体" w:hAnsi="宋体" w:cs="宋体"/>
                <w:color w:val="auto"/>
                <w:kern w:val="0"/>
                <w:sz w:val="20"/>
                <w:szCs w:val="20"/>
              </w:rPr>
              <w:t>福州、厦门、漳州、泉州、莆田：</w:t>
            </w:r>
          </w:p>
          <w:p>
            <w:pPr>
              <w:widowControl/>
              <w:jc w:val="both"/>
              <w:rPr>
                <w:rFonts w:hint="default" w:ascii="宋体" w:hAnsi="宋体" w:eastAsia="仿宋_GB2312" w:cs="宋体"/>
                <w:color w:val="auto"/>
                <w:kern w:val="0"/>
                <w:sz w:val="20"/>
                <w:szCs w:val="20"/>
                <w:lang w:val="en-US" w:eastAsia="zh-CN"/>
              </w:rPr>
            </w:pPr>
            <w:r>
              <w:rPr>
                <w:rFonts w:hint="eastAsia" w:ascii="宋体" w:hAnsi="宋体" w:cs="宋体"/>
                <w:color w:val="auto"/>
                <w:kern w:val="0"/>
                <w:sz w:val="20"/>
                <w:szCs w:val="20"/>
              </w:rPr>
              <w:t>1</w:t>
            </w:r>
            <w:r>
              <w:rPr>
                <w:rFonts w:hint="eastAsia" w:ascii="宋体" w:hAnsi="宋体" w:cs="宋体"/>
                <w:color w:val="auto"/>
                <w:kern w:val="0"/>
                <w:sz w:val="20"/>
                <w:szCs w:val="20"/>
                <w:lang w:eastAsia="zh-CN"/>
              </w:rPr>
              <w:t>.</w:t>
            </w:r>
            <w:r>
              <w:rPr>
                <w:rFonts w:hint="eastAsia" w:ascii="宋体" w:hAnsi="宋体" w:cs="宋体"/>
                <w:color w:val="auto"/>
                <w:kern w:val="0"/>
                <w:sz w:val="20"/>
                <w:szCs w:val="20"/>
                <w:lang w:val="en-US" w:eastAsia="zh-CN"/>
              </w:rPr>
              <w:t>具有</w:t>
            </w:r>
            <w:r>
              <w:rPr>
                <w:rFonts w:hint="eastAsia" w:ascii="宋体" w:hAnsi="宋体" w:cs="宋体"/>
                <w:color w:val="auto"/>
                <w:kern w:val="0"/>
                <w:sz w:val="20"/>
                <w:szCs w:val="20"/>
              </w:rPr>
              <w:t>正高职称、年龄在50周岁及以下</w:t>
            </w:r>
            <w:r>
              <w:rPr>
                <w:rFonts w:hint="eastAsia" w:ascii="宋体" w:hAnsi="宋体" w:cs="宋体"/>
                <w:color w:val="auto"/>
                <w:kern w:val="0"/>
                <w:sz w:val="20"/>
                <w:szCs w:val="20"/>
                <w:lang w:eastAsia="zh-CN"/>
              </w:rPr>
              <w:t>；</w:t>
            </w:r>
            <w:r>
              <w:rPr>
                <w:rFonts w:hint="eastAsia" w:ascii="宋体" w:hAnsi="宋体" w:cs="宋体"/>
                <w:color w:val="auto"/>
                <w:kern w:val="0"/>
                <w:sz w:val="20"/>
                <w:szCs w:val="20"/>
                <w:lang w:val="en-US" w:eastAsia="zh-CN"/>
              </w:rPr>
              <w:t>具有博士学位，或</w:t>
            </w:r>
            <w:r>
              <w:rPr>
                <w:rFonts w:hint="eastAsia" w:ascii="宋体" w:hAnsi="宋体" w:cs="宋体"/>
                <w:color w:val="auto"/>
                <w:kern w:val="0"/>
                <w:sz w:val="20"/>
                <w:szCs w:val="20"/>
              </w:rPr>
              <w:t>硕士学位</w:t>
            </w:r>
            <w:r>
              <w:rPr>
                <w:rFonts w:hint="eastAsia" w:ascii="宋体" w:hAnsi="宋体" w:cs="宋体"/>
                <w:color w:val="auto"/>
                <w:kern w:val="0"/>
                <w:sz w:val="20"/>
                <w:szCs w:val="20"/>
                <w:lang w:val="en-US" w:eastAsia="zh-CN"/>
              </w:rPr>
              <w:t>、副高职称，年龄在40周岁及以下。</w:t>
            </w:r>
          </w:p>
          <w:p>
            <w:pPr>
              <w:widowControl/>
              <w:jc w:val="both"/>
              <w:rPr>
                <w:rFonts w:hint="eastAsia" w:ascii="宋体" w:hAnsi="宋体" w:cs="宋体"/>
                <w:color w:val="auto"/>
                <w:kern w:val="0"/>
                <w:sz w:val="20"/>
                <w:szCs w:val="20"/>
              </w:rPr>
            </w:pPr>
            <w:r>
              <w:rPr>
                <w:rFonts w:hint="eastAsia" w:ascii="宋体" w:hAnsi="宋体" w:cs="宋体"/>
                <w:color w:val="auto"/>
                <w:kern w:val="0"/>
                <w:sz w:val="20"/>
                <w:szCs w:val="20"/>
              </w:rPr>
              <w:t>2</w:t>
            </w:r>
            <w:r>
              <w:rPr>
                <w:rFonts w:hint="eastAsia" w:ascii="宋体" w:hAnsi="宋体" w:cs="宋体"/>
                <w:color w:val="auto"/>
                <w:kern w:val="0"/>
                <w:sz w:val="20"/>
                <w:szCs w:val="20"/>
                <w:lang w:eastAsia="zh-CN"/>
              </w:rPr>
              <w:t>.</w:t>
            </w:r>
            <w:r>
              <w:rPr>
                <w:rFonts w:hint="eastAsia" w:ascii="宋体" w:hAnsi="宋体" w:cs="宋体"/>
                <w:color w:val="auto"/>
                <w:kern w:val="0"/>
                <w:sz w:val="20"/>
                <w:szCs w:val="20"/>
              </w:rPr>
              <w:t>有较高</w:t>
            </w:r>
            <w:r>
              <w:rPr>
                <w:rFonts w:hint="eastAsia" w:ascii="宋体" w:hAnsi="宋体" w:cs="宋体"/>
                <w:color w:val="auto"/>
                <w:kern w:val="0"/>
                <w:sz w:val="20"/>
                <w:szCs w:val="20"/>
                <w:lang w:val="en-US" w:eastAsia="zh-CN"/>
              </w:rPr>
              <w:t>的</w:t>
            </w:r>
            <w:r>
              <w:rPr>
                <w:rFonts w:hint="eastAsia" w:ascii="宋体" w:hAnsi="宋体" w:cs="宋体"/>
                <w:color w:val="auto"/>
                <w:kern w:val="0"/>
                <w:sz w:val="20"/>
                <w:szCs w:val="20"/>
              </w:rPr>
              <w:t>专业技术水平和</w:t>
            </w:r>
            <w:r>
              <w:rPr>
                <w:rFonts w:hint="eastAsia" w:ascii="宋体" w:hAnsi="宋体" w:cs="宋体"/>
                <w:color w:val="auto"/>
                <w:kern w:val="0"/>
                <w:sz w:val="20"/>
                <w:szCs w:val="20"/>
                <w:lang w:val="en-US" w:eastAsia="zh-CN"/>
              </w:rPr>
              <w:t>相关工作</w:t>
            </w:r>
            <w:r>
              <w:rPr>
                <w:rFonts w:hint="eastAsia" w:ascii="宋体" w:hAnsi="宋体" w:cs="宋体"/>
                <w:color w:val="auto"/>
                <w:kern w:val="0"/>
                <w:sz w:val="20"/>
                <w:szCs w:val="20"/>
              </w:rPr>
              <w:t>经</w:t>
            </w:r>
            <w:r>
              <w:rPr>
                <w:rFonts w:hint="eastAsia" w:ascii="宋体" w:hAnsi="宋体" w:cs="宋体"/>
                <w:color w:val="auto"/>
                <w:kern w:val="0"/>
                <w:sz w:val="20"/>
                <w:szCs w:val="20"/>
                <w:lang w:val="en-US" w:eastAsia="zh-CN"/>
              </w:rPr>
              <w:t>验</w:t>
            </w:r>
            <w:r>
              <w:rPr>
                <w:rFonts w:hint="eastAsia" w:ascii="宋体" w:hAnsi="宋体" w:cs="宋体"/>
                <w:color w:val="auto"/>
                <w:kern w:val="0"/>
                <w:sz w:val="20"/>
                <w:szCs w:val="20"/>
              </w:rPr>
              <w:t>。</w:t>
            </w:r>
          </w:p>
          <w:p>
            <w:pPr>
              <w:widowControl/>
              <w:jc w:val="both"/>
              <w:rPr>
                <w:rFonts w:hint="eastAsia" w:ascii="宋体" w:hAnsi="宋体" w:cs="宋体"/>
                <w:color w:val="auto"/>
                <w:kern w:val="0"/>
                <w:sz w:val="20"/>
                <w:szCs w:val="20"/>
              </w:rPr>
            </w:pPr>
          </w:p>
          <w:p>
            <w:pPr>
              <w:widowControl/>
              <w:jc w:val="both"/>
              <w:rPr>
                <w:rFonts w:hint="eastAsia" w:ascii="宋体" w:hAnsi="宋体" w:cs="宋体"/>
                <w:color w:val="auto"/>
                <w:kern w:val="0"/>
                <w:sz w:val="20"/>
                <w:szCs w:val="20"/>
              </w:rPr>
            </w:pPr>
            <w:r>
              <w:rPr>
                <w:rFonts w:hint="eastAsia" w:ascii="宋体" w:hAnsi="宋体" w:cs="宋体"/>
                <w:color w:val="auto"/>
                <w:kern w:val="0"/>
                <w:sz w:val="20"/>
                <w:szCs w:val="20"/>
              </w:rPr>
              <w:t>三明、南平、龙岩、宁德</w:t>
            </w:r>
            <w:r>
              <w:rPr>
                <w:rFonts w:hint="eastAsia" w:ascii="宋体" w:hAnsi="宋体" w:cs="宋体"/>
                <w:color w:val="auto"/>
                <w:kern w:val="0"/>
                <w:sz w:val="20"/>
                <w:szCs w:val="20"/>
                <w:lang w:eastAsia="zh-CN"/>
              </w:rPr>
              <w:t>、</w:t>
            </w:r>
            <w:r>
              <w:rPr>
                <w:rFonts w:hint="eastAsia" w:ascii="宋体" w:hAnsi="宋体" w:cs="宋体"/>
                <w:color w:val="auto"/>
                <w:kern w:val="0"/>
                <w:sz w:val="20"/>
                <w:szCs w:val="20"/>
                <w:lang w:val="en-US" w:eastAsia="zh-CN"/>
              </w:rPr>
              <w:t>平潭综合实验区</w:t>
            </w:r>
            <w:r>
              <w:rPr>
                <w:rFonts w:hint="eastAsia" w:ascii="宋体" w:hAnsi="宋体" w:cs="宋体"/>
                <w:color w:val="auto"/>
                <w:kern w:val="0"/>
                <w:sz w:val="20"/>
                <w:szCs w:val="20"/>
              </w:rPr>
              <w:t>：</w:t>
            </w:r>
          </w:p>
          <w:p>
            <w:pPr>
              <w:widowControl/>
              <w:jc w:val="both"/>
              <w:rPr>
                <w:rFonts w:hint="eastAsia" w:ascii="宋体" w:hAnsi="宋体" w:cs="宋体"/>
                <w:color w:val="auto"/>
                <w:kern w:val="0"/>
                <w:sz w:val="20"/>
                <w:szCs w:val="20"/>
              </w:rPr>
            </w:pPr>
            <w:r>
              <w:rPr>
                <w:rFonts w:hint="eastAsia" w:ascii="宋体" w:hAnsi="宋体" w:cs="宋体"/>
                <w:color w:val="auto"/>
                <w:kern w:val="0"/>
                <w:sz w:val="20"/>
                <w:szCs w:val="20"/>
              </w:rPr>
              <w:t>1</w:t>
            </w:r>
            <w:r>
              <w:rPr>
                <w:rFonts w:hint="eastAsia" w:ascii="宋体" w:hAnsi="宋体" w:cs="宋体"/>
                <w:color w:val="auto"/>
                <w:kern w:val="0"/>
                <w:sz w:val="20"/>
                <w:szCs w:val="20"/>
                <w:lang w:eastAsia="zh-CN"/>
              </w:rPr>
              <w:t>.具有正高职称，年龄在</w:t>
            </w:r>
            <w:r>
              <w:rPr>
                <w:rFonts w:hint="eastAsia" w:ascii="宋体" w:hAnsi="宋体" w:cs="宋体"/>
                <w:color w:val="auto"/>
                <w:kern w:val="0"/>
                <w:sz w:val="20"/>
                <w:szCs w:val="20"/>
                <w:lang w:val="en-US" w:eastAsia="zh-CN"/>
              </w:rPr>
              <w:t>50周岁及以下；</w:t>
            </w:r>
            <w:r>
              <w:rPr>
                <w:rFonts w:hint="eastAsia" w:ascii="宋体" w:hAnsi="宋体" w:cs="宋体"/>
                <w:color w:val="auto"/>
                <w:kern w:val="0"/>
                <w:sz w:val="20"/>
                <w:szCs w:val="20"/>
              </w:rPr>
              <w:t>博士学位</w:t>
            </w:r>
            <w:r>
              <w:rPr>
                <w:rFonts w:hint="eastAsia" w:ascii="宋体" w:hAnsi="宋体" w:cs="宋体"/>
                <w:color w:val="auto"/>
                <w:kern w:val="0"/>
                <w:sz w:val="20"/>
                <w:szCs w:val="20"/>
                <w:lang w:eastAsia="zh-CN"/>
              </w:rPr>
              <w:t>，</w:t>
            </w:r>
            <w:r>
              <w:rPr>
                <w:rFonts w:hint="eastAsia" w:ascii="宋体" w:hAnsi="宋体" w:cs="宋体"/>
                <w:color w:val="auto"/>
                <w:kern w:val="0"/>
                <w:sz w:val="20"/>
                <w:szCs w:val="20"/>
              </w:rPr>
              <w:t>或</w:t>
            </w:r>
            <w:r>
              <w:rPr>
                <w:rFonts w:hint="eastAsia" w:ascii="宋体" w:hAnsi="宋体" w:cs="宋体"/>
                <w:color w:val="auto"/>
                <w:kern w:val="0"/>
                <w:sz w:val="20"/>
                <w:szCs w:val="20"/>
                <w:lang w:eastAsia="zh-CN"/>
              </w:rPr>
              <w:t>硕士学位、</w:t>
            </w:r>
            <w:r>
              <w:rPr>
                <w:rFonts w:hint="eastAsia" w:ascii="宋体" w:hAnsi="宋体" w:cs="宋体"/>
                <w:color w:val="auto"/>
                <w:kern w:val="0"/>
                <w:sz w:val="20"/>
                <w:szCs w:val="20"/>
              </w:rPr>
              <w:t>高级职称</w:t>
            </w:r>
            <w:r>
              <w:rPr>
                <w:rFonts w:hint="eastAsia" w:ascii="宋体" w:hAnsi="宋体" w:cs="宋体"/>
                <w:color w:val="auto"/>
                <w:kern w:val="0"/>
                <w:sz w:val="20"/>
                <w:szCs w:val="20"/>
                <w:lang w:eastAsia="zh-CN"/>
              </w:rPr>
              <w:t>，</w:t>
            </w:r>
            <w:r>
              <w:rPr>
                <w:rFonts w:hint="eastAsia" w:ascii="宋体" w:hAnsi="宋体" w:cs="宋体"/>
                <w:color w:val="auto"/>
                <w:kern w:val="0"/>
                <w:sz w:val="20"/>
                <w:szCs w:val="20"/>
              </w:rPr>
              <w:t>年龄在45周岁及以下</w:t>
            </w:r>
            <w:r>
              <w:rPr>
                <w:rFonts w:hint="eastAsia" w:ascii="宋体" w:hAnsi="宋体" w:cs="宋体"/>
                <w:color w:val="auto"/>
                <w:kern w:val="0"/>
                <w:sz w:val="20"/>
                <w:szCs w:val="20"/>
                <w:lang w:eastAsia="zh-CN"/>
              </w:rPr>
              <w:t>；</w:t>
            </w:r>
            <w:r>
              <w:rPr>
                <w:rFonts w:hint="eastAsia" w:ascii="宋体" w:hAnsi="宋体" w:cs="宋体"/>
                <w:color w:val="auto"/>
                <w:kern w:val="0"/>
                <w:sz w:val="20"/>
                <w:szCs w:val="20"/>
              </w:rPr>
              <w:t>硕士学位</w:t>
            </w:r>
            <w:r>
              <w:rPr>
                <w:rFonts w:hint="eastAsia" w:ascii="宋体" w:hAnsi="宋体" w:cs="宋体"/>
                <w:color w:val="auto"/>
                <w:kern w:val="0"/>
                <w:sz w:val="20"/>
                <w:szCs w:val="20"/>
                <w:lang w:eastAsia="zh-CN"/>
              </w:rPr>
              <w:t>，或高级职称，</w:t>
            </w:r>
            <w:r>
              <w:rPr>
                <w:rFonts w:hint="eastAsia" w:ascii="宋体" w:hAnsi="宋体" w:cs="宋体"/>
                <w:color w:val="auto"/>
                <w:kern w:val="0"/>
                <w:sz w:val="20"/>
                <w:szCs w:val="20"/>
              </w:rPr>
              <w:t>年龄在40周岁及以下；</w:t>
            </w:r>
          </w:p>
          <w:p>
            <w:pPr>
              <w:widowControl/>
              <w:jc w:val="both"/>
              <w:rPr>
                <w:rFonts w:hint="eastAsia" w:ascii="宋体" w:hAnsi="宋体" w:cs="宋体"/>
                <w:color w:val="auto"/>
                <w:kern w:val="0"/>
                <w:sz w:val="20"/>
                <w:szCs w:val="20"/>
              </w:rPr>
            </w:pPr>
            <w:r>
              <w:rPr>
                <w:rFonts w:hint="eastAsia" w:ascii="宋体" w:hAnsi="宋体" w:cs="宋体"/>
                <w:color w:val="auto"/>
                <w:kern w:val="0"/>
                <w:sz w:val="20"/>
                <w:szCs w:val="20"/>
              </w:rPr>
              <w:t>2</w:t>
            </w:r>
            <w:r>
              <w:rPr>
                <w:rFonts w:hint="eastAsia" w:ascii="宋体" w:hAnsi="宋体" w:cs="宋体"/>
                <w:color w:val="auto"/>
                <w:kern w:val="0"/>
                <w:sz w:val="20"/>
                <w:szCs w:val="20"/>
                <w:lang w:eastAsia="zh-CN"/>
              </w:rPr>
              <w:t>.</w:t>
            </w:r>
            <w:r>
              <w:rPr>
                <w:rFonts w:hint="eastAsia" w:ascii="宋体" w:hAnsi="宋体" w:cs="宋体"/>
                <w:color w:val="auto"/>
                <w:kern w:val="0"/>
                <w:sz w:val="20"/>
                <w:szCs w:val="20"/>
              </w:rPr>
              <w:t>有较高的专业技术水平和</w:t>
            </w:r>
            <w:r>
              <w:rPr>
                <w:rFonts w:hint="eastAsia" w:ascii="宋体" w:hAnsi="宋体" w:cs="宋体"/>
                <w:color w:val="auto"/>
                <w:kern w:val="0"/>
                <w:sz w:val="20"/>
                <w:szCs w:val="20"/>
                <w:lang w:val="en-US" w:eastAsia="zh-CN"/>
              </w:rPr>
              <w:t>相关工作</w:t>
            </w:r>
            <w:r>
              <w:rPr>
                <w:rFonts w:hint="eastAsia" w:ascii="宋体" w:hAnsi="宋体" w:cs="宋体"/>
                <w:color w:val="auto"/>
                <w:kern w:val="0"/>
                <w:sz w:val="20"/>
                <w:szCs w:val="20"/>
              </w:rPr>
              <w:t>经验。</w:t>
            </w:r>
          </w:p>
          <w:p>
            <w:pPr>
              <w:keepNext/>
              <w:keepLines/>
              <w:pageBreakBefore w:val="0"/>
              <w:widowControl/>
              <w:kinsoku/>
              <w:wordWrap/>
              <w:overflowPunct/>
              <w:topLinePunct w:val="0"/>
              <w:autoSpaceDE/>
              <w:autoSpaceDN/>
              <w:bidi w:val="0"/>
              <w:adjustRightInd/>
              <w:snapToGrid/>
              <w:spacing w:line="240" w:lineRule="auto"/>
              <w:jc w:val="both"/>
              <w:textAlignment w:val="auto"/>
              <w:rPr>
                <w:rFonts w:hint="eastAsia" w:ascii="宋体" w:hAnsi="宋体" w:cs="宋体"/>
                <w:color w:val="auto"/>
                <w:kern w:val="0"/>
                <w:sz w:val="20"/>
                <w:szCs w:val="20"/>
              </w:rPr>
            </w:pPr>
          </w:p>
          <w:p>
            <w:pPr>
              <w:widowControl/>
              <w:jc w:val="both"/>
              <w:rPr>
                <w:rFonts w:hint="eastAsia" w:ascii="宋体" w:hAnsi="宋体" w:cs="宋体"/>
                <w:color w:val="auto"/>
                <w:kern w:val="0"/>
                <w:sz w:val="20"/>
                <w:szCs w:val="20"/>
              </w:rPr>
            </w:pPr>
            <w:r>
              <w:rPr>
                <w:rFonts w:hint="eastAsia" w:ascii="宋体" w:hAnsi="宋体" w:cs="宋体"/>
                <w:color w:val="auto"/>
                <w:kern w:val="0"/>
                <w:sz w:val="20"/>
                <w:szCs w:val="20"/>
              </w:rPr>
              <w:t>原省级扶贫开发工作重点县：</w:t>
            </w:r>
          </w:p>
          <w:p>
            <w:pPr>
              <w:widowControl/>
              <w:jc w:val="both"/>
              <w:rPr>
                <w:rFonts w:hint="eastAsia" w:ascii="宋体" w:hAnsi="宋体" w:cs="宋体"/>
                <w:color w:val="auto"/>
                <w:kern w:val="0"/>
                <w:sz w:val="20"/>
                <w:szCs w:val="20"/>
              </w:rPr>
            </w:pPr>
            <w:r>
              <w:rPr>
                <w:rFonts w:hint="eastAsia" w:ascii="宋体" w:hAnsi="宋体" w:cs="宋体"/>
                <w:color w:val="auto"/>
                <w:kern w:val="0"/>
                <w:sz w:val="20"/>
                <w:szCs w:val="20"/>
                <w:lang w:val="en-US" w:eastAsia="zh-CN"/>
              </w:rPr>
              <w:t>1.具有高级</w:t>
            </w:r>
            <w:r>
              <w:rPr>
                <w:rFonts w:hint="eastAsia" w:ascii="宋体" w:hAnsi="宋体" w:cs="宋体"/>
                <w:color w:val="auto"/>
                <w:kern w:val="0"/>
                <w:sz w:val="20"/>
                <w:szCs w:val="20"/>
              </w:rPr>
              <w:t>职称</w:t>
            </w:r>
            <w:r>
              <w:rPr>
                <w:rFonts w:hint="eastAsia" w:ascii="宋体" w:hAnsi="宋体" w:cs="宋体"/>
                <w:color w:val="auto"/>
                <w:kern w:val="0"/>
                <w:sz w:val="20"/>
                <w:szCs w:val="20"/>
                <w:lang w:val="en-US" w:eastAsia="zh-CN"/>
              </w:rPr>
              <w:t>，</w:t>
            </w:r>
            <w:r>
              <w:rPr>
                <w:rFonts w:hint="eastAsia" w:ascii="宋体" w:hAnsi="宋体" w:cs="宋体"/>
                <w:color w:val="auto"/>
                <w:kern w:val="0"/>
                <w:sz w:val="20"/>
                <w:szCs w:val="20"/>
              </w:rPr>
              <w:t>年龄在45周岁及以下</w:t>
            </w:r>
            <w:r>
              <w:rPr>
                <w:rFonts w:hint="eastAsia" w:ascii="宋体" w:hAnsi="宋体" w:cs="宋体"/>
                <w:color w:val="auto"/>
                <w:kern w:val="0"/>
                <w:sz w:val="20"/>
                <w:szCs w:val="20"/>
                <w:lang w:eastAsia="zh-CN"/>
              </w:rPr>
              <w:t>；</w:t>
            </w:r>
            <w:r>
              <w:rPr>
                <w:rFonts w:hint="eastAsia" w:ascii="宋体" w:hAnsi="宋体" w:cs="宋体"/>
                <w:color w:val="auto"/>
                <w:kern w:val="0"/>
                <w:sz w:val="20"/>
                <w:szCs w:val="20"/>
              </w:rPr>
              <w:t>硕士及以上学位</w:t>
            </w:r>
            <w:r>
              <w:rPr>
                <w:rFonts w:hint="eastAsia" w:ascii="宋体" w:hAnsi="宋体" w:cs="宋体"/>
                <w:color w:val="auto"/>
                <w:kern w:val="0"/>
                <w:sz w:val="20"/>
                <w:szCs w:val="20"/>
                <w:lang w:eastAsia="zh-CN"/>
              </w:rPr>
              <w:t>，</w:t>
            </w:r>
            <w:r>
              <w:rPr>
                <w:rFonts w:hint="eastAsia" w:ascii="宋体" w:hAnsi="宋体" w:cs="宋体"/>
                <w:color w:val="auto"/>
                <w:kern w:val="0"/>
                <w:sz w:val="20"/>
                <w:szCs w:val="20"/>
              </w:rPr>
              <w:t>年龄在40周岁及以下</w:t>
            </w:r>
            <w:r>
              <w:rPr>
                <w:rFonts w:hint="eastAsia" w:ascii="宋体" w:hAnsi="宋体" w:cs="宋体"/>
                <w:color w:val="auto"/>
                <w:kern w:val="0"/>
                <w:sz w:val="20"/>
                <w:szCs w:val="20"/>
                <w:lang w:eastAsia="zh-CN"/>
              </w:rPr>
              <w:t>；</w:t>
            </w:r>
            <w:r>
              <w:rPr>
                <w:rFonts w:hint="eastAsia" w:ascii="宋体" w:hAnsi="宋体" w:cs="宋体"/>
                <w:color w:val="auto"/>
                <w:kern w:val="0"/>
                <w:sz w:val="20"/>
                <w:szCs w:val="20"/>
              </w:rPr>
              <w:t>学士学位</w:t>
            </w:r>
            <w:r>
              <w:rPr>
                <w:rFonts w:hint="eastAsia" w:ascii="宋体" w:hAnsi="宋体" w:cs="宋体"/>
                <w:color w:val="auto"/>
                <w:kern w:val="0"/>
                <w:sz w:val="20"/>
                <w:szCs w:val="20"/>
                <w:lang w:eastAsia="zh-CN"/>
              </w:rPr>
              <w:t>、</w:t>
            </w:r>
            <w:r>
              <w:rPr>
                <w:rFonts w:hint="eastAsia" w:ascii="宋体" w:hAnsi="宋体" w:cs="宋体"/>
                <w:color w:val="auto"/>
                <w:kern w:val="0"/>
                <w:sz w:val="20"/>
                <w:szCs w:val="20"/>
              </w:rPr>
              <w:t>中级职称</w:t>
            </w:r>
            <w:r>
              <w:rPr>
                <w:rFonts w:hint="eastAsia" w:ascii="宋体" w:hAnsi="宋体" w:cs="宋体"/>
                <w:color w:val="auto"/>
                <w:kern w:val="0"/>
                <w:sz w:val="20"/>
                <w:szCs w:val="20"/>
                <w:lang w:eastAsia="zh-CN"/>
              </w:rPr>
              <w:t>，</w:t>
            </w:r>
            <w:r>
              <w:rPr>
                <w:rFonts w:hint="eastAsia" w:ascii="宋体" w:hAnsi="宋体" w:cs="宋体"/>
                <w:color w:val="auto"/>
                <w:kern w:val="0"/>
                <w:sz w:val="20"/>
                <w:szCs w:val="20"/>
              </w:rPr>
              <w:t>年龄在35周岁及以下；</w:t>
            </w:r>
          </w:p>
          <w:p>
            <w:pPr>
              <w:widowControl/>
              <w:jc w:val="both"/>
              <w:rPr>
                <w:rFonts w:hint="eastAsia" w:ascii="宋体" w:hAnsi="宋体" w:cs="宋体"/>
                <w:color w:val="auto"/>
                <w:kern w:val="0"/>
                <w:sz w:val="20"/>
                <w:szCs w:val="20"/>
              </w:rPr>
            </w:pPr>
            <w:r>
              <w:rPr>
                <w:rFonts w:hint="eastAsia" w:ascii="宋体" w:hAnsi="宋体" w:cs="宋体"/>
                <w:color w:val="auto"/>
                <w:kern w:val="0"/>
                <w:sz w:val="20"/>
                <w:szCs w:val="20"/>
              </w:rPr>
              <w:t>2</w:t>
            </w:r>
            <w:r>
              <w:rPr>
                <w:rFonts w:hint="eastAsia" w:ascii="宋体" w:hAnsi="宋体" w:cs="宋体"/>
                <w:color w:val="auto"/>
                <w:kern w:val="0"/>
                <w:sz w:val="20"/>
                <w:szCs w:val="20"/>
                <w:lang w:val="en-US" w:eastAsia="zh-CN"/>
              </w:rPr>
              <w:t>.</w:t>
            </w:r>
            <w:r>
              <w:rPr>
                <w:rFonts w:hint="eastAsia" w:ascii="宋体" w:hAnsi="宋体" w:cs="宋体"/>
                <w:color w:val="auto"/>
                <w:kern w:val="0"/>
                <w:sz w:val="20"/>
                <w:szCs w:val="20"/>
              </w:rPr>
              <w:t>有较高专业技术水平和</w:t>
            </w:r>
            <w:r>
              <w:rPr>
                <w:rFonts w:hint="eastAsia" w:ascii="宋体" w:hAnsi="宋体" w:cs="宋体"/>
                <w:color w:val="auto"/>
                <w:kern w:val="0"/>
                <w:sz w:val="20"/>
                <w:szCs w:val="20"/>
                <w:lang w:val="en-US" w:eastAsia="zh-CN"/>
              </w:rPr>
              <w:t>相关工作</w:t>
            </w:r>
            <w:r>
              <w:rPr>
                <w:rFonts w:hint="eastAsia" w:ascii="宋体" w:hAnsi="宋体" w:cs="宋体"/>
                <w:color w:val="auto"/>
                <w:kern w:val="0"/>
                <w:sz w:val="20"/>
                <w:szCs w:val="20"/>
              </w:rPr>
              <w:t>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0" w:hRule="atLeast"/>
          <w:jc w:val="center"/>
        </w:trPr>
        <w:tc>
          <w:tcPr>
            <w:tcW w:w="1075" w:type="dxa"/>
            <w:vMerge w:val="continue"/>
            <w:vAlign w:val="center"/>
          </w:tcPr>
          <w:p>
            <w:pPr>
              <w:widowControl/>
              <w:jc w:val="center"/>
              <w:rPr>
                <w:rFonts w:ascii="宋体" w:hAnsi="宋体" w:cs="宋体"/>
                <w:color w:val="auto"/>
                <w:kern w:val="0"/>
                <w:sz w:val="20"/>
                <w:szCs w:val="20"/>
              </w:rPr>
            </w:pPr>
          </w:p>
        </w:tc>
        <w:tc>
          <w:tcPr>
            <w:tcW w:w="1063" w:type="dxa"/>
            <w:vMerge w:val="restart"/>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lang w:eastAsia="zh-CN"/>
              </w:rPr>
              <w:t>卫生监督</w:t>
            </w:r>
          </w:p>
        </w:tc>
        <w:tc>
          <w:tcPr>
            <w:tcW w:w="1519" w:type="dxa"/>
            <w:vAlign w:val="center"/>
          </w:tcPr>
          <w:p>
            <w:pPr>
              <w:widowControl/>
              <w:jc w:val="center"/>
              <w:rPr>
                <w:rFonts w:hint="eastAsia" w:ascii="宋体" w:hAnsi="宋体" w:cs="宋体"/>
                <w:color w:val="auto"/>
                <w:kern w:val="0"/>
                <w:sz w:val="20"/>
                <w:szCs w:val="20"/>
              </w:rPr>
            </w:pPr>
            <w:r>
              <w:rPr>
                <w:rFonts w:hint="eastAsia" w:ascii="宋体" w:hAnsi="宋体" w:cs="宋体"/>
                <w:color w:val="auto"/>
                <w:kern w:val="0"/>
                <w:sz w:val="20"/>
                <w:szCs w:val="20"/>
              </w:rPr>
              <w:t>临床输血、血站业务及质量管理</w:t>
            </w:r>
          </w:p>
        </w:tc>
        <w:tc>
          <w:tcPr>
            <w:tcW w:w="5340" w:type="dxa"/>
            <w:vAlign w:val="center"/>
          </w:tcPr>
          <w:p>
            <w:pPr>
              <w:widowControl/>
              <w:jc w:val="left"/>
              <w:rPr>
                <w:rFonts w:hint="default" w:ascii="宋体" w:hAnsi="宋体" w:eastAsia="仿宋_GB2312" w:cs="宋体"/>
                <w:color w:val="auto"/>
                <w:kern w:val="0"/>
                <w:sz w:val="20"/>
                <w:szCs w:val="20"/>
                <w:lang w:val="en-US" w:eastAsia="zh-CN"/>
              </w:rPr>
            </w:pPr>
            <w:r>
              <w:rPr>
                <w:rFonts w:hint="eastAsia" w:ascii="宋体" w:hAnsi="宋体" w:cs="宋体"/>
                <w:color w:val="auto"/>
                <w:kern w:val="0"/>
                <w:sz w:val="20"/>
                <w:szCs w:val="20"/>
              </w:rPr>
              <w:t>基础医学、临床医学、护理学、生物学、生物信息学、分子科学与工程、药理学、药物化学、药物分析、预防医学、生物工程、中药学、药学、医学检验技术、生物医学工程、食品卫生与营养学、医学信息工程、制药工程、化学、材料科学与工程、核科学与技术、医学影像学、康复医学、光学工程、卫生检验与检疫、公共卫生与预防医学、中医学、中西医结合、医学技术、社会医学与卫生事业管理</w:t>
            </w:r>
          </w:p>
        </w:tc>
        <w:tc>
          <w:tcPr>
            <w:tcW w:w="4797" w:type="dxa"/>
            <w:vMerge w:val="continue"/>
            <w:vAlign w:val="center"/>
          </w:tcPr>
          <w:p>
            <w:pPr>
              <w:rPr>
                <w:rFonts w:hint="eastAsia" w:ascii="宋体" w:hAnsi="宋体" w:cs="宋体"/>
                <w:color w:val="auto"/>
                <w:kern w:val="0"/>
                <w:sz w:val="20"/>
                <w:szCs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1075" w:type="dxa"/>
            <w:vMerge w:val="continue"/>
            <w:vAlign w:val="center"/>
          </w:tcPr>
          <w:p>
            <w:pPr>
              <w:widowControl/>
              <w:jc w:val="left"/>
              <w:rPr>
                <w:rFonts w:ascii="宋体" w:hAnsi="宋体" w:cs="宋体"/>
                <w:color w:val="auto"/>
                <w:kern w:val="0"/>
                <w:sz w:val="20"/>
                <w:szCs w:val="20"/>
              </w:rPr>
            </w:pPr>
          </w:p>
        </w:tc>
        <w:tc>
          <w:tcPr>
            <w:tcW w:w="1063" w:type="dxa"/>
            <w:vMerge w:val="continue"/>
            <w:vAlign w:val="center"/>
          </w:tcPr>
          <w:p>
            <w:pPr>
              <w:widowControl/>
              <w:jc w:val="center"/>
              <w:rPr>
                <w:rFonts w:hint="eastAsia" w:ascii="宋体" w:hAnsi="宋体" w:cs="宋体"/>
                <w:color w:val="auto"/>
                <w:kern w:val="0"/>
                <w:sz w:val="20"/>
                <w:szCs w:val="20"/>
              </w:rPr>
            </w:pPr>
          </w:p>
        </w:tc>
        <w:tc>
          <w:tcPr>
            <w:tcW w:w="1519" w:type="dxa"/>
            <w:vAlign w:val="center"/>
          </w:tcPr>
          <w:p>
            <w:pPr>
              <w:widowControl/>
              <w:jc w:val="center"/>
              <w:rPr>
                <w:rFonts w:hint="eastAsia" w:ascii="宋体" w:hAnsi="宋体" w:cs="宋体"/>
                <w:color w:val="auto"/>
                <w:kern w:val="0"/>
                <w:sz w:val="20"/>
                <w:szCs w:val="20"/>
                <w:lang w:val="en-US" w:eastAsia="zh-CN" w:bidi="ar-SA"/>
              </w:rPr>
            </w:pPr>
            <w:r>
              <w:rPr>
                <w:rFonts w:hint="eastAsia" w:ascii="宋体" w:hAnsi="宋体" w:cs="宋体"/>
                <w:color w:val="auto"/>
                <w:kern w:val="0"/>
                <w:sz w:val="20"/>
                <w:szCs w:val="20"/>
              </w:rPr>
              <w:t>科研</w:t>
            </w:r>
          </w:p>
        </w:tc>
        <w:tc>
          <w:tcPr>
            <w:tcW w:w="5340" w:type="dxa"/>
            <w:vMerge w:val="restart"/>
            <w:vAlign w:val="center"/>
          </w:tcPr>
          <w:p>
            <w:pPr>
              <w:widowControl/>
              <w:jc w:val="both"/>
              <w:rPr>
                <w:rFonts w:hint="eastAsia" w:ascii="宋体" w:hAnsi="宋体" w:eastAsia="仿宋_GB2312" w:cs="宋体"/>
                <w:color w:val="auto"/>
                <w:kern w:val="0"/>
                <w:sz w:val="20"/>
                <w:szCs w:val="20"/>
              </w:rPr>
            </w:pPr>
            <w:r>
              <w:rPr>
                <w:rFonts w:hint="eastAsia" w:ascii="宋体" w:hAnsi="宋体" w:cs="宋体"/>
                <w:color w:val="auto"/>
                <w:kern w:val="0"/>
                <w:sz w:val="20"/>
                <w:szCs w:val="20"/>
              </w:rPr>
              <w:t>临床医学、预防医学、卫生监督、公共事业管理、社会医学与卫生事业管理、公共卫生与预防医学</w:t>
            </w:r>
          </w:p>
        </w:tc>
        <w:tc>
          <w:tcPr>
            <w:tcW w:w="4797" w:type="dxa"/>
            <w:vMerge w:val="continue"/>
            <w:vAlign w:val="center"/>
          </w:tcPr>
          <w:p>
            <w:pPr>
              <w:widowControl/>
              <w:jc w:val="left"/>
              <w:rPr>
                <w:rFonts w:hint="eastAsia" w:ascii="宋体" w:hAnsi="宋体" w:cs="宋体"/>
                <w:color w:val="auto"/>
                <w:kern w:val="0"/>
                <w:sz w:val="20"/>
                <w:szCs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1075" w:type="dxa"/>
            <w:vMerge w:val="continue"/>
            <w:vAlign w:val="center"/>
          </w:tcPr>
          <w:p>
            <w:pPr>
              <w:widowControl/>
              <w:jc w:val="center"/>
              <w:rPr>
                <w:rFonts w:ascii="宋体" w:hAnsi="宋体" w:cs="宋体"/>
                <w:color w:val="auto"/>
                <w:kern w:val="0"/>
                <w:sz w:val="20"/>
                <w:szCs w:val="20"/>
              </w:rPr>
            </w:pPr>
          </w:p>
        </w:tc>
        <w:tc>
          <w:tcPr>
            <w:tcW w:w="1063" w:type="dxa"/>
            <w:vMerge w:val="continue"/>
            <w:vAlign w:val="center"/>
          </w:tcPr>
          <w:p>
            <w:pPr>
              <w:widowControl/>
              <w:jc w:val="center"/>
              <w:rPr>
                <w:rFonts w:hint="eastAsia" w:ascii="宋体" w:hAnsi="宋体" w:cs="宋体"/>
                <w:color w:val="auto"/>
                <w:kern w:val="0"/>
                <w:sz w:val="20"/>
                <w:szCs w:val="20"/>
              </w:rPr>
            </w:pPr>
          </w:p>
        </w:tc>
        <w:tc>
          <w:tcPr>
            <w:tcW w:w="1519" w:type="dxa"/>
            <w:vAlign w:val="center"/>
          </w:tcPr>
          <w:p>
            <w:pPr>
              <w:widowControl/>
              <w:jc w:val="center"/>
              <w:rPr>
                <w:rFonts w:hint="eastAsia" w:ascii="宋体" w:hAnsi="宋体" w:cs="宋体"/>
                <w:color w:val="auto"/>
                <w:kern w:val="0"/>
                <w:sz w:val="20"/>
                <w:szCs w:val="20"/>
                <w:lang w:val="en-US" w:eastAsia="zh-CN" w:bidi="ar-SA"/>
              </w:rPr>
            </w:pPr>
            <w:r>
              <w:rPr>
                <w:rFonts w:hint="eastAsia" w:ascii="宋体" w:hAnsi="宋体" w:eastAsia="仿宋_GB2312" w:cs="宋体"/>
                <w:color w:val="auto"/>
                <w:kern w:val="0"/>
                <w:sz w:val="20"/>
                <w:szCs w:val="20"/>
              </w:rPr>
              <w:t>医疗卫生</w:t>
            </w:r>
          </w:p>
        </w:tc>
        <w:tc>
          <w:tcPr>
            <w:tcW w:w="5340" w:type="dxa"/>
            <w:vMerge w:val="continue"/>
            <w:vAlign w:val="center"/>
          </w:tcPr>
          <w:p>
            <w:pPr>
              <w:widowControl/>
              <w:jc w:val="center"/>
              <w:rPr>
                <w:rFonts w:hint="eastAsia" w:ascii="宋体" w:hAnsi="宋体" w:eastAsia="仿宋_GB2312" w:cs="宋体"/>
                <w:color w:val="auto"/>
                <w:kern w:val="0"/>
                <w:sz w:val="20"/>
                <w:szCs w:val="20"/>
              </w:rPr>
            </w:pPr>
          </w:p>
        </w:tc>
        <w:tc>
          <w:tcPr>
            <w:tcW w:w="4797" w:type="dxa"/>
            <w:vMerge w:val="continue"/>
            <w:vAlign w:val="center"/>
          </w:tcPr>
          <w:p>
            <w:pPr>
              <w:widowControl/>
              <w:jc w:val="center"/>
              <w:rPr>
                <w:rFonts w:hint="eastAsia" w:ascii="宋体"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jc w:val="center"/>
        </w:trPr>
        <w:tc>
          <w:tcPr>
            <w:tcW w:w="1075" w:type="dxa"/>
            <w:vMerge w:val="continue"/>
            <w:vAlign w:val="center"/>
          </w:tcPr>
          <w:p>
            <w:pPr>
              <w:widowControl/>
              <w:jc w:val="center"/>
              <w:rPr>
                <w:color w:val="auto"/>
              </w:rPr>
            </w:pPr>
          </w:p>
        </w:tc>
        <w:tc>
          <w:tcPr>
            <w:tcW w:w="1063" w:type="dxa"/>
            <w:vMerge w:val="restart"/>
            <w:vAlign w:val="center"/>
          </w:tcPr>
          <w:p>
            <w:pPr>
              <w:widowControl/>
              <w:jc w:val="center"/>
              <w:rPr>
                <w:rFonts w:hint="eastAsia"/>
                <w:color w:val="auto"/>
                <w:sz w:val="21"/>
                <w:szCs w:val="21"/>
              </w:rPr>
            </w:pPr>
            <w:r>
              <w:rPr>
                <w:rFonts w:hint="eastAsia"/>
                <w:color w:val="auto"/>
                <w:sz w:val="21"/>
                <w:szCs w:val="21"/>
              </w:rPr>
              <w:t>公共卫生</w:t>
            </w:r>
          </w:p>
          <w:p>
            <w:pPr>
              <w:pStyle w:val="2"/>
              <w:jc w:val="center"/>
              <w:rPr>
                <w:rFonts w:hint="eastAsia"/>
                <w:color w:val="auto"/>
                <w:sz w:val="21"/>
                <w:szCs w:val="21"/>
                <w:lang w:eastAsia="zh-CN"/>
              </w:rPr>
            </w:pPr>
          </w:p>
        </w:tc>
        <w:tc>
          <w:tcPr>
            <w:tcW w:w="1519" w:type="dxa"/>
            <w:vAlign w:val="center"/>
          </w:tcPr>
          <w:p>
            <w:pPr>
              <w:widowControl/>
              <w:jc w:val="center"/>
              <w:rPr>
                <w:rFonts w:hint="eastAsia" w:ascii="宋体" w:hAnsi="宋体" w:cs="宋体"/>
                <w:color w:val="auto"/>
                <w:kern w:val="0"/>
                <w:sz w:val="20"/>
                <w:szCs w:val="20"/>
              </w:rPr>
            </w:pPr>
            <w:r>
              <w:rPr>
                <w:rFonts w:hint="eastAsia" w:ascii="宋体" w:hAnsi="宋体" w:cs="宋体"/>
                <w:color w:val="auto"/>
                <w:kern w:val="0"/>
                <w:sz w:val="20"/>
                <w:szCs w:val="20"/>
              </w:rPr>
              <w:t>疾控控制，病毒、细菌检测</w:t>
            </w:r>
          </w:p>
        </w:tc>
        <w:tc>
          <w:tcPr>
            <w:tcW w:w="5340" w:type="dxa"/>
            <w:vMerge w:val="restart"/>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公共卫生与预防医学、流行病与卫生统计学、劳动卫生与环境卫生学、营养与食品卫生学、</w:t>
            </w:r>
            <w:r>
              <w:rPr>
                <w:rFonts w:hint="eastAsia" w:ascii="宋体" w:hAnsi="宋体" w:cs="宋体"/>
                <w:color w:val="auto"/>
                <w:kern w:val="0"/>
                <w:sz w:val="20"/>
                <w:szCs w:val="20"/>
                <w:lang w:val="en-US" w:eastAsia="zh-CN"/>
              </w:rPr>
              <w:t>少儿</w:t>
            </w:r>
            <w:r>
              <w:rPr>
                <w:rFonts w:hint="eastAsia" w:ascii="宋体" w:hAnsi="宋体" w:cs="宋体"/>
                <w:color w:val="auto"/>
                <w:kern w:val="0"/>
                <w:sz w:val="20"/>
                <w:szCs w:val="20"/>
              </w:rPr>
              <w:t>卫生与妇幼保健学、卫生毒理学、军事预防医学、微生物学、生物化学与分子生物学、卫生监督、卫生检验与检疫、医学检验技术</w:t>
            </w:r>
          </w:p>
        </w:tc>
        <w:tc>
          <w:tcPr>
            <w:tcW w:w="4797" w:type="dxa"/>
            <w:vMerge w:val="continue"/>
            <w:vAlign w:val="center"/>
          </w:tcPr>
          <w:p>
            <w:pPr>
              <w:widowControl/>
              <w:jc w:val="left"/>
              <w:rPr>
                <w:rFonts w:hint="eastAsia" w:ascii="宋体" w:hAnsi="宋体"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7" w:hRule="atLeast"/>
          <w:jc w:val="center"/>
        </w:trPr>
        <w:tc>
          <w:tcPr>
            <w:tcW w:w="1075" w:type="dxa"/>
            <w:vMerge w:val="continue"/>
            <w:vAlign w:val="center"/>
          </w:tcPr>
          <w:p>
            <w:pPr>
              <w:widowControl/>
              <w:jc w:val="center"/>
              <w:rPr>
                <w:rFonts w:ascii="宋体" w:hAnsi="宋体" w:cs="宋体"/>
                <w:color w:val="auto"/>
                <w:kern w:val="0"/>
                <w:sz w:val="20"/>
                <w:szCs w:val="20"/>
              </w:rPr>
            </w:pPr>
          </w:p>
        </w:tc>
        <w:tc>
          <w:tcPr>
            <w:tcW w:w="1063" w:type="dxa"/>
            <w:vMerge w:val="continue"/>
            <w:vAlign w:val="center"/>
          </w:tcPr>
          <w:p>
            <w:pPr>
              <w:widowControl/>
              <w:jc w:val="left"/>
              <w:rPr>
                <w:rFonts w:hint="eastAsia" w:ascii="宋体" w:hAnsi="宋体" w:eastAsia="仿宋_GB2312" w:cs="宋体"/>
                <w:color w:val="auto"/>
                <w:kern w:val="0"/>
                <w:sz w:val="20"/>
                <w:szCs w:val="20"/>
                <w:lang w:eastAsia="zh-CN"/>
              </w:rPr>
            </w:pPr>
          </w:p>
        </w:tc>
        <w:tc>
          <w:tcPr>
            <w:tcW w:w="1519" w:type="dxa"/>
            <w:vAlign w:val="center"/>
          </w:tcPr>
          <w:p>
            <w:pPr>
              <w:widowControl/>
              <w:jc w:val="center"/>
              <w:rPr>
                <w:rFonts w:hint="default" w:ascii="宋体" w:hAnsi="宋体" w:cs="宋体"/>
                <w:color w:val="auto"/>
                <w:kern w:val="0"/>
                <w:sz w:val="20"/>
                <w:szCs w:val="20"/>
              </w:rPr>
            </w:pPr>
            <w:r>
              <w:rPr>
                <w:rFonts w:hint="eastAsia" w:ascii="宋体" w:hAnsi="宋体" w:cs="宋体"/>
                <w:color w:val="auto"/>
                <w:kern w:val="0"/>
                <w:sz w:val="20"/>
                <w:szCs w:val="20"/>
              </w:rPr>
              <w:t>预防医学</w:t>
            </w:r>
          </w:p>
        </w:tc>
        <w:tc>
          <w:tcPr>
            <w:tcW w:w="5340" w:type="dxa"/>
            <w:vMerge w:val="continue"/>
            <w:vAlign w:val="center"/>
          </w:tcPr>
          <w:p>
            <w:pPr>
              <w:widowControl/>
              <w:jc w:val="left"/>
              <w:rPr>
                <w:rFonts w:ascii="宋体" w:hAnsi="宋体" w:cs="宋体"/>
                <w:color w:val="auto"/>
                <w:kern w:val="0"/>
                <w:sz w:val="20"/>
                <w:szCs w:val="20"/>
              </w:rPr>
            </w:pPr>
          </w:p>
        </w:tc>
        <w:tc>
          <w:tcPr>
            <w:tcW w:w="4797" w:type="dxa"/>
            <w:vMerge w:val="continue"/>
            <w:vAlign w:val="center"/>
          </w:tcPr>
          <w:p>
            <w:pPr>
              <w:widowControl/>
              <w:jc w:val="left"/>
              <w:rPr>
                <w:rFonts w:hint="default" w:eastAsia="宋体"/>
                <w:color w:val="auto"/>
                <w:lang w:val="en-US" w:eastAsia="zh-CN"/>
              </w:rPr>
            </w:pPr>
          </w:p>
        </w:tc>
      </w:tr>
    </w:tbl>
    <w:p>
      <w:pPr>
        <w:numPr>
          <w:ilvl w:val="0"/>
          <w:numId w:val="0"/>
        </w:numPr>
        <w:rPr>
          <w:rFonts w:hint="default"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br w:type="page"/>
      </w:r>
      <w:r>
        <w:rPr>
          <w:rFonts w:hint="eastAsia" w:ascii="黑体" w:hAnsi="黑体" w:eastAsia="黑体" w:cs="黑体"/>
          <w:color w:val="auto"/>
          <w:sz w:val="32"/>
          <w:szCs w:val="32"/>
          <w:lang w:val="en-US" w:eastAsia="zh-CN"/>
        </w:rPr>
        <w:t>三、其它领域</w:t>
      </w:r>
    </w:p>
    <w:tbl>
      <w:tblPr>
        <w:tblStyle w:val="8"/>
        <w:tblW w:w="1376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5"/>
        <w:gridCol w:w="1510"/>
        <w:gridCol w:w="2103"/>
        <w:gridCol w:w="4342"/>
        <w:gridCol w:w="46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blHeader/>
          <w:jc w:val="center"/>
        </w:trPr>
        <w:tc>
          <w:tcPr>
            <w:tcW w:w="1125" w:type="dxa"/>
            <w:shd w:val="clear" w:color="auto" w:fill="D9D9D9"/>
            <w:vAlign w:val="center"/>
          </w:tcPr>
          <w:p>
            <w:pPr>
              <w:widowControl/>
              <w:jc w:val="center"/>
              <w:rPr>
                <w:rFonts w:ascii="黑体" w:hAnsi="黑体" w:eastAsia="黑体" w:cs="宋体"/>
                <w:b/>
                <w:bCs/>
                <w:color w:val="auto"/>
                <w:kern w:val="0"/>
                <w:sz w:val="21"/>
                <w:szCs w:val="21"/>
                <w:u w:val="none"/>
              </w:rPr>
            </w:pPr>
            <w:r>
              <w:rPr>
                <w:rFonts w:hint="eastAsia" w:ascii="黑体" w:hAnsi="黑体" w:eastAsia="黑体" w:cs="宋体"/>
                <w:b/>
                <w:bCs/>
                <w:color w:val="auto"/>
                <w:kern w:val="0"/>
                <w:sz w:val="21"/>
                <w:szCs w:val="21"/>
                <w:u w:val="none"/>
              </w:rPr>
              <w:t>产业行业</w:t>
            </w:r>
          </w:p>
        </w:tc>
        <w:tc>
          <w:tcPr>
            <w:tcW w:w="1510" w:type="dxa"/>
            <w:shd w:val="clear" w:color="auto" w:fill="D9D9D9"/>
            <w:vAlign w:val="center"/>
          </w:tcPr>
          <w:p>
            <w:pPr>
              <w:widowControl/>
              <w:jc w:val="center"/>
              <w:rPr>
                <w:rFonts w:ascii="黑体" w:hAnsi="黑体" w:eastAsia="黑体" w:cs="宋体"/>
                <w:b/>
                <w:bCs/>
                <w:color w:val="auto"/>
                <w:kern w:val="0"/>
                <w:sz w:val="21"/>
                <w:szCs w:val="21"/>
                <w:u w:val="none"/>
              </w:rPr>
            </w:pPr>
            <w:r>
              <w:rPr>
                <w:rFonts w:hint="eastAsia" w:ascii="黑体" w:hAnsi="黑体" w:eastAsia="黑体" w:cs="宋体"/>
                <w:b/>
                <w:bCs/>
                <w:color w:val="auto"/>
                <w:kern w:val="0"/>
                <w:sz w:val="21"/>
                <w:szCs w:val="21"/>
                <w:u w:val="none"/>
              </w:rPr>
              <w:t>涉及领域</w:t>
            </w:r>
          </w:p>
        </w:tc>
        <w:tc>
          <w:tcPr>
            <w:tcW w:w="2103" w:type="dxa"/>
            <w:shd w:val="clear" w:color="auto" w:fill="D9D9D9"/>
            <w:vAlign w:val="center"/>
          </w:tcPr>
          <w:p>
            <w:pPr>
              <w:widowControl/>
              <w:jc w:val="center"/>
              <w:rPr>
                <w:rFonts w:ascii="黑体" w:hAnsi="黑体" w:eastAsia="黑体" w:cs="宋体"/>
                <w:b/>
                <w:bCs/>
                <w:color w:val="auto"/>
                <w:kern w:val="0"/>
                <w:sz w:val="21"/>
                <w:szCs w:val="21"/>
                <w:u w:val="none"/>
              </w:rPr>
            </w:pPr>
            <w:r>
              <w:rPr>
                <w:rFonts w:hint="eastAsia" w:ascii="黑体" w:hAnsi="黑体" w:eastAsia="黑体" w:cs="宋体"/>
                <w:b/>
                <w:bCs/>
                <w:color w:val="auto"/>
                <w:kern w:val="0"/>
                <w:sz w:val="21"/>
                <w:szCs w:val="21"/>
                <w:u w:val="none"/>
              </w:rPr>
              <w:t>主要涉及岗位</w:t>
            </w:r>
          </w:p>
        </w:tc>
        <w:tc>
          <w:tcPr>
            <w:tcW w:w="4342" w:type="dxa"/>
            <w:shd w:val="clear" w:color="auto" w:fill="D9D9D9"/>
            <w:vAlign w:val="center"/>
          </w:tcPr>
          <w:p>
            <w:pPr>
              <w:widowControl/>
              <w:jc w:val="left"/>
              <w:rPr>
                <w:rFonts w:ascii="黑体" w:hAnsi="黑体" w:eastAsia="黑体" w:cs="宋体"/>
                <w:b/>
                <w:bCs/>
                <w:color w:val="auto"/>
                <w:kern w:val="0"/>
                <w:sz w:val="21"/>
                <w:szCs w:val="21"/>
                <w:u w:val="none"/>
              </w:rPr>
            </w:pPr>
            <w:r>
              <w:rPr>
                <w:rFonts w:hint="eastAsia" w:ascii="黑体" w:hAnsi="黑体" w:eastAsia="黑体" w:cs="宋体"/>
                <w:b/>
                <w:bCs/>
                <w:color w:val="auto"/>
                <w:kern w:val="0"/>
                <w:sz w:val="21"/>
                <w:szCs w:val="21"/>
                <w:u w:val="none"/>
              </w:rPr>
              <w:t>专业要求</w:t>
            </w:r>
          </w:p>
        </w:tc>
        <w:tc>
          <w:tcPr>
            <w:tcW w:w="4687" w:type="dxa"/>
            <w:shd w:val="clear" w:color="auto" w:fill="D9D9D9"/>
            <w:vAlign w:val="center"/>
          </w:tcPr>
          <w:p>
            <w:pPr>
              <w:widowControl/>
              <w:jc w:val="left"/>
              <w:rPr>
                <w:rFonts w:ascii="黑体" w:hAnsi="黑体" w:eastAsia="黑体" w:cs="宋体"/>
                <w:b/>
                <w:bCs/>
                <w:color w:val="auto"/>
                <w:kern w:val="0"/>
                <w:sz w:val="21"/>
                <w:szCs w:val="21"/>
                <w:u w:val="none"/>
              </w:rPr>
            </w:pPr>
            <w:r>
              <w:rPr>
                <w:rFonts w:hint="eastAsia" w:ascii="黑体" w:hAnsi="黑体" w:eastAsia="黑体" w:cs="宋体"/>
                <w:b/>
                <w:bCs/>
                <w:color w:val="auto"/>
                <w:kern w:val="0"/>
                <w:sz w:val="21"/>
                <w:szCs w:val="21"/>
                <w:u w:val="none"/>
              </w:rPr>
              <w:t>条件要求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8" w:hRule="atLeast"/>
          <w:jc w:val="center"/>
        </w:trPr>
        <w:tc>
          <w:tcPr>
            <w:tcW w:w="1125" w:type="dxa"/>
            <w:vMerge w:val="restart"/>
            <w:vAlign w:val="center"/>
          </w:tcPr>
          <w:p>
            <w:pPr>
              <w:widowControl/>
              <w:jc w:val="center"/>
              <w:rPr>
                <w:rFonts w:ascii="宋体" w:hAnsi="宋体" w:cs="宋体"/>
                <w:color w:val="auto"/>
                <w:kern w:val="0"/>
                <w:sz w:val="20"/>
                <w:szCs w:val="20"/>
                <w:u w:val="none"/>
              </w:rPr>
            </w:pPr>
            <w:r>
              <w:rPr>
                <w:rFonts w:hint="eastAsia" w:ascii="宋体" w:hAnsi="宋体" w:cs="宋体"/>
                <w:color w:val="auto"/>
                <w:kern w:val="0"/>
                <w:sz w:val="20"/>
                <w:szCs w:val="20"/>
                <w:u w:val="none"/>
              </w:rPr>
              <w:t>现代服务业</w:t>
            </w:r>
          </w:p>
        </w:tc>
        <w:tc>
          <w:tcPr>
            <w:tcW w:w="1510" w:type="dxa"/>
            <w:vMerge w:val="restart"/>
            <w:vAlign w:val="center"/>
          </w:tcPr>
          <w:p>
            <w:pPr>
              <w:widowControl/>
              <w:jc w:val="center"/>
              <w:rPr>
                <w:rFonts w:hint="eastAsia" w:ascii="宋体" w:hAnsi="宋体" w:cs="宋体"/>
                <w:color w:val="auto"/>
                <w:kern w:val="0"/>
                <w:sz w:val="20"/>
                <w:szCs w:val="20"/>
                <w:u w:val="none"/>
                <w:lang w:val="en-US" w:eastAsia="zh-CN" w:bidi="ar-SA"/>
              </w:rPr>
            </w:pPr>
            <w:r>
              <w:rPr>
                <w:rFonts w:hint="eastAsia" w:ascii="宋体" w:hAnsi="宋体" w:cs="宋体"/>
                <w:color w:val="auto"/>
                <w:kern w:val="0"/>
                <w:sz w:val="20"/>
                <w:szCs w:val="20"/>
                <w:u w:val="none"/>
              </w:rPr>
              <w:t>社会服务与管理</w:t>
            </w:r>
          </w:p>
        </w:tc>
        <w:tc>
          <w:tcPr>
            <w:tcW w:w="2103" w:type="dxa"/>
            <w:vAlign w:val="center"/>
          </w:tcPr>
          <w:p>
            <w:pPr>
              <w:widowControl/>
              <w:jc w:val="center"/>
              <w:rPr>
                <w:rFonts w:hint="eastAsia" w:ascii="宋体" w:hAnsi="宋体" w:cs="宋体"/>
                <w:color w:val="auto"/>
                <w:kern w:val="0"/>
                <w:sz w:val="20"/>
                <w:szCs w:val="20"/>
                <w:u w:val="none"/>
                <w:lang w:val="en-US" w:eastAsia="zh-CN" w:bidi="ar-SA"/>
              </w:rPr>
            </w:pPr>
            <w:r>
              <w:rPr>
                <w:rFonts w:hint="eastAsia" w:ascii="宋体" w:hAnsi="宋体" w:eastAsia="仿宋_GB2312" w:cs="宋体"/>
                <w:color w:val="auto"/>
                <w:kern w:val="0"/>
                <w:sz w:val="20"/>
                <w:szCs w:val="20"/>
                <w:u w:val="none"/>
              </w:rPr>
              <w:t>社会保障</w:t>
            </w:r>
          </w:p>
        </w:tc>
        <w:tc>
          <w:tcPr>
            <w:tcW w:w="4342" w:type="dxa"/>
            <w:vMerge w:val="restart"/>
            <w:vAlign w:val="center"/>
          </w:tcPr>
          <w:p>
            <w:pPr>
              <w:widowControl/>
              <w:jc w:val="left"/>
              <w:rPr>
                <w:rFonts w:hint="eastAsia" w:ascii="宋体" w:hAnsi="宋体" w:cs="宋体"/>
                <w:color w:val="auto"/>
                <w:kern w:val="0"/>
                <w:sz w:val="20"/>
                <w:szCs w:val="20"/>
                <w:u w:val="none"/>
                <w:lang w:val="en-US" w:eastAsia="zh-CN" w:bidi="ar-SA"/>
              </w:rPr>
            </w:pPr>
            <w:r>
              <w:rPr>
                <w:rFonts w:hint="eastAsia" w:ascii="宋体" w:hAnsi="宋体" w:eastAsia="仿宋_GB2312" w:cs="宋体"/>
                <w:color w:val="auto"/>
                <w:kern w:val="0"/>
                <w:sz w:val="20"/>
                <w:szCs w:val="20"/>
                <w:u w:val="none"/>
              </w:rPr>
              <w:t>社会学、社会工作、社会政策、民政管理、社区管理、公共管理</w:t>
            </w:r>
          </w:p>
        </w:tc>
        <w:tc>
          <w:tcPr>
            <w:tcW w:w="4687" w:type="dxa"/>
            <w:vMerge w:val="restart"/>
            <w:vAlign w:val="center"/>
          </w:tcPr>
          <w:p>
            <w:pPr>
              <w:widowControl/>
              <w:jc w:val="left"/>
              <w:rPr>
                <w:rFonts w:hint="eastAsia" w:ascii="宋体" w:hAnsi="宋体" w:eastAsia="仿宋_GB2312" w:cs="宋体"/>
                <w:color w:val="auto"/>
                <w:kern w:val="0"/>
                <w:sz w:val="20"/>
                <w:szCs w:val="20"/>
                <w:u w:val="none"/>
                <w:lang w:eastAsia="zh-CN"/>
              </w:rPr>
            </w:pPr>
            <w:r>
              <w:rPr>
                <w:rFonts w:hint="eastAsia" w:ascii="宋体" w:hAnsi="宋体" w:eastAsia="仿宋_GB2312" w:cs="宋体"/>
                <w:color w:val="auto"/>
                <w:kern w:val="0"/>
                <w:sz w:val="20"/>
                <w:szCs w:val="20"/>
                <w:u w:val="none"/>
              </w:rPr>
              <w:t>福州、厦门、泉州、莆田</w:t>
            </w:r>
            <w:r>
              <w:rPr>
                <w:rFonts w:hint="eastAsia" w:ascii="宋体" w:hAnsi="宋体" w:eastAsia="仿宋_GB2312" w:cs="宋体"/>
                <w:color w:val="auto"/>
                <w:kern w:val="0"/>
                <w:sz w:val="20"/>
                <w:szCs w:val="20"/>
                <w:u w:val="none"/>
                <w:lang w:eastAsia="zh-CN"/>
              </w:rPr>
              <w:t>：</w:t>
            </w:r>
          </w:p>
          <w:p>
            <w:pPr>
              <w:widowControl/>
              <w:jc w:val="left"/>
              <w:rPr>
                <w:rFonts w:hint="eastAsia" w:ascii="宋体" w:hAnsi="宋体" w:eastAsia="仿宋_GB2312" w:cs="宋体"/>
                <w:color w:val="auto"/>
                <w:kern w:val="0"/>
                <w:sz w:val="20"/>
                <w:szCs w:val="20"/>
                <w:u w:val="none"/>
              </w:rPr>
            </w:pPr>
            <w:r>
              <w:rPr>
                <w:rFonts w:hint="eastAsia" w:ascii="宋体" w:hAnsi="宋体" w:eastAsia="仿宋_GB2312" w:cs="宋体"/>
                <w:color w:val="auto"/>
                <w:kern w:val="0"/>
                <w:sz w:val="20"/>
                <w:szCs w:val="20"/>
                <w:u w:val="none"/>
              </w:rPr>
              <w:t>1</w:t>
            </w:r>
            <w:r>
              <w:rPr>
                <w:rFonts w:hint="eastAsia" w:ascii="宋体" w:hAnsi="宋体" w:eastAsia="仿宋_GB2312" w:cs="宋体"/>
                <w:color w:val="auto"/>
                <w:kern w:val="0"/>
                <w:sz w:val="20"/>
                <w:szCs w:val="20"/>
                <w:u w:val="none"/>
                <w:lang w:val="en-US" w:eastAsia="zh-CN"/>
              </w:rPr>
              <w:t>.</w:t>
            </w:r>
            <w:r>
              <w:rPr>
                <w:rFonts w:hint="eastAsia" w:ascii="宋体" w:hAnsi="宋体" w:cs="宋体"/>
                <w:color w:val="auto"/>
                <w:kern w:val="0"/>
                <w:sz w:val="20"/>
                <w:szCs w:val="20"/>
                <w:u w:val="none"/>
                <w:lang w:eastAsia="zh-CN"/>
              </w:rPr>
              <w:t>具有正高职称，年龄在</w:t>
            </w:r>
            <w:r>
              <w:rPr>
                <w:rFonts w:hint="eastAsia" w:ascii="宋体" w:hAnsi="宋体" w:cs="宋体"/>
                <w:color w:val="auto"/>
                <w:kern w:val="0"/>
                <w:sz w:val="20"/>
                <w:szCs w:val="20"/>
                <w:u w:val="none"/>
                <w:lang w:val="en-US" w:eastAsia="zh-CN"/>
              </w:rPr>
              <w:t>50周岁及以下；</w:t>
            </w:r>
            <w:r>
              <w:rPr>
                <w:rFonts w:hint="eastAsia" w:ascii="宋体" w:hAnsi="宋体" w:eastAsia="仿宋_GB2312" w:cs="宋体"/>
                <w:color w:val="auto"/>
                <w:kern w:val="0"/>
                <w:sz w:val="20"/>
                <w:szCs w:val="20"/>
                <w:u w:val="none"/>
              </w:rPr>
              <w:t>具有博士学位</w:t>
            </w:r>
            <w:r>
              <w:rPr>
                <w:rFonts w:hint="eastAsia" w:ascii="宋体" w:hAnsi="宋体" w:eastAsia="仿宋_GB2312" w:cs="宋体"/>
                <w:color w:val="auto"/>
                <w:kern w:val="0"/>
                <w:sz w:val="20"/>
                <w:szCs w:val="20"/>
                <w:u w:val="none"/>
                <w:lang w:eastAsia="zh-CN"/>
              </w:rPr>
              <w:t>，</w:t>
            </w:r>
            <w:r>
              <w:rPr>
                <w:rFonts w:hint="eastAsia" w:ascii="宋体" w:hAnsi="宋体" w:eastAsia="仿宋_GB2312" w:cs="宋体"/>
                <w:color w:val="auto"/>
                <w:kern w:val="0"/>
                <w:sz w:val="20"/>
                <w:szCs w:val="20"/>
                <w:u w:val="none"/>
              </w:rPr>
              <w:t>或</w:t>
            </w:r>
            <w:r>
              <w:rPr>
                <w:rFonts w:hint="eastAsia" w:ascii="宋体" w:hAnsi="宋体" w:eastAsia="仿宋_GB2312" w:cs="宋体"/>
                <w:color w:val="auto"/>
                <w:kern w:val="0"/>
                <w:sz w:val="20"/>
                <w:szCs w:val="20"/>
                <w:u w:val="none"/>
                <w:lang w:val="en-US" w:eastAsia="zh-CN"/>
              </w:rPr>
              <w:t>硕士学位、</w:t>
            </w:r>
            <w:r>
              <w:rPr>
                <w:rFonts w:hint="eastAsia" w:ascii="宋体" w:hAnsi="宋体" w:eastAsia="仿宋_GB2312" w:cs="宋体"/>
                <w:color w:val="auto"/>
                <w:kern w:val="0"/>
                <w:sz w:val="20"/>
                <w:szCs w:val="20"/>
                <w:u w:val="none"/>
              </w:rPr>
              <w:t>高级职称</w:t>
            </w:r>
            <w:r>
              <w:rPr>
                <w:rFonts w:hint="eastAsia" w:ascii="宋体" w:hAnsi="宋体" w:eastAsia="仿宋_GB2312" w:cs="宋体"/>
                <w:color w:val="auto"/>
                <w:kern w:val="0"/>
                <w:sz w:val="20"/>
                <w:szCs w:val="20"/>
                <w:u w:val="none"/>
                <w:lang w:eastAsia="zh-CN"/>
              </w:rPr>
              <w:t>，</w:t>
            </w:r>
            <w:r>
              <w:rPr>
                <w:rFonts w:hint="eastAsia" w:ascii="宋体" w:hAnsi="宋体" w:eastAsia="仿宋_GB2312" w:cs="宋体"/>
                <w:color w:val="auto"/>
                <w:kern w:val="0"/>
                <w:sz w:val="20"/>
                <w:szCs w:val="20"/>
                <w:u w:val="none"/>
              </w:rPr>
              <w:t>年龄在40周岁及以下；</w:t>
            </w:r>
          </w:p>
          <w:p>
            <w:pPr>
              <w:widowControl/>
              <w:jc w:val="left"/>
              <w:rPr>
                <w:rFonts w:hint="eastAsia" w:ascii="宋体" w:hAnsi="宋体" w:eastAsia="仿宋_GB2312" w:cs="宋体"/>
                <w:color w:val="auto"/>
                <w:kern w:val="0"/>
                <w:sz w:val="20"/>
                <w:szCs w:val="20"/>
                <w:u w:val="none"/>
              </w:rPr>
            </w:pPr>
            <w:r>
              <w:rPr>
                <w:rFonts w:hint="eastAsia" w:ascii="宋体" w:hAnsi="宋体" w:eastAsia="仿宋_GB2312" w:cs="宋体"/>
                <w:color w:val="auto"/>
                <w:kern w:val="0"/>
                <w:sz w:val="20"/>
                <w:szCs w:val="20"/>
                <w:u w:val="none"/>
              </w:rPr>
              <w:t>2</w:t>
            </w:r>
            <w:r>
              <w:rPr>
                <w:rFonts w:hint="eastAsia" w:ascii="宋体" w:hAnsi="宋体" w:eastAsia="仿宋_GB2312" w:cs="宋体"/>
                <w:color w:val="auto"/>
                <w:kern w:val="0"/>
                <w:sz w:val="20"/>
                <w:szCs w:val="20"/>
                <w:u w:val="none"/>
                <w:lang w:val="en-US" w:eastAsia="zh-CN"/>
              </w:rPr>
              <w:t>.</w:t>
            </w:r>
            <w:r>
              <w:rPr>
                <w:rFonts w:hint="eastAsia" w:ascii="宋体" w:hAnsi="宋体" w:eastAsia="仿宋_GB2312" w:cs="宋体"/>
                <w:color w:val="auto"/>
                <w:kern w:val="0"/>
                <w:sz w:val="20"/>
                <w:szCs w:val="20"/>
                <w:u w:val="none"/>
              </w:rPr>
              <w:t>具有中级社会工作师资格</w:t>
            </w:r>
            <w:r>
              <w:rPr>
                <w:rFonts w:hint="eastAsia" w:ascii="宋体" w:hAnsi="宋体" w:eastAsia="仿宋_GB2312" w:cs="宋体"/>
                <w:color w:val="auto"/>
                <w:kern w:val="0"/>
                <w:sz w:val="20"/>
                <w:szCs w:val="20"/>
                <w:u w:val="none"/>
                <w:lang w:val="en-US" w:eastAsia="zh-CN"/>
              </w:rPr>
              <w:t>及以上</w:t>
            </w:r>
            <w:r>
              <w:rPr>
                <w:rFonts w:hint="eastAsia" w:ascii="宋体" w:hAnsi="宋体" w:eastAsia="仿宋_GB2312" w:cs="宋体"/>
                <w:color w:val="auto"/>
                <w:kern w:val="0"/>
                <w:sz w:val="20"/>
                <w:szCs w:val="20"/>
                <w:u w:val="none"/>
              </w:rPr>
              <w:t>；</w:t>
            </w:r>
          </w:p>
          <w:p>
            <w:pPr>
              <w:widowControl/>
              <w:jc w:val="left"/>
              <w:rPr>
                <w:rFonts w:hint="eastAsia" w:ascii="宋体" w:hAnsi="宋体" w:cs="宋体"/>
                <w:color w:val="auto"/>
                <w:kern w:val="0"/>
                <w:sz w:val="20"/>
                <w:szCs w:val="20"/>
                <w:u w:val="none"/>
                <w:lang w:val="en-US" w:eastAsia="zh-CN"/>
              </w:rPr>
            </w:pPr>
            <w:r>
              <w:rPr>
                <w:rFonts w:hint="eastAsia" w:ascii="宋体" w:hAnsi="宋体" w:eastAsia="仿宋_GB2312" w:cs="宋体"/>
                <w:color w:val="auto"/>
                <w:kern w:val="0"/>
                <w:sz w:val="20"/>
                <w:szCs w:val="20"/>
                <w:u w:val="none"/>
                <w:lang w:val="en-US" w:eastAsia="zh-CN"/>
              </w:rPr>
              <w:t>3.</w:t>
            </w:r>
            <w:r>
              <w:rPr>
                <w:rFonts w:hint="eastAsia" w:ascii="宋体" w:hAnsi="宋体" w:cs="宋体"/>
                <w:color w:val="auto"/>
                <w:kern w:val="0"/>
                <w:sz w:val="20"/>
                <w:szCs w:val="20"/>
                <w:u w:val="none"/>
                <w:lang w:val="en-US" w:eastAsia="zh-CN"/>
              </w:rPr>
              <w:t>有较高的专业技术水平和相关工作经验。</w:t>
            </w:r>
          </w:p>
          <w:p>
            <w:pPr>
              <w:widowControl/>
              <w:jc w:val="left"/>
              <w:rPr>
                <w:rFonts w:hint="eastAsia" w:ascii="宋体" w:hAnsi="宋体" w:cs="宋体"/>
                <w:color w:val="auto"/>
                <w:kern w:val="0"/>
                <w:sz w:val="20"/>
                <w:szCs w:val="20"/>
                <w:u w:val="none"/>
                <w:lang w:val="en-US" w:eastAsia="zh-CN"/>
              </w:rPr>
            </w:pPr>
          </w:p>
          <w:p>
            <w:pPr>
              <w:widowControl/>
              <w:jc w:val="left"/>
              <w:rPr>
                <w:rFonts w:hint="eastAsia" w:ascii="宋体" w:hAnsi="宋体" w:eastAsia="仿宋_GB2312" w:cs="宋体"/>
                <w:color w:val="auto"/>
                <w:kern w:val="0"/>
                <w:sz w:val="20"/>
                <w:szCs w:val="20"/>
                <w:u w:val="none"/>
              </w:rPr>
            </w:pPr>
            <w:r>
              <w:rPr>
                <w:rFonts w:hint="eastAsia" w:ascii="宋体" w:hAnsi="宋体" w:eastAsia="仿宋_GB2312" w:cs="宋体"/>
                <w:color w:val="auto"/>
                <w:kern w:val="0"/>
                <w:sz w:val="20"/>
                <w:szCs w:val="20"/>
                <w:u w:val="none"/>
              </w:rPr>
              <w:t>漳州、三明、南平、龙岩</w:t>
            </w:r>
            <w:r>
              <w:rPr>
                <w:rFonts w:hint="eastAsia" w:ascii="宋体" w:hAnsi="宋体" w:eastAsia="仿宋_GB2312" w:cs="宋体"/>
                <w:color w:val="auto"/>
                <w:kern w:val="0"/>
                <w:sz w:val="20"/>
                <w:szCs w:val="20"/>
                <w:u w:val="none"/>
                <w:lang w:eastAsia="zh-CN"/>
              </w:rPr>
              <w:t>、</w:t>
            </w:r>
            <w:r>
              <w:rPr>
                <w:rFonts w:hint="eastAsia" w:ascii="宋体" w:hAnsi="宋体" w:eastAsia="仿宋_GB2312" w:cs="宋体"/>
                <w:color w:val="auto"/>
                <w:kern w:val="0"/>
                <w:sz w:val="20"/>
                <w:szCs w:val="20"/>
                <w:u w:val="none"/>
                <w:lang w:val="en-US" w:eastAsia="zh-CN"/>
              </w:rPr>
              <w:t>宁德、</w:t>
            </w:r>
            <w:r>
              <w:rPr>
                <w:rFonts w:hint="eastAsia" w:ascii="宋体" w:hAnsi="宋体" w:eastAsia="仿宋_GB2312" w:cs="宋体"/>
                <w:color w:val="auto"/>
                <w:kern w:val="0"/>
                <w:sz w:val="20"/>
                <w:szCs w:val="20"/>
                <w:u w:val="none"/>
              </w:rPr>
              <w:t>平潭综合实验区：</w:t>
            </w:r>
          </w:p>
          <w:p>
            <w:pPr>
              <w:widowControl/>
              <w:jc w:val="left"/>
              <w:rPr>
                <w:rFonts w:hint="eastAsia" w:ascii="宋体" w:hAnsi="宋体" w:eastAsia="仿宋_GB2312" w:cs="宋体"/>
                <w:color w:val="auto"/>
                <w:kern w:val="0"/>
                <w:sz w:val="20"/>
                <w:szCs w:val="20"/>
                <w:u w:val="none"/>
              </w:rPr>
            </w:pPr>
            <w:r>
              <w:rPr>
                <w:rFonts w:hint="eastAsia" w:ascii="宋体" w:hAnsi="宋体" w:eastAsia="仿宋_GB2312" w:cs="宋体"/>
                <w:color w:val="auto"/>
                <w:kern w:val="0"/>
                <w:sz w:val="20"/>
                <w:szCs w:val="20"/>
                <w:u w:val="none"/>
              </w:rPr>
              <w:t>1</w:t>
            </w:r>
            <w:r>
              <w:rPr>
                <w:rFonts w:hint="eastAsia" w:ascii="宋体" w:hAnsi="宋体" w:eastAsia="仿宋_GB2312" w:cs="宋体"/>
                <w:color w:val="auto"/>
                <w:kern w:val="0"/>
                <w:sz w:val="20"/>
                <w:szCs w:val="20"/>
                <w:u w:val="none"/>
                <w:lang w:val="en-US" w:eastAsia="zh-CN"/>
              </w:rPr>
              <w:t>.</w:t>
            </w:r>
            <w:r>
              <w:rPr>
                <w:rFonts w:hint="eastAsia" w:ascii="宋体" w:hAnsi="宋体" w:cs="宋体"/>
                <w:color w:val="auto"/>
                <w:kern w:val="0"/>
                <w:sz w:val="20"/>
                <w:szCs w:val="20"/>
                <w:u w:val="none"/>
                <w:lang w:eastAsia="zh-CN"/>
              </w:rPr>
              <w:t>具有正高职称，年龄在</w:t>
            </w:r>
            <w:r>
              <w:rPr>
                <w:rFonts w:hint="eastAsia" w:ascii="宋体" w:hAnsi="宋体" w:cs="宋体"/>
                <w:color w:val="auto"/>
                <w:kern w:val="0"/>
                <w:sz w:val="20"/>
                <w:szCs w:val="20"/>
                <w:u w:val="none"/>
                <w:lang w:val="en-US" w:eastAsia="zh-CN"/>
              </w:rPr>
              <w:t>50周岁及以下；</w:t>
            </w:r>
            <w:r>
              <w:rPr>
                <w:rFonts w:hint="eastAsia" w:ascii="宋体" w:hAnsi="宋体" w:eastAsia="仿宋_GB2312" w:cs="宋体"/>
                <w:color w:val="auto"/>
                <w:kern w:val="0"/>
                <w:sz w:val="20"/>
                <w:szCs w:val="20"/>
                <w:u w:val="none"/>
                <w:lang w:val="en-US" w:eastAsia="zh-CN"/>
              </w:rPr>
              <w:t>具有博士学位，或硕士学位、高级职称，年龄在45周岁及以下；</w:t>
            </w:r>
            <w:r>
              <w:rPr>
                <w:rFonts w:hint="eastAsia" w:ascii="宋体" w:hAnsi="宋体" w:eastAsia="仿宋_GB2312" w:cs="宋体"/>
                <w:color w:val="auto"/>
                <w:kern w:val="0"/>
                <w:sz w:val="20"/>
                <w:szCs w:val="20"/>
                <w:u w:val="none"/>
              </w:rPr>
              <w:t>高级</w:t>
            </w:r>
            <w:r>
              <w:rPr>
                <w:rFonts w:hint="eastAsia" w:ascii="宋体" w:hAnsi="宋体" w:eastAsia="仿宋_GB2312" w:cs="宋体"/>
                <w:color w:val="auto"/>
                <w:kern w:val="0"/>
                <w:sz w:val="20"/>
                <w:szCs w:val="20"/>
                <w:u w:val="none"/>
                <w:lang w:eastAsia="zh-CN"/>
              </w:rPr>
              <w:t>职称，</w:t>
            </w:r>
            <w:r>
              <w:rPr>
                <w:rFonts w:hint="eastAsia" w:ascii="宋体" w:hAnsi="宋体" w:eastAsia="仿宋_GB2312" w:cs="宋体"/>
                <w:color w:val="auto"/>
                <w:kern w:val="0"/>
                <w:sz w:val="20"/>
                <w:szCs w:val="20"/>
                <w:u w:val="none"/>
              </w:rPr>
              <w:t>或硕士学位</w:t>
            </w:r>
            <w:r>
              <w:rPr>
                <w:rFonts w:hint="eastAsia" w:ascii="宋体" w:hAnsi="宋体" w:eastAsia="仿宋_GB2312" w:cs="宋体"/>
                <w:color w:val="auto"/>
                <w:kern w:val="0"/>
                <w:sz w:val="20"/>
                <w:szCs w:val="20"/>
                <w:u w:val="none"/>
                <w:lang w:eastAsia="zh-CN"/>
              </w:rPr>
              <w:t>，年龄在</w:t>
            </w:r>
            <w:r>
              <w:rPr>
                <w:rFonts w:hint="eastAsia" w:ascii="宋体" w:hAnsi="宋体" w:eastAsia="仿宋_GB2312" w:cs="宋体"/>
                <w:color w:val="auto"/>
                <w:kern w:val="0"/>
                <w:sz w:val="20"/>
                <w:szCs w:val="20"/>
                <w:u w:val="none"/>
                <w:lang w:val="en-US" w:eastAsia="zh-CN"/>
              </w:rPr>
              <w:t>40周岁及以下</w:t>
            </w:r>
            <w:r>
              <w:rPr>
                <w:rFonts w:hint="eastAsia" w:ascii="宋体" w:hAnsi="宋体" w:eastAsia="仿宋_GB2312" w:cs="宋体"/>
                <w:color w:val="auto"/>
                <w:kern w:val="0"/>
                <w:sz w:val="20"/>
                <w:szCs w:val="20"/>
                <w:u w:val="none"/>
              </w:rPr>
              <w:t>；</w:t>
            </w:r>
          </w:p>
          <w:p>
            <w:pPr>
              <w:widowControl/>
              <w:jc w:val="left"/>
              <w:rPr>
                <w:rFonts w:hint="eastAsia" w:ascii="宋体" w:hAnsi="宋体" w:eastAsia="仿宋_GB2312" w:cs="宋体"/>
                <w:color w:val="auto"/>
                <w:kern w:val="0"/>
                <w:sz w:val="20"/>
                <w:szCs w:val="20"/>
                <w:u w:val="none"/>
              </w:rPr>
            </w:pPr>
            <w:r>
              <w:rPr>
                <w:rFonts w:hint="eastAsia" w:ascii="宋体" w:hAnsi="宋体" w:eastAsia="仿宋_GB2312" w:cs="宋体"/>
                <w:color w:val="auto"/>
                <w:kern w:val="0"/>
                <w:sz w:val="20"/>
                <w:szCs w:val="20"/>
                <w:u w:val="none"/>
              </w:rPr>
              <w:t>2</w:t>
            </w:r>
            <w:r>
              <w:rPr>
                <w:rFonts w:hint="eastAsia" w:ascii="宋体" w:hAnsi="宋体" w:eastAsia="仿宋_GB2312" w:cs="宋体"/>
                <w:color w:val="auto"/>
                <w:kern w:val="0"/>
                <w:sz w:val="20"/>
                <w:szCs w:val="20"/>
                <w:u w:val="none"/>
                <w:lang w:val="en-US" w:eastAsia="zh-CN"/>
              </w:rPr>
              <w:t>.</w:t>
            </w:r>
            <w:r>
              <w:rPr>
                <w:rFonts w:hint="eastAsia" w:ascii="宋体" w:hAnsi="宋体" w:eastAsia="仿宋_GB2312" w:cs="宋体"/>
                <w:color w:val="auto"/>
                <w:kern w:val="0"/>
                <w:sz w:val="20"/>
                <w:szCs w:val="20"/>
                <w:u w:val="none"/>
              </w:rPr>
              <w:t>具有中级社会工作师资格</w:t>
            </w:r>
            <w:r>
              <w:rPr>
                <w:rFonts w:hint="eastAsia" w:ascii="宋体" w:hAnsi="宋体" w:eastAsia="仿宋_GB2312" w:cs="宋体"/>
                <w:color w:val="auto"/>
                <w:kern w:val="0"/>
                <w:sz w:val="20"/>
                <w:szCs w:val="20"/>
                <w:u w:val="none"/>
                <w:lang w:val="en-US" w:eastAsia="zh-CN"/>
              </w:rPr>
              <w:t>及以上</w:t>
            </w:r>
            <w:r>
              <w:rPr>
                <w:rFonts w:hint="eastAsia" w:ascii="宋体" w:hAnsi="宋体" w:eastAsia="仿宋_GB2312" w:cs="宋体"/>
                <w:color w:val="auto"/>
                <w:kern w:val="0"/>
                <w:sz w:val="20"/>
                <w:szCs w:val="20"/>
                <w:u w:val="none"/>
              </w:rPr>
              <w:t xml:space="preserve">； </w:t>
            </w:r>
          </w:p>
          <w:p>
            <w:pPr>
              <w:widowControl/>
              <w:jc w:val="left"/>
              <w:rPr>
                <w:rFonts w:hint="eastAsia" w:ascii="宋体" w:hAnsi="宋体" w:eastAsia="仿宋_GB2312" w:cs="宋体"/>
                <w:color w:val="auto"/>
                <w:kern w:val="0"/>
                <w:sz w:val="20"/>
                <w:szCs w:val="20"/>
                <w:u w:val="none"/>
                <w:lang w:val="en-US" w:eastAsia="zh-CN" w:bidi="ar-SA"/>
              </w:rPr>
            </w:pPr>
            <w:r>
              <w:rPr>
                <w:rFonts w:hint="eastAsia" w:ascii="宋体" w:hAnsi="宋体" w:eastAsia="仿宋_GB2312" w:cs="宋体"/>
                <w:color w:val="auto"/>
                <w:kern w:val="0"/>
                <w:sz w:val="20"/>
                <w:szCs w:val="20"/>
                <w:u w:val="none"/>
              </w:rPr>
              <w:t>3</w:t>
            </w:r>
            <w:r>
              <w:rPr>
                <w:rFonts w:hint="eastAsia" w:ascii="宋体" w:hAnsi="宋体" w:eastAsia="仿宋_GB2312" w:cs="宋体"/>
                <w:color w:val="auto"/>
                <w:kern w:val="0"/>
                <w:sz w:val="20"/>
                <w:szCs w:val="20"/>
                <w:u w:val="none"/>
                <w:lang w:val="en-US" w:eastAsia="zh-CN"/>
              </w:rPr>
              <w:t>.</w:t>
            </w:r>
            <w:r>
              <w:rPr>
                <w:rFonts w:hint="eastAsia" w:ascii="宋体" w:hAnsi="宋体" w:eastAsia="仿宋_GB2312" w:cs="宋体"/>
                <w:color w:val="auto"/>
                <w:kern w:val="0"/>
                <w:sz w:val="20"/>
                <w:szCs w:val="20"/>
                <w:u w:val="none"/>
              </w:rPr>
              <w:t>有较高的专业技术水平</w:t>
            </w:r>
            <w:r>
              <w:rPr>
                <w:rFonts w:hint="eastAsia" w:ascii="宋体" w:hAnsi="宋体" w:cs="宋体"/>
                <w:color w:val="auto"/>
                <w:kern w:val="0"/>
                <w:sz w:val="20"/>
                <w:szCs w:val="20"/>
                <w:u w:val="none"/>
                <w:lang w:val="en-US" w:eastAsia="zh-CN"/>
              </w:rPr>
              <w:t>和相关工作经验</w:t>
            </w:r>
            <w:r>
              <w:rPr>
                <w:rFonts w:hint="eastAsia" w:ascii="宋体" w:hAnsi="宋体" w:eastAsia="仿宋_GB2312" w:cs="宋体"/>
                <w:color w:val="auto"/>
                <w:kern w:val="0"/>
                <w:sz w:val="20"/>
                <w:szCs w:val="20"/>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1125" w:type="dxa"/>
            <w:vMerge w:val="continue"/>
            <w:vAlign w:val="center"/>
          </w:tcPr>
          <w:p>
            <w:pPr>
              <w:widowControl/>
              <w:jc w:val="center"/>
              <w:rPr>
                <w:rFonts w:hint="eastAsia" w:ascii="宋体" w:hAnsi="宋体" w:cs="宋体"/>
                <w:color w:val="auto"/>
                <w:kern w:val="0"/>
                <w:sz w:val="20"/>
                <w:szCs w:val="20"/>
                <w:u w:val="none"/>
              </w:rPr>
            </w:pPr>
          </w:p>
        </w:tc>
        <w:tc>
          <w:tcPr>
            <w:tcW w:w="1510" w:type="dxa"/>
            <w:vMerge w:val="continue"/>
            <w:vAlign w:val="center"/>
          </w:tcPr>
          <w:p>
            <w:pPr>
              <w:widowControl/>
              <w:jc w:val="center"/>
              <w:rPr>
                <w:rFonts w:hint="eastAsia" w:ascii="宋体" w:hAnsi="宋体" w:cs="宋体"/>
                <w:color w:val="auto"/>
                <w:kern w:val="0"/>
                <w:sz w:val="20"/>
                <w:szCs w:val="20"/>
                <w:u w:val="none"/>
              </w:rPr>
            </w:pPr>
          </w:p>
        </w:tc>
        <w:tc>
          <w:tcPr>
            <w:tcW w:w="2103" w:type="dxa"/>
            <w:vAlign w:val="center"/>
          </w:tcPr>
          <w:p>
            <w:pPr>
              <w:widowControl/>
              <w:jc w:val="center"/>
              <w:rPr>
                <w:rFonts w:hint="eastAsia" w:ascii="宋体" w:hAnsi="宋体" w:cs="宋体"/>
                <w:color w:val="auto"/>
                <w:kern w:val="0"/>
                <w:sz w:val="20"/>
                <w:szCs w:val="20"/>
                <w:u w:val="none"/>
              </w:rPr>
            </w:pPr>
            <w:r>
              <w:rPr>
                <w:rFonts w:hint="eastAsia" w:ascii="宋体" w:hAnsi="宋体" w:cs="宋体"/>
                <w:color w:val="auto"/>
                <w:kern w:val="0"/>
                <w:sz w:val="20"/>
                <w:szCs w:val="20"/>
                <w:u w:val="none"/>
              </w:rPr>
              <w:t>社会工作专业服务</w:t>
            </w:r>
          </w:p>
        </w:tc>
        <w:tc>
          <w:tcPr>
            <w:tcW w:w="4342" w:type="dxa"/>
            <w:vMerge w:val="continue"/>
            <w:vAlign w:val="center"/>
          </w:tcPr>
          <w:p>
            <w:pPr>
              <w:widowControl/>
              <w:jc w:val="left"/>
              <w:rPr>
                <w:rFonts w:hint="eastAsia" w:ascii="宋体" w:hAnsi="宋体" w:cs="宋体"/>
                <w:color w:val="auto"/>
                <w:kern w:val="0"/>
                <w:sz w:val="20"/>
                <w:szCs w:val="20"/>
                <w:u w:val="none"/>
              </w:rPr>
            </w:pPr>
          </w:p>
        </w:tc>
        <w:tc>
          <w:tcPr>
            <w:tcW w:w="4687" w:type="dxa"/>
            <w:vMerge w:val="continue"/>
            <w:vAlign w:val="center"/>
          </w:tcPr>
          <w:p>
            <w:pPr>
              <w:widowControl/>
              <w:jc w:val="left"/>
              <w:rPr>
                <w:rFonts w:hint="eastAsia" w:ascii="宋体" w:hAnsi="宋体" w:eastAsia="仿宋_GB2312" w:cs="宋体"/>
                <w:color w:val="auto"/>
                <w:kern w:val="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1125" w:type="dxa"/>
            <w:vMerge w:val="continue"/>
            <w:vAlign w:val="center"/>
          </w:tcPr>
          <w:p>
            <w:pPr>
              <w:widowControl/>
              <w:jc w:val="center"/>
              <w:rPr>
                <w:rFonts w:hint="eastAsia" w:ascii="宋体" w:hAnsi="宋体" w:cs="宋体"/>
                <w:color w:val="auto"/>
                <w:kern w:val="0"/>
                <w:sz w:val="20"/>
                <w:szCs w:val="20"/>
                <w:u w:val="none"/>
              </w:rPr>
            </w:pPr>
          </w:p>
        </w:tc>
        <w:tc>
          <w:tcPr>
            <w:tcW w:w="1510" w:type="dxa"/>
            <w:vAlign w:val="center"/>
          </w:tcPr>
          <w:p>
            <w:pPr>
              <w:widowControl/>
              <w:jc w:val="center"/>
              <w:rPr>
                <w:rFonts w:hint="eastAsia" w:ascii="宋体" w:hAnsi="宋体" w:cs="宋体"/>
                <w:color w:val="auto"/>
                <w:kern w:val="0"/>
                <w:sz w:val="20"/>
                <w:szCs w:val="20"/>
                <w:u w:val="none"/>
                <w:lang w:val="en-US" w:eastAsia="zh-CN" w:bidi="ar-SA"/>
              </w:rPr>
            </w:pPr>
            <w:r>
              <w:rPr>
                <w:rFonts w:hint="eastAsia" w:ascii="宋体" w:hAnsi="宋体" w:cs="宋体"/>
                <w:color w:val="auto"/>
                <w:kern w:val="0"/>
                <w:sz w:val="20"/>
                <w:szCs w:val="20"/>
                <w:u w:val="none"/>
              </w:rPr>
              <w:t>养老服务</w:t>
            </w:r>
          </w:p>
        </w:tc>
        <w:tc>
          <w:tcPr>
            <w:tcW w:w="2103" w:type="dxa"/>
            <w:vAlign w:val="center"/>
          </w:tcPr>
          <w:p>
            <w:pPr>
              <w:widowControl/>
              <w:jc w:val="center"/>
              <w:rPr>
                <w:rFonts w:hint="default" w:ascii="宋体" w:hAnsi="宋体" w:eastAsia="仿宋_GB2312" w:cs="宋体"/>
                <w:color w:val="auto"/>
                <w:kern w:val="0"/>
                <w:sz w:val="20"/>
                <w:szCs w:val="20"/>
                <w:u w:val="none"/>
                <w:lang w:val="en-US" w:eastAsia="zh-CN" w:bidi="ar-SA"/>
              </w:rPr>
            </w:pPr>
            <w:r>
              <w:rPr>
                <w:rFonts w:hint="eastAsia" w:ascii="宋体" w:hAnsi="宋体" w:cs="宋体"/>
                <w:color w:val="auto"/>
                <w:kern w:val="0"/>
                <w:sz w:val="20"/>
                <w:szCs w:val="20"/>
                <w:u w:val="none"/>
              </w:rPr>
              <w:t>养老服务管理，居家或社区养老服务，医疗康复、照料护理</w:t>
            </w:r>
            <w:r>
              <w:rPr>
                <w:rFonts w:hint="eastAsia" w:ascii="宋体" w:hAnsi="宋体" w:cs="宋体"/>
                <w:color w:val="auto"/>
                <w:kern w:val="0"/>
                <w:sz w:val="20"/>
                <w:szCs w:val="20"/>
                <w:u w:val="none"/>
                <w:lang w:eastAsia="zh-CN"/>
              </w:rPr>
              <w:t>、</w:t>
            </w:r>
            <w:r>
              <w:rPr>
                <w:rFonts w:hint="eastAsia" w:ascii="宋体" w:hAnsi="宋体" w:cs="宋体"/>
                <w:color w:val="auto"/>
                <w:kern w:val="0"/>
                <w:sz w:val="20"/>
                <w:szCs w:val="20"/>
                <w:u w:val="none"/>
                <w:lang w:val="en-US" w:eastAsia="zh-CN"/>
              </w:rPr>
              <w:t>养老用品制造研发</w:t>
            </w:r>
          </w:p>
        </w:tc>
        <w:tc>
          <w:tcPr>
            <w:tcW w:w="4342" w:type="dxa"/>
            <w:vAlign w:val="center"/>
          </w:tcPr>
          <w:p>
            <w:pPr>
              <w:widowControl/>
              <w:jc w:val="left"/>
              <w:rPr>
                <w:rFonts w:hint="eastAsia" w:ascii="宋体" w:hAnsi="宋体" w:cs="宋体"/>
                <w:color w:val="auto"/>
                <w:kern w:val="0"/>
                <w:sz w:val="20"/>
                <w:szCs w:val="20"/>
                <w:u w:val="none"/>
                <w:lang w:val="en-US" w:eastAsia="zh-CN" w:bidi="ar-SA"/>
              </w:rPr>
            </w:pPr>
            <w:r>
              <w:rPr>
                <w:rFonts w:hint="eastAsia" w:ascii="宋体" w:hAnsi="宋体" w:eastAsia="仿宋_GB2312" w:cs="宋体"/>
                <w:color w:val="auto"/>
                <w:kern w:val="0"/>
                <w:sz w:val="20"/>
                <w:szCs w:val="20"/>
                <w:u w:val="none"/>
              </w:rPr>
              <w:t>社会学、中医学、社会工作、中医康复学、健康服务与管理、康复治疗学、运动康复、听力与言语康复学、心理学、食品卫生与营养学</w:t>
            </w:r>
          </w:p>
        </w:tc>
        <w:tc>
          <w:tcPr>
            <w:tcW w:w="4687" w:type="dxa"/>
            <w:vMerge w:val="restart"/>
            <w:vAlign w:val="center"/>
          </w:tcPr>
          <w:p>
            <w:pPr>
              <w:widowControl/>
              <w:jc w:val="left"/>
              <w:textAlignment w:val="auto"/>
              <w:rPr>
                <w:rFonts w:hint="eastAsia" w:ascii="宋体" w:hAnsi="宋体" w:eastAsia="仿宋_GB2312" w:cs="宋体"/>
                <w:color w:val="auto"/>
                <w:kern w:val="0"/>
                <w:sz w:val="20"/>
                <w:szCs w:val="20"/>
                <w:u w:val="none"/>
                <w:lang w:eastAsia="zh-CN"/>
              </w:rPr>
            </w:pPr>
            <w:r>
              <w:rPr>
                <w:rFonts w:hint="eastAsia" w:ascii="宋体" w:hAnsi="宋体" w:eastAsia="仿宋_GB2312" w:cs="宋体"/>
                <w:color w:val="auto"/>
                <w:kern w:val="0"/>
                <w:sz w:val="20"/>
                <w:szCs w:val="20"/>
                <w:u w:val="none"/>
              </w:rPr>
              <w:t>福州、厦门、漳州</w:t>
            </w:r>
            <w:r>
              <w:rPr>
                <w:rFonts w:hint="eastAsia" w:ascii="宋体" w:hAnsi="宋体" w:eastAsia="仿宋_GB2312" w:cs="宋体"/>
                <w:color w:val="auto"/>
                <w:kern w:val="0"/>
                <w:sz w:val="20"/>
                <w:szCs w:val="20"/>
                <w:u w:val="none"/>
                <w:lang w:eastAsia="zh-CN"/>
              </w:rPr>
              <w:t>、</w:t>
            </w:r>
            <w:r>
              <w:rPr>
                <w:rFonts w:hint="eastAsia" w:ascii="宋体" w:hAnsi="宋体" w:eastAsia="仿宋_GB2312" w:cs="宋体"/>
                <w:color w:val="auto"/>
                <w:kern w:val="0"/>
                <w:sz w:val="20"/>
                <w:szCs w:val="20"/>
                <w:u w:val="none"/>
              </w:rPr>
              <w:t>泉州、莆田</w:t>
            </w:r>
            <w:r>
              <w:rPr>
                <w:rFonts w:hint="eastAsia" w:ascii="宋体" w:hAnsi="宋体" w:eastAsia="仿宋_GB2312" w:cs="宋体"/>
                <w:color w:val="auto"/>
                <w:kern w:val="0"/>
                <w:sz w:val="20"/>
                <w:szCs w:val="20"/>
                <w:u w:val="none"/>
                <w:lang w:eastAsia="zh-CN"/>
              </w:rPr>
              <w:t>：</w:t>
            </w:r>
          </w:p>
          <w:p>
            <w:pPr>
              <w:widowControl/>
              <w:jc w:val="left"/>
              <w:rPr>
                <w:rFonts w:hint="eastAsia" w:ascii="宋体" w:hAnsi="宋体" w:eastAsia="仿宋_GB2312" w:cs="宋体"/>
                <w:color w:val="auto"/>
                <w:kern w:val="0"/>
                <w:sz w:val="20"/>
                <w:szCs w:val="20"/>
                <w:u w:val="none"/>
              </w:rPr>
            </w:pPr>
            <w:r>
              <w:rPr>
                <w:rFonts w:hint="eastAsia" w:ascii="宋体" w:hAnsi="宋体" w:eastAsia="仿宋_GB2312" w:cs="宋体"/>
                <w:color w:val="auto"/>
                <w:kern w:val="0"/>
                <w:sz w:val="20"/>
                <w:szCs w:val="20"/>
                <w:u w:val="none"/>
              </w:rPr>
              <w:t>1</w:t>
            </w:r>
            <w:r>
              <w:rPr>
                <w:rFonts w:hint="eastAsia" w:ascii="宋体" w:hAnsi="宋体" w:eastAsia="仿宋_GB2312" w:cs="宋体"/>
                <w:color w:val="auto"/>
                <w:kern w:val="0"/>
                <w:sz w:val="20"/>
                <w:szCs w:val="20"/>
                <w:u w:val="none"/>
                <w:lang w:val="en-US" w:eastAsia="zh-CN"/>
              </w:rPr>
              <w:t>.</w:t>
            </w:r>
            <w:r>
              <w:rPr>
                <w:rFonts w:hint="eastAsia" w:ascii="宋体" w:hAnsi="宋体" w:cs="宋体"/>
                <w:color w:val="auto"/>
                <w:kern w:val="0"/>
                <w:sz w:val="20"/>
                <w:szCs w:val="20"/>
                <w:u w:val="none"/>
                <w:lang w:eastAsia="zh-CN"/>
              </w:rPr>
              <w:t>具有正高职称，年龄在</w:t>
            </w:r>
            <w:r>
              <w:rPr>
                <w:rFonts w:hint="eastAsia" w:ascii="宋体" w:hAnsi="宋体" w:cs="宋体"/>
                <w:color w:val="auto"/>
                <w:kern w:val="0"/>
                <w:sz w:val="20"/>
                <w:szCs w:val="20"/>
                <w:u w:val="none"/>
                <w:lang w:val="en-US" w:eastAsia="zh-CN"/>
              </w:rPr>
              <w:t>50周岁及以下；</w:t>
            </w:r>
            <w:r>
              <w:rPr>
                <w:rFonts w:hint="eastAsia" w:ascii="宋体" w:hAnsi="宋体" w:eastAsia="仿宋_GB2312" w:cs="宋体"/>
                <w:color w:val="auto"/>
                <w:kern w:val="0"/>
                <w:sz w:val="20"/>
                <w:szCs w:val="20"/>
                <w:u w:val="none"/>
              </w:rPr>
              <w:t>具有博士学位</w:t>
            </w:r>
            <w:r>
              <w:rPr>
                <w:rFonts w:hint="eastAsia" w:ascii="宋体" w:hAnsi="宋体" w:eastAsia="仿宋_GB2312" w:cs="宋体"/>
                <w:color w:val="auto"/>
                <w:kern w:val="0"/>
                <w:sz w:val="20"/>
                <w:szCs w:val="20"/>
                <w:u w:val="none"/>
                <w:lang w:eastAsia="zh-CN"/>
              </w:rPr>
              <w:t>，</w:t>
            </w:r>
            <w:r>
              <w:rPr>
                <w:rFonts w:hint="eastAsia" w:ascii="宋体" w:hAnsi="宋体" w:eastAsia="仿宋_GB2312" w:cs="宋体"/>
                <w:color w:val="auto"/>
                <w:kern w:val="0"/>
                <w:sz w:val="20"/>
                <w:szCs w:val="20"/>
                <w:u w:val="none"/>
              </w:rPr>
              <w:t>或</w:t>
            </w:r>
            <w:r>
              <w:rPr>
                <w:rFonts w:hint="eastAsia" w:ascii="宋体" w:hAnsi="宋体" w:eastAsia="仿宋_GB2312" w:cs="宋体"/>
                <w:color w:val="auto"/>
                <w:kern w:val="0"/>
                <w:sz w:val="20"/>
                <w:szCs w:val="20"/>
                <w:u w:val="none"/>
                <w:lang w:val="en-US" w:eastAsia="zh-CN"/>
              </w:rPr>
              <w:t>硕士学位、</w:t>
            </w:r>
            <w:r>
              <w:rPr>
                <w:rFonts w:hint="eastAsia" w:ascii="宋体" w:hAnsi="宋体" w:eastAsia="仿宋_GB2312" w:cs="宋体"/>
                <w:color w:val="auto"/>
                <w:kern w:val="0"/>
                <w:sz w:val="20"/>
                <w:szCs w:val="20"/>
                <w:u w:val="none"/>
              </w:rPr>
              <w:t>高级职称</w:t>
            </w:r>
            <w:r>
              <w:rPr>
                <w:rFonts w:hint="eastAsia" w:ascii="宋体" w:hAnsi="宋体" w:eastAsia="仿宋_GB2312" w:cs="宋体"/>
                <w:color w:val="auto"/>
                <w:kern w:val="0"/>
                <w:sz w:val="20"/>
                <w:szCs w:val="20"/>
                <w:u w:val="none"/>
                <w:lang w:eastAsia="zh-CN"/>
              </w:rPr>
              <w:t>，</w:t>
            </w:r>
            <w:r>
              <w:rPr>
                <w:rFonts w:hint="eastAsia" w:ascii="宋体" w:hAnsi="宋体" w:eastAsia="仿宋_GB2312" w:cs="宋体"/>
                <w:color w:val="auto"/>
                <w:kern w:val="0"/>
                <w:sz w:val="20"/>
                <w:szCs w:val="20"/>
                <w:u w:val="none"/>
              </w:rPr>
              <w:t>年龄在40周岁及以下；</w:t>
            </w:r>
          </w:p>
          <w:p>
            <w:pPr>
              <w:widowControl/>
              <w:jc w:val="left"/>
              <w:textAlignment w:val="auto"/>
              <w:rPr>
                <w:rFonts w:hint="eastAsia" w:ascii="宋体" w:hAnsi="宋体" w:cs="宋体"/>
                <w:color w:val="auto"/>
                <w:kern w:val="0"/>
                <w:sz w:val="20"/>
                <w:szCs w:val="20"/>
                <w:u w:val="none"/>
                <w:lang w:val="en-US" w:eastAsia="zh-CN"/>
              </w:rPr>
            </w:pPr>
            <w:r>
              <w:rPr>
                <w:rFonts w:hint="eastAsia" w:ascii="宋体" w:hAnsi="宋体" w:eastAsia="仿宋_GB2312" w:cs="宋体"/>
                <w:color w:val="auto"/>
                <w:kern w:val="0"/>
                <w:sz w:val="20"/>
                <w:szCs w:val="20"/>
                <w:u w:val="none"/>
              </w:rPr>
              <w:t>2</w:t>
            </w:r>
            <w:r>
              <w:rPr>
                <w:rFonts w:hint="eastAsia" w:ascii="宋体" w:hAnsi="宋体" w:eastAsia="仿宋_GB2312" w:cs="宋体"/>
                <w:color w:val="auto"/>
                <w:kern w:val="0"/>
                <w:sz w:val="20"/>
                <w:szCs w:val="20"/>
                <w:u w:val="none"/>
                <w:lang w:val="en-US" w:eastAsia="zh-CN"/>
              </w:rPr>
              <w:t>.</w:t>
            </w:r>
            <w:r>
              <w:rPr>
                <w:rFonts w:hint="eastAsia" w:ascii="宋体" w:hAnsi="宋体" w:cs="宋体"/>
                <w:color w:val="auto"/>
                <w:kern w:val="0"/>
                <w:sz w:val="20"/>
                <w:szCs w:val="20"/>
                <w:u w:val="none"/>
                <w:lang w:val="en-US" w:eastAsia="zh-CN"/>
              </w:rPr>
              <w:t>有较高的专业技术水平和相关工作经历。</w:t>
            </w:r>
          </w:p>
          <w:p>
            <w:pPr>
              <w:widowControl/>
              <w:jc w:val="left"/>
              <w:textAlignment w:val="auto"/>
              <w:rPr>
                <w:rFonts w:hint="eastAsia" w:ascii="宋体" w:hAnsi="宋体" w:cs="宋体"/>
                <w:color w:val="auto"/>
                <w:kern w:val="0"/>
                <w:sz w:val="20"/>
                <w:szCs w:val="20"/>
                <w:u w:val="none"/>
                <w:lang w:val="en-US" w:eastAsia="zh-CN"/>
              </w:rPr>
            </w:pPr>
          </w:p>
          <w:p>
            <w:pPr>
              <w:widowControl/>
              <w:jc w:val="left"/>
              <w:textAlignment w:val="auto"/>
              <w:rPr>
                <w:rFonts w:hint="eastAsia" w:ascii="宋体" w:hAnsi="宋体" w:eastAsia="仿宋_GB2312" w:cs="宋体"/>
                <w:color w:val="auto"/>
                <w:kern w:val="0"/>
                <w:sz w:val="20"/>
                <w:szCs w:val="20"/>
                <w:u w:val="none"/>
                <w:lang w:eastAsia="zh-CN"/>
              </w:rPr>
            </w:pPr>
            <w:r>
              <w:rPr>
                <w:rFonts w:hint="eastAsia" w:ascii="宋体" w:hAnsi="宋体" w:eastAsia="仿宋_GB2312" w:cs="宋体"/>
                <w:color w:val="auto"/>
                <w:kern w:val="0"/>
                <w:sz w:val="20"/>
                <w:szCs w:val="20"/>
                <w:u w:val="none"/>
              </w:rPr>
              <w:t>三明、南平、龙岩、宁德</w:t>
            </w:r>
            <w:r>
              <w:rPr>
                <w:rFonts w:hint="eastAsia" w:ascii="宋体" w:hAnsi="宋体" w:eastAsia="仿宋_GB2312" w:cs="宋体"/>
                <w:color w:val="auto"/>
                <w:kern w:val="0"/>
                <w:sz w:val="20"/>
                <w:szCs w:val="20"/>
                <w:u w:val="none"/>
                <w:lang w:eastAsia="zh-CN"/>
              </w:rPr>
              <w:t>、</w:t>
            </w:r>
            <w:r>
              <w:rPr>
                <w:rFonts w:hint="eastAsia" w:ascii="宋体" w:hAnsi="宋体" w:eastAsia="仿宋_GB2312" w:cs="宋体"/>
                <w:color w:val="auto"/>
                <w:kern w:val="0"/>
                <w:sz w:val="20"/>
                <w:szCs w:val="20"/>
                <w:u w:val="none"/>
              </w:rPr>
              <w:t>平潭综合实验区</w:t>
            </w:r>
            <w:r>
              <w:rPr>
                <w:rFonts w:hint="eastAsia" w:ascii="宋体" w:hAnsi="宋体" w:eastAsia="仿宋_GB2312" w:cs="宋体"/>
                <w:color w:val="auto"/>
                <w:kern w:val="0"/>
                <w:sz w:val="20"/>
                <w:szCs w:val="20"/>
                <w:u w:val="none"/>
                <w:lang w:eastAsia="zh-CN"/>
              </w:rPr>
              <w:t>：</w:t>
            </w:r>
          </w:p>
          <w:p>
            <w:pPr>
              <w:widowControl/>
              <w:jc w:val="left"/>
              <w:rPr>
                <w:rFonts w:hint="eastAsia" w:ascii="宋体" w:hAnsi="宋体" w:eastAsia="仿宋_GB2312" w:cs="宋体"/>
                <w:color w:val="auto"/>
                <w:kern w:val="0"/>
                <w:sz w:val="20"/>
                <w:szCs w:val="20"/>
                <w:u w:val="none"/>
              </w:rPr>
            </w:pPr>
            <w:r>
              <w:rPr>
                <w:rFonts w:hint="eastAsia" w:ascii="宋体" w:hAnsi="宋体" w:eastAsia="仿宋_GB2312" w:cs="宋体"/>
                <w:color w:val="auto"/>
                <w:kern w:val="0"/>
                <w:sz w:val="20"/>
                <w:szCs w:val="20"/>
                <w:u w:val="none"/>
              </w:rPr>
              <w:t>1</w:t>
            </w:r>
            <w:r>
              <w:rPr>
                <w:rFonts w:hint="eastAsia" w:ascii="宋体" w:hAnsi="宋体" w:eastAsia="仿宋_GB2312" w:cs="宋体"/>
                <w:color w:val="auto"/>
                <w:kern w:val="0"/>
                <w:sz w:val="20"/>
                <w:szCs w:val="20"/>
                <w:u w:val="none"/>
                <w:lang w:val="en-US" w:eastAsia="zh-CN"/>
              </w:rPr>
              <w:t>.</w:t>
            </w:r>
            <w:r>
              <w:rPr>
                <w:rFonts w:hint="eastAsia" w:ascii="宋体" w:hAnsi="宋体" w:cs="宋体"/>
                <w:color w:val="auto"/>
                <w:kern w:val="0"/>
                <w:sz w:val="20"/>
                <w:szCs w:val="20"/>
                <w:u w:val="none"/>
                <w:lang w:eastAsia="zh-CN"/>
              </w:rPr>
              <w:t>具有正高职称，年龄在</w:t>
            </w:r>
            <w:r>
              <w:rPr>
                <w:rFonts w:hint="eastAsia" w:ascii="宋体" w:hAnsi="宋体" w:cs="宋体"/>
                <w:color w:val="auto"/>
                <w:kern w:val="0"/>
                <w:sz w:val="20"/>
                <w:szCs w:val="20"/>
                <w:u w:val="none"/>
                <w:lang w:val="en-US" w:eastAsia="zh-CN"/>
              </w:rPr>
              <w:t>50周岁及以下；</w:t>
            </w:r>
            <w:r>
              <w:rPr>
                <w:rFonts w:hint="eastAsia" w:ascii="宋体" w:hAnsi="宋体" w:eastAsia="仿宋_GB2312" w:cs="宋体"/>
                <w:color w:val="auto"/>
                <w:kern w:val="0"/>
                <w:sz w:val="20"/>
                <w:szCs w:val="20"/>
                <w:u w:val="none"/>
                <w:lang w:val="en-US" w:eastAsia="zh-CN"/>
              </w:rPr>
              <w:t>具有博士学位，或硕士学位、高级职称，年龄在45周岁及以下；</w:t>
            </w:r>
            <w:r>
              <w:rPr>
                <w:rFonts w:hint="eastAsia" w:ascii="宋体" w:hAnsi="宋体" w:eastAsia="仿宋_GB2312" w:cs="宋体"/>
                <w:color w:val="auto"/>
                <w:kern w:val="0"/>
                <w:sz w:val="20"/>
                <w:szCs w:val="20"/>
                <w:u w:val="none"/>
              </w:rPr>
              <w:t>高级职称</w:t>
            </w:r>
            <w:r>
              <w:rPr>
                <w:rFonts w:hint="eastAsia" w:ascii="宋体" w:hAnsi="宋体" w:eastAsia="仿宋_GB2312" w:cs="宋体"/>
                <w:color w:val="auto"/>
                <w:kern w:val="0"/>
                <w:sz w:val="20"/>
                <w:szCs w:val="20"/>
                <w:u w:val="none"/>
                <w:lang w:eastAsia="zh-CN"/>
              </w:rPr>
              <w:t>，</w:t>
            </w:r>
            <w:r>
              <w:rPr>
                <w:rFonts w:hint="eastAsia" w:ascii="宋体" w:hAnsi="宋体" w:eastAsia="仿宋_GB2312" w:cs="宋体"/>
                <w:color w:val="auto"/>
                <w:kern w:val="0"/>
                <w:sz w:val="20"/>
                <w:szCs w:val="20"/>
                <w:u w:val="none"/>
              </w:rPr>
              <w:t>或硕士学位</w:t>
            </w:r>
            <w:r>
              <w:rPr>
                <w:rFonts w:hint="eastAsia" w:ascii="宋体" w:hAnsi="宋体" w:eastAsia="仿宋_GB2312" w:cs="宋体"/>
                <w:color w:val="auto"/>
                <w:kern w:val="0"/>
                <w:sz w:val="20"/>
                <w:szCs w:val="20"/>
                <w:u w:val="none"/>
                <w:lang w:eastAsia="zh-CN"/>
              </w:rPr>
              <w:t>，年龄在</w:t>
            </w:r>
            <w:r>
              <w:rPr>
                <w:rFonts w:hint="eastAsia" w:ascii="宋体" w:hAnsi="宋体" w:eastAsia="仿宋_GB2312" w:cs="宋体"/>
                <w:color w:val="auto"/>
                <w:kern w:val="0"/>
                <w:sz w:val="20"/>
                <w:szCs w:val="20"/>
                <w:u w:val="none"/>
                <w:lang w:val="en-US" w:eastAsia="zh-CN"/>
              </w:rPr>
              <w:t>40周岁及以下</w:t>
            </w:r>
            <w:r>
              <w:rPr>
                <w:rFonts w:hint="eastAsia" w:ascii="宋体" w:hAnsi="宋体" w:eastAsia="仿宋_GB2312" w:cs="宋体"/>
                <w:color w:val="auto"/>
                <w:kern w:val="0"/>
                <w:sz w:val="20"/>
                <w:szCs w:val="20"/>
                <w:u w:val="none"/>
              </w:rPr>
              <w:t>；</w:t>
            </w:r>
          </w:p>
          <w:p>
            <w:pPr>
              <w:widowControl/>
              <w:jc w:val="left"/>
              <w:rPr>
                <w:rFonts w:hint="eastAsia" w:ascii="宋体" w:hAnsi="宋体" w:eastAsia="仿宋_GB2312" w:cs="宋体"/>
                <w:color w:val="auto"/>
                <w:kern w:val="0"/>
                <w:sz w:val="20"/>
                <w:szCs w:val="20"/>
                <w:u w:val="none"/>
              </w:rPr>
            </w:pPr>
            <w:r>
              <w:rPr>
                <w:rFonts w:hint="eastAsia" w:ascii="宋体" w:hAnsi="宋体" w:eastAsia="仿宋_GB2312" w:cs="宋体"/>
                <w:color w:val="auto"/>
                <w:kern w:val="0"/>
                <w:sz w:val="20"/>
                <w:szCs w:val="20"/>
                <w:u w:val="none"/>
              </w:rPr>
              <w:t>2</w:t>
            </w:r>
            <w:r>
              <w:rPr>
                <w:rFonts w:hint="eastAsia" w:ascii="宋体" w:hAnsi="宋体" w:eastAsia="仿宋_GB2312" w:cs="宋体"/>
                <w:color w:val="auto"/>
                <w:kern w:val="0"/>
                <w:sz w:val="20"/>
                <w:szCs w:val="20"/>
                <w:u w:val="none"/>
                <w:lang w:val="en-US" w:eastAsia="zh-CN"/>
              </w:rPr>
              <w:t>.</w:t>
            </w:r>
            <w:r>
              <w:rPr>
                <w:rFonts w:hint="eastAsia" w:ascii="宋体" w:hAnsi="宋体" w:eastAsia="仿宋_GB2312" w:cs="宋体"/>
                <w:color w:val="auto"/>
                <w:kern w:val="0"/>
                <w:sz w:val="20"/>
                <w:szCs w:val="20"/>
                <w:u w:val="none"/>
              </w:rPr>
              <w:t>有较高的专业技术水平</w:t>
            </w:r>
            <w:r>
              <w:rPr>
                <w:rFonts w:hint="eastAsia" w:ascii="宋体" w:hAnsi="宋体" w:eastAsia="仿宋_GB2312" w:cs="宋体"/>
                <w:color w:val="auto"/>
                <w:kern w:val="0"/>
                <w:sz w:val="20"/>
                <w:szCs w:val="20"/>
                <w:u w:val="none"/>
                <w:lang w:eastAsia="zh-CN"/>
              </w:rPr>
              <w:t>和相关工作经历</w:t>
            </w:r>
            <w:r>
              <w:rPr>
                <w:rFonts w:hint="eastAsia" w:ascii="宋体" w:hAnsi="宋体" w:eastAsia="仿宋_GB2312" w:cs="宋体"/>
                <w:color w:val="auto"/>
                <w:kern w:val="0"/>
                <w:sz w:val="20"/>
                <w:szCs w:val="20"/>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5" w:hRule="atLeast"/>
          <w:jc w:val="center"/>
        </w:trPr>
        <w:tc>
          <w:tcPr>
            <w:tcW w:w="1125" w:type="dxa"/>
            <w:vMerge w:val="continue"/>
            <w:vAlign w:val="center"/>
          </w:tcPr>
          <w:p>
            <w:pPr>
              <w:widowControl/>
              <w:jc w:val="center"/>
              <w:rPr>
                <w:rFonts w:hint="eastAsia" w:ascii="宋体" w:hAnsi="宋体" w:cs="宋体"/>
                <w:color w:val="auto"/>
                <w:kern w:val="0"/>
                <w:sz w:val="20"/>
                <w:szCs w:val="20"/>
                <w:u w:val="none"/>
              </w:rPr>
            </w:pPr>
          </w:p>
        </w:tc>
        <w:tc>
          <w:tcPr>
            <w:tcW w:w="1510" w:type="dxa"/>
            <w:vMerge w:val="restart"/>
            <w:vAlign w:val="center"/>
          </w:tcPr>
          <w:p>
            <w:pPr>
              <w:widowControl/>
              <w:jc w:val="center"/>
              <w:rPr>
                <w:rFonts w:hint="eastAsia" w:ascii="宋体" w:hAnsi="宋体" w:cs="宋体"/>
                <w:color w:val="auto"/>
                <w:kern w:val="0"/>
                <w:sz w:val="20"/>
                <w:szCs w:val="20"/>
                <w:u w:val="none"/>
                <w:lang w:val="en-US" w:eastAsia="zh-CN" w:bidi="ar-SA"/>
              </w:rPr>
            </w:pPr>
            <w:r>
              <w:rPr>
                <w:rFonts w:hint="eastAsia" w:ascii="宋体" w:hAnsi="宋体" w:cs="宋体"/>
                <w:color w:val="auto"/>
                <w:kern w:val="0"/>
                <w:sz w:val="20"/>
                <w:szCs w:val="20"/>
                <w:u w:val="none"/>
              </w:rPr>
              <w:t>残疾人服务</w:t>
            </w:r>
          </w:p>
        </w:tc>
        <w:tc>
          <w:tcPr>
            <w:tcW w:w="2103" w:type="dxa"/>
            <w:vAlign w:val="center"/>
          </w:tcPr>
          <w:p>
            <w:pPr>
              <w:widowControl/>
              <w:jc w:val="center"/>
              <w:rPr>
                <w:rFonts w:hint="eastAsia" w:ascii="宋体" w:hAnsi="宋体" w:cs="宋体"/>
                <w:color w:val="auto"/>
                <w:kern w:val="0"/>
                <w:sz w:val="20"/>
                <w:szCs w:val="20"/>
                <w:u w:val="none"/>
                <w:lang w:val="en-US" w:eastAsia="zh-CN" w:bidi="ar-SA"/>
              </w:rPr>
            </w:pPr>
            <w:r>
              <w:rPr>
                <w:rFonts w:hint="eastAsia" w:ascii="宋体" w:hAnsi="宋体" w:cs="宋体"/>
                <w:color w:val="auto"/>
                <w:kern w:val="0"/>
                <w:sz w:val="20"/>
                <w:szCs w:val="20"/>
                <w:u w:val="none"/>
              </w:rPr>
              <w:t>残疾人康复、教育</w:t>
            </w:r>
          </w:p>
        </w:tc>
        <w:tc>
          <w:tcPr>
            <w:tcW w:w="4342" w:type="dxa"/>
            <w:vAlign w:val="center"/>
          </w:tcPr>
          <w:p>
            <w:pPr>
              <w:widowControl/>
              <w:jc w:val="left"/>
              <w:textAlignment w:val="auto"/>
              <w:rPr>
                <w:rFonts w:hint="eastAsia" w:ascii="宋体" w:hAnsi="宋体" w:cs="宋体"/>
                <w:color w:val="auto"/>
                <w:kern w:val="0"/>
                <w:sz w:val="20"/>
                <w:szCs w:val="20"/>
                <w:u w:val="none"/>
                <w:lang w:val="en-US" w:eastAsia="zh-CN" w:bidi="ar-SA"/>
              </w:rPr>
            </w:pPr>
            <w:r>
              <w:rPr>
                <w:rFonts w:hint="eastAsia" w:ascii="宋体" w:hAnsi="宋体" w:eastAsia="仿宋_GB2312" w:cs="宋体"/>
                <w:color w:val="auto"/>
                <w:kern w:val="0"/>
                <w:sz w:val="20"/>
                <w:szCs w:val="20"/>
                <w:u w:val="none"/>
              </w:rPr>
              <w:t>学前教育学、特殊教育学、基础心理学、发展与教育心理学、应用心理学、康复医学与理疗学、运动医学、针灸推拿学</w:t>
            </w:r>
          </w:p>
        </w:tc>
        <w:tc>
          <w:tcPr>
            <w:tcW w:w="4687" w:type="dxa"/>
            <w:vMerge w:val="continue"/>
            <w:vAlign w:val="center"/>
          </w:tcPr>
          <w:p>
            <w:pPr>
              <w:widowControl/>
              <w:jc w:val="left"/>
              <w:rPr>
                <w:rFonts w:hint="eastAsia" w:ascii="宋体" w:hAnsi="宋体" w:eastAsia="仿宋_GB2312" w:cs="宋体"/>
                <w:color w:val="auto"/>
                <w:kern w:val="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1125" w:type="dxa"/>
            <w:vMerge w:val="continue"/>
            <w:vAlign w:val="center"/>
          </w:tcPr>
          <w:p>
            <w:pPr>
              <w:widowControl/>
              <w:jc w:val="center"/>
              <w:rPr>
                <w:rFonts w:hint="eastAsia" w:ascii="宋体" w:hAnsi="宋体" w:cs="宋体"/>
                <w:color w:val="auto"/>
                <w:kern w:val="0"/>
                <w:sz w:val="20"/>
                <w:szCs w:val="20"/>
                <w:u w:val="none"/>
              </w:rPr>
            </w:pPr>
          </w:p>
        </w:tc>
        <w:tc>
          <w:tcPr>
            <w:tcW w:w="1510" w:type="dxa"/>
            <w:vMerge w:val="continue"/>
            <w:vAlign w:val="center"/>
          </w:tcPr>
          <w:p>
            <w:pPr>
              <w:widowControl/>
              <w:jc w:val="center"/>
              <w:rPr>
                <w:rFonts w:hint="eastAsia" w:ascii="宋体" w:hAnsi="宋体" w:cs="宋体"/>
                <w:color w:val="auto"/>
                <w:kern w:val="0"/>
                <w:sz w:val="20"/>
                <w:szCs w:val="20"/>
                <w:u w:val="none"/>
              </w:rPr>
            </w:pPr>
          </w:p>
        </w:tc>
        <w:tc>
          <w:tcPr>
            <w:tcW w:w="2103" w:type="dxa"/>
            <w:vAlign w:val="center"/>
          </w:tcPr>
          <w:p>
            <w:pPr>
              <w:widowControl/>
              <w:jc w:val="center"/>
              <w:rPr>
                <w:rFonts w:hint="eastAsia" w:ascii="宋体" w:hAnsi="宋体" w:cs="宋体"/>
                <w:color w:val="auto"/>
                <w:kern w:val="0"/>
                <w:sz w:val="20"/>
                <w:szCs w:val="20"/>
                <w:u w:val="none"/>
                <w:lang w:val="en-US" w:eastAsia="zh-CN" w:bidi="ar-SA"/>
              </w:rPr>
            </w:pPr>
            <w:r>
              <w:rPr>
                <w:rFonts w:hint="eastAsia" w:ascii="宋体" w:hAnsi="宋体" w:cs="宋体"/>
                <w:color w:val="auto"/>
                <w:kern w:val="0"/>
                <w:sz w:val="20"/>
                <w:szCs w:val="20"/>
                <w:u w:val="none"/>
              </w:rPr>
              <w:t>残疾人劳动就业服务</w:t>
            </w:r>
          </w:p>
        </w:tc>
        <w:tc>
          <w:tcPr>
            <w:tcW w:w="4342" w:type="dxa"/>
            <w:vAlign w:val="center"/>
          </w:tcPr>
          <w:p>
            <w:pPr>
              <w:widowControl/>
              <w:jc w:val="left"/>
              <w:textAlignment w:val="auto"/>
              <w:rPr>
                <w:rFonts w:hint="eastAsia" w:ascii="宋体" w:hAnsi="宋体" w:cs="宋体"/>
                <w:color w:val="auto"/>
                <w:kern w:val="0"/>
                <w:sz w:val="20"/>
                <w:szCs w:val="20"/>
                <w:u w:val="none"/>
                <w:lang w:val="en-US" w:eastAsia="zh-CN" w:bidi="ar-SA"/>
              </w:rPr>
            </w:pPr>
            <w:r>
              <w:rPr>
                <w:rFonts w:hint="eastAsia" w:ascii="宋体" w:hAnsi="宋体" w:eastAsia="仿宋_GB2312" w:cs="宋体"/>
                <w:color w:val="auto"/>
                <w:kern w:val="0"/>
                <w:sz w:val="20"/>
                <w:szCs w:val="20"/>
                <w:u w:val="none"/>
              </w:rPr>
              <w:t>社会学、心理学</w:t>
            </w:r>
          </w:p>
        </w:tc>
        <w:tc>
          <w:tcPr>
            <w:tcW w:w="4687" w:type="dxa"/>
            <w:vMerge w:val="continue"/>
            <w:vAlign w:val="center"/>
          </w:tcPr>
          <w:p>
            <w:pPr>
              <w:widowControl/>
              <w:jc w:val="left"/>
              <w:rPr>
                <w:rFonts w:hint="eastAsia" w:ascii="宋体" w:hAnsi="宋体" w:eastAsia="仿宋_GB2312" w:cs="宋体"/>
                <w:color w:val="auto"/>
                <w:kern w:val="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0" w:hRule="atLeast"/>
          <w:jc w:val="center"/>
        </w:trPr>
        <w:tc>
          <w:tcPr>
            <w:tcW w:w="1125" w:type="dxa"/>
            <w:vMerge w:val="continue"/>
            <w:vAlign w:val="center"/>
          </w:tcPr>
          <w:p>
            <w:pPr>
              <w:widowControl/>
              <w:jc w:val="center"/>
              <w:rPr>
                <w:rFonts w:hint="eastAsia" w:ascii="宋体" w:hAnsi="宋体" w:cs="宋体"/>
                <w:color w:val="auto"/>
                <w:kern w:val="0"/>
                <w:sz w:val="20"/>
                <w:szCs w:val="20"/>
                <w:u w:val="none"/>
              </w:rPr>
            </w:pPr>
          </w:p>
        </w:tc>
        <w:tc>
          <w:tcPr>
            <w:tcW w:w="1510" w:type="dxa"/>
            <w:vMerge w:val="continue"/>
            <w:vAlign w:val="center"/>
          </w:tcPr>
          <w:p>
            <w:pPr>
              <w:widowControl/>
              <w:jc w:val="center"/>
              <w:rPr>
                <w:rFonts w:hint="eastAsia" w:ascii="宋体" w:hAnsi="宋体" w:cs="宋体"/>
                <w:color w:val="auto"/>
                <w:kern w:val="0"/>
                <w:sz w:val="20"/>
                <w:szCs w:val="20"/>
                <w:u w:val="none"/>
              </w:rPr>
            </w:pPr>
          </w:p>
        </w:tc>
        <w:tc>
          <w:tcPr>
            <w:tcW w:w="2103" w:type="dxa"/>
            <w:vAlign w:val="center"/>
          </w:tcPr>
          <w:p>
            <w:pPr>
              <w:widowControl/>
              <w:jc w:val="center"/>
              <w:rPr>
                <w:rFonts w:hint="eastAsia" w:ascii="宋体" w:hAnsi="宋体" w:cs="宋体"/>
                <w:color w:val="auto"/>
                <w:kern w:val="0"/>
                <w:sz w:val="20"/>
                <w:szCs w:val="20"/>
                <w:u w:val="none"/>
                <w:lang w:val="en-US" w:eastAsia="zh-CN" w:bidi="ar-SA"/>
              </w:rPr>
            </w:pPr>
            <w:r>
              <w:rPr>
                <w:rFonts w:hint="eastAsia" w:ascii="宋体" w:hAnsi="宋体" w:cs="宋体"/>
                <w:color w:val="auto"/>
                <w:kern w:val="0"/>
                <w:sz w:val="20"/>
                <w:szCs w:val="20"/>
                <w:u w:val="none"/>
              </w:rPr>
              <w:t>残疾人康复辅助器具服务</w:t>
            </w:r>
          </w:p>
        </w:tc>
        <w:tc>
          <w:tcPr>
            <w:tcW w:w="4342" w:type="dxa"/>
            <w:vAlign w:val="center"/>
          </w:tcPr>
          <w:p>
            <w:pPr>
              <w:widowControl/>
              <w:jc w:val="left"/>
              <w:textAlignment w:val="auto"/>
              <w:rPr>
                <w:rFonts w:hint="eastAsia" w:ascii="宋体" w:hAnsi="宋体" w:cs="宋体"/>
                <w:color w:val="auto"/>
                <w:kern w:val="0"/>
                <w:sz w:val="20"/>
                <w:szCs w:val="20"/>
                <w:u w:val="none"/>
                <w:lang w:val="en-US" w:eastAsia="zh-CN" w:bidi="ar-SA"/>
              </w:rPr>
            </w:pPr>
            <w:r>
              <w:rPr>
                <w:rFonts w:hint="eastAsia" w:ascii="宋体" w:hAnsi="宋体" w:eastAsia="仿宋_GB2312" w:cs="宋体"/>
                <w:color w:val="auto"/>
                <w:kern w:val="0"/>
                <w:sz w:val="20"/>
                <w:szCs w:val="20"/>
                <w:u w:val="none"/>
              </w:rPr>
              <w:t>康复医学与理疗学</w:t>
            </w:r>
          </w:p>
        </w:tc>
        <w:tc>
          <w:tcPr>
            <w:tcW w:w="4687" w:type="dxa"/>
            <w:vMerge w:val="continue"/>
            <w:vAlign w:val="center"/>
          </w:tcPr>
          <w:p>
            <w:pPr>
              <w:widowControl/>
              <w:jc w:val="left"/>
              <w:rPr>
                <w:rFonts w:hint="eastAsia" w:ascii="宋体" w:hAnsi="宋体" w:eastAsia="仿宋_GB2312" w:cs="宋体"/>
                <w:color w:val="auto"/>
                <w:kern w:val="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1125" w:type="dxa"/>
            <w:vMerge w:val="continue"/>
            <w:vAlign w:val="center"/>
          </w:tcPr>
          <w:p>
            <w:pPr>
              <w:widowControl/>
              <w:jc w:val="center"/>
              <w:rPr>
                <w:rFonts w:ascii="宋体" w:hAnsi="宋体" w:cs="宋体"/>
                <w:color w:val="auto"/>
                <w:kern w:val="0"/>
                <w:sz w:val="20"/>
                <w:szCs w:val="20"/>
                <w:u w:val="none"/>
              </w:rPr>
            </w:pPr>
          </w:p>
        </w:tc>
        <w:tc>
          <w:tcPr>
            <w:tcW w:w="1510" w:type="dxa"/>
            <w:vMerge w:val="restart"/>
            <w:vAlign w:val="center"/>
          </w:tcPr>
          <w:p>
            <w:pPr>
              <w:widowControl/>
              <w:jc w:val="center"/>
              <w:rPr>
                <w:rFonts w:ascii="宋体" w:hAnsi="宋体" w:cs="宋体"/>
                <w:color w:val="auto"/>
                <w:kern w:val="0"/>
                <w:sz w:val="20"/>
                <w:szCs w:val="20"/>
                <w:u w:val="none"/>
              </w:rPr>
            </w:pPr>
            <w:r>
              <w:rPr>
                <w:rFonts w:hint="eastAsia" w:ascii="宋体" w:hAnsi="宋体" w:cs="宋体"/>
                <w:color w:val="auto"/>
                <w:kern w:val="0"/>
                <w:sz w:val="20"/>
                <w:szCs w:val="20"/>
                <w:u w:val="none"/>
              </w:rPr>
              <w:t>计量检测</w:t>
            </w:r>
          </w:p>
        </w:tc>
        <w:tc>
          <w:tcPr>
            <w:tcW w:w="2103" w:type="dxa"/>
            <w:vAlign w:val="center"/>
          </w:tcPr>
          <w:p>
            <w:pPr>
              <w:widowControl/>
              <w:jc w:val="center"/>
              <w:rPr>
                <w:rFonts w:ascii="宋体" w:hAnsi="宋体" w:cs="宋体"/>
                <w:color w:val="auto"/>
                <w:kern w:val="0"/>
                <w:sz w:val="20"/>
                <w:szCs w:val="20"/>
                <w:u w:val="none"/>
              </w:rPr>
            </w:pPr>
            <w:r>
              <w:rPr>
                <w:rFonts w:hint="eastAsia" w:ascii="宋体" w:hAnsi="宋体" w:cs="宋体"/>
                <w:color w:val="auto"/>
                <w:kern w:val="0"/>
                <w:sz w:val="20"/>
                <w:szCs w:val="20"/>
                <w:u w:val="none"/>
              </w:rPr>
              <w:t>食品药品检验检测，食品药品审评认证与不良反应监测</w:t>
            </w:r>
          </w:p>
        </w:tc>
        <w:tc>
          <w:tcPr>
            <w:tcW w:w="4342" w:type="dxa"/>
            <w:vAlign w:val="center"/>
          </w:tcPr>
          <w:p>
            <w:pPr>
              <w:widowControl/>
              <w:jc w:val="left"/>
              <w:rPr>
                <w:rFonts w:ascii="宋体" w:hAnsi="宋体" w:cs="宋体"/>
                <w:color w:val="auto"/>
                <w:kern w:val="0"/>
                <w:sz w:val="20"/>
                <w:szCs w:val="20"/>
                <w:u w:val="none"/>
              </w:rPr>
            </w:pPr>
            <w:r>
              <w:rPr>
                <w:rFonts w:hint="eastAsia" w:ascii="宋体" w:hAnsi="宋体" w:cs="宋体"/>
                <w:color w:val="auto"/>
                <w:kern w:val="0"/>
                <w:sz w:val="20"/>
                <w:szCs w:val="20"/>
                <w:u w:val="none"/>
              </w:rPr>
              <w:t>应用化学、生物信息学、生物医学工程、临床医学、药物制剂、分析化学、生物学、微生物学、遗传学、药学、药物化学、生药学、药理学、中药学、化学工程与技术、食品科学与工程、生物工程、茶学</w:t>
            </w:r>
          </w:p>
        </w:tc>
        <w:tc>
          <w:tcPr>
            <w:tcW w:w="4687" w:type="dxa"/>
            <w:vMerge w:val="restart"/>
            <w:vAlign w:val="center"/>
          </w:tcPr>
          <w:p>
            <w:pPr>
              <w:widowControl/>
              <w:jc w:val="left"/>
              <w:textAlignment w:val="auto"/>
              <w:rPr>
                <w:rFonts w:hint="eastAsia" w:ascii="宋体" w:hAnsi="宋体" w:eastAsia="仿宋_GB2312" w:cs="宋体"/>
                <w:color w:val="auto"/>
                <w:kern w:val="0"/>
                <w:sz w:val="20"/>
                <w:szCs w:val="20"/>
                <w:u w:val="none"/>
              </w:rPr>
            </w:pPr>
            <w:r>
              <w:rPr>
                <w:rFonts w:hint="eastAsia" w:ascii="宋体" w:hAnsi="宋体" w:eastAsia="仿宋_GB2312" w:cs="宋体"/>
                <w:color w:val="auto"/>
                <w:kern w:val="0"/>
                <w:sz w:val="20"/>
                <w:szCs w:val="20"/>
                <w:u w:val="none"/>
              </w:rPr>
              <w:t>福州、</w:t>
            </w:r>
            <w:r>
              <w:rPr>
                <w:rFonts w:hint="eastAsia" w:ascii="宋体" w:hAnsi="宋体" w:eastAsia="仿宋_GB2312" w:cs="宋体"/>
                <w:color w:val="auto"/>
                <w:kern w:val="0"/>
                <w:sz w:val="20"/>
                <w:szCs w:val="20"/>
                <w:u w:val="none"/>
                <w:lang w:val="en-US" w:eastAsia="zh-CN"/>
              </w:rPr>
              <w:t>厦门、</w:t>
            </w:r>
            <w:r>
              <w:rPr>
                <w:rFonts w:hint="eastAsia" w:ascii="宋体" w:hAnsi="宋体" w:eastAsia="仿宋_GB2312" w:cs="宋体"/>
                <w:color w:val="auto"/>
                <w:kern w:val="0"/>
                <w:sz w:val="20"/>
                <w:szCs w:val="20"/>
                <w:u w:val="none"/>
              </w:rPr>
              <w:t>漳州、泉州</w:t>
            </w:r>
            <w:r>
              <w:rPr>
                <w:rFonts w:hint="eastAsia" w:ascii="宋体" w:hAnsi="宋体" w:eastAsia="仿宋_GB2312" w:cs="宋体"/>
                <w:color w:val="auto"/>
                <w:kern w:val="0"/>
                <w:sz w:val="20"/>
                <w:szCs w:val="20"/>
                <w:u w:val="none"/>
                <w:lang w:eastAsia="zh-CN"/>
              </w:rPr>
              <w:t>、</w:t>
            </w:r>
            <w:r>
              <w:rPr>
                <w:rFonts w:hint="eastAsia" w:ascii="宋体" w:hAnsi="宋体" w:eastAsia="仿宋_GB2312" w:cs="宋体"/>
                <w:color w:val="auto"/>
                <w:kern w:val="0"/>
                <w:sz w:val="20"/>
                <w:szCs w:val="20"/>
                <w:u w:val="none"/>
                <w:lang w:val="en-US" w:eastAsia="zh-CN"/>
              </w:rPr>
              <w:t>莆田</w:t>
            </w:r>
            <w:r>
              <w:rPr>
                <w:rFonts w:hint="eastAsia" w:ascii="宋体" w:hAnsi="宋体" w:eastAsia="仿宋_GB2312" w:cs="宋体"/>
                <w:color w:val="auto"/>
                <w:kern w:val="0"/>
                <w:sz w:val="20"/>
                <w:szCs w:val="20"/>
                <w:u w:val="none"/>
              </w:rPr>
              <w:t>：</w:t>
            </w:r>
            <w:r>
              <w:rPr>
                <w:rFonts w:hint="eastAsia" w:ascii="宋体" w:hAnsi="宋体" w:eastAsia="仿宋_GB2312" w:cs="宋体"/>
                <w:color w:val="auto"/>
                <w:kern w:val="0"/>
                <w:sz w:val="20"/>
                <w:szCs w:val="20"/>
                <w:u w:val="none"/>
              </w:rPr>
              <w:br w:type="textWrapping"/>
            </w:r>
            <w:r>
              <w:rPr>
                <w:rFonts w:hint="eastAsia" w:ascii="宋体" w:hAnsi="宋体" w:eastAsia="仿宋_GB2312" w:cs="宋体"/>
                <w:color w:val="auto"/>
                <w:kern w:val="0"/>
                <w:sz w:val="20"/>
                <w:szCs w:val="20"/>
                <w:u w:val="none"/>
              </w:rPr>
              <w:t>1</w:t>
            </w:r>
            <w:r>
              <w:rPr>
                <w:rFonts w:hint="eastAsia" w:ascii="宋体" w:hAnsi="宋体" w:eastAsia="仿宋_GB2312" w:cs="宋体"/>
                <w:color w:val="auto"/>
                <w:kern w:val="0"/>
                <w:sz w:val="20"/>
                <w:szCs w:val="20"/>
                <w:u w:val="none"/>
                <w:lang w:val="en-US" w:eastAsia="zh-CN"/>
              </w:rPr>
              <w:t>.</w:t>
            </w:r>
            <w:r>
              <w:rPr>
                <w:rFonts w:hint="eastAsia" w:ascii="宋体" w:hAnsi="宋体" w:cs="宋体"/>
                <w:color w:val="auto"/>
                <w:kern w:val="0"/>
                <w:sz w:val="20"/>
                <w:szCs w:val="20"/>
                <w:u w:val="none"/>
                <w:lang w:eastAsia="zh-CN"/>
              </w:rPr>
              <w:t>具有正高职称，年龄在</w:t>
            </w:r>
            <w:r>
              <w:rPr>
                <w:rFonts w:hint="eastAsia" w:ascii="宋体" w:hAnsi="宋体" w:cs="宋体"/>
                <w:color w:val="auto"/>
                <w:kern w:val="0"/>
                <w:sz w:val="20"/>
                <w:szCs w:val="20"/>
                <w:u w:val="none"/>
                <w:lang w:val="en-US" w:eastAsia="zh-CN"/>
              </w:rPr>
              <w:t>50周岁及以下；</w:t>
            </w:r>
            <w:r>
              <w:rPr>
                <w:rFonts w:hint="eastAsia" w:ascii="宋体" w:hAnsi="宋体" w:eastAsia="仿宋_GB2312" w:cs="宋体"/>
                <w:color w:val="auto"/>
                <w:kern w:val="0"/>
                <w:sz w:val="20"/>
                <w:szCs w:val="20"/>
                <w:u w:val="none"/>
              </w:rPr>
              <w:t>具有博士学位</w:t>
            </w:r>
            <w:r>
              <w:rPr>
                <w:rFonts w:hint="eastAsia" w:ascii="宋体" w:hAnsi="宋体" w:eastAsia="仿宋_GB2312" w:cs="宋体"/>
                <w:color w:val="auto"/>
                <w:kern w:val="0"/>
                <w:sz w:val="20"/>
                <w:szCs w:val="20"/>
                <w:u w:val="none"/>
                <w:lang w:eastAsia="zh-CN"/>
              </w:rPr>
              <w:t>，</w:t>
            </w:r>
            <w:r>
              <w:rPr>
                <w:rFonts w:hint="eastAsia" w:ascii="宋体" w:hAnsi="宋体" w:eastAsia="仿宋_GB2312" w:cs="宋体"/>
                <w:color w:val="auto"/>
                <w:kern w:val="0"/>
                <w:sz w:val="20"/>
                <w:szCs w:val="20"/>
                <w:u w:val="none"/>
              </w:rPr>
              <w:t>或</w:t>
            </w:r>
            <w:r>
              <w:rPr>
                <w:rFonts w:hint="eastAsia" w:ascii="宋体" w:hAnsi="宋体" w:eastAsia="仿宋_GB2312" w:cs="宋体"/>
                <w:color w:val="auto"/>
                <w:kern w:val="0"/>
                <w:sz w:val="20"/>
                <w:szCs w:val="20"/>
                <w:u w:val="none"/>
                <w:lang w:val="en-US" w:eastAsia="zh-CN"/>
              </w:rPr>
              <w:t>硕士学位、</w:t>
            </w:r>
            <w:r>
              <w:rPr>
                <w:rFonts w:hint="eastAsia" w:ascii="宋体" w:hAnsi="宋体" w:eastAsia="仿宋_GB2312" w:cs="宋体"/>
                <w:color w:val="auto"/>
                <w:kern w:val="0"/>
                <w:sz w:val="20"/>
                <w:szCs w:val="20"/>
                <w:u w:val="none"/>
              </w:rPr>
              <w:t>高级职称</w:t>
            </w:r>
            <w:r>
              <w:rPr>
                <w:rFonts w:hint="eastAsia" w:ascii="宋体" w:hAnsi="宋体" w:eastAsia="仿宋_GB2312" w:cs="宋体"/>
                <w:color w:val="auto"/>
                <w:kern w:val="0"/>
                <w:sz w:val="20"/>
                <w:szCs w:val="20"/>
                <w:u w:val="none"/>
                <w:lang w:eastAsia="zh-CN"/>
              </w:rPr>
              <w:t>，</w:t>
            </w:r>
            <w:r>
              <w:rPr>
                <w:rFonts w:hint="eastAsia" w:ascii="宋体" w:hAnsi="宋体" w:eastAsia="仿宋_GB2312" w:cs="宋体"/>
                <w:color w:val="auto"/>
                <w:kern w:val="0"/>
                <w:sz w:val="20"/>
                <w:szCs w:val="20"/>
                <w:u w:val="none"/>
              </w:rPr>
              <w:t>年龄在40周岁及以下；</w:t>
            </w:r>
            <w:r>
              <w:rPr>
                <w:rFonts w:hint="eastAsia" w:ascii="宋体" w:hAnsi="宋体" w:eastAsia="仿宋_GB2312" w:cs="宋体"/>
                <w:color w:val="auto"/>
                <w:kern w:val="0"/>
                <w:sz w:val="20"/>
                <w:szCs w:val="20"/>
                <w:u w:val="none"/>
              </w:rPr>
              <w:br w:type="textWrapping"/>
            </w:r>
            <w:r>
              <w:rPr>
                <w:rFonts w:hint="eastAsia" w:ascii="宋体" w:hAnsi="宋体" w:eastAsia="仿宋_GB2312" w:cs="宋体"/>
                <w:color w:val="auto"/>
                <w:kern w:val="0"/>
                <w:sz w:val="20"/>
                <w:szCs w:val="20"/>
                <w:u w:val="none"/>
                <w:lang w:val="en-US" w:eastAsia="zh-CN"/>
              </w:rPr>
              <w:t>2.</w:t>
            </w:r>
            <w:r>
              <w:rPr>
                <w:rFonts w:hint="eastAsia" w:ascii="宋体" w:hAnsi="宋体" w:eastAsia="仿宋_GB2312" w:cs="宋体"/>
                <w:color w:val="auto"/>
                <w:kern w:val="0"/>
                <w:sz w:val="20"/>
                <w:szCs w:val="20"/>
                <w:u w:val="none"/>
              </w:rPr>
              <w:t>有较强研发能力和较高的专业技术水平。</w:t>
            </w:r>
          </w:p>
          <w:p>
            <w:pPr>
              <w:widowControl/>
              <w:jc w:val="left"/>
              <w:textAlignment w:val="auto"/>
              <w:rPr>
                <w:rFonts w:hint="eastAsia" w:ascii="宋体" w:hAnsi="宋体" w:eastAsia="仿宋_GB2312" w:cs="宋体"/>
                <w:color w:val="auto"/>
                <w:kern w:val="0"/>
                <w:sz w:val="20"/>
                <w:szCs w:val="20"/>
                <w:u w:val="none"/>
              </w:rPr>
            </w:pPr>
          </w:p>
          <w:p>
            <w:pPr>
              <w:widowControl/>
              <w:jc w:val="left"/>
              <w:textAlignment w:val="auto"/>
              <w:rPr>
                <w:rFonts w:hint="eastAsia" w:ascii="宋体" w:hAnsi="宋体" w:eastAsia="仿宋_GB2312" w:cs="宋体"/>
                <w:color w:val="auto"/>
                <w:kern w:val="0"/>
                <w:sz w:val="20"/>
                <w:szCs w:val="20"/>
                <w:u w:val="none"/>
              </w:rPr>
            </w:pPr>
            <w:r>
              <w:rPr>
                <w:rFonts w:hint="eastAsia" w:ascii="宋体" w:hAnsi="宋体" w:eastAsia="仿宋_GB2312" w:cs="宋体"/>
                <w:color w:val="auto"/>
                <w:kern w:val="0"/>
                <w:sz w:val="20"/>
                <w:szCs w:val="20"/>
                <w:u w:val="none"/>
              </w:rPr>
              <w:t>三明、南平、</w:t>
            </w:r>
            <w:r>
              <w:rPr>
                <w:rFonts w:hint="eastAsia" w:ascii="宋体" w:hAnsi="宋体" w:eastAsia="仿宋_GB2312" w:cs="宋体"/>
                <w:color w:val="auto"/>
                <w:kern w:val="0"/>
                <w:sz w:val="20"/>
                <w:szCs w:val="20"/>
                <w:u w:val="none"/>
                <w:lang w:val="en-US" w:eastAsia="zh-CN"/>
              </w:rPr>
              <w:t>龙岩、</w:t>
            </w:r>
            <w:r>
              <w:rPr>
                <w:rFonts w:hint="eastAsia" w:ascii="宋体" w:hAnsi="宋体" w:eastAsia="仿宋_GB2312" w:cs="宋体"/>
                <w:color w:val="auto"/>
                <w:kern w:val="0"/>
                <w:sz w:val="20"/>
                <w:szCs w:val="20"/>
                <w:u w:val="none"/>
              </w:rPr>
              <w:t>宁德</w:t>
            </w:r>
            <w:r>
              <w:rPr>
                <w:rFonts w:hint="eastAsia" w:ascii="宋体" w:hAnsi="宋体" w:eastAsia="仿宋_GB2312" w:cs="宋体"/>
                <w:color w:val="auto"/>
                <w:kern w:val="0"/>
                <w:sz w:val="20"/>
                <w:szCs w:val="20"/>
                <w:u w:val="none"/>
                <w:lang w:eastAsia="zh-CN"/>
              </w:rPr>
              <w:t>、</w:t>
            </w:r>
            <w:r>
              <w:rPr>
                <w:rFonts w:hint="eastAsia" w:ascii="宋体" w:hAnsi="宋体" w:eastAsia="仿宋_GB2312" w:cs="宋体"/>
                <w:color w:val="auto"/>
                <w:kern w:val="0"/>
                <w:sz w:val="20"/>
                <w:szCs w:val="20"/>
                <w:u w:val="none"/>
                <w:lang w:val="en-US" w:eastAsia="zh-CN"/>
              </w:rPr>
              <w:t>平潭综合实验区</w:t>
            </w:r>
            <w:r>
              <w:rPr>
                <w:rFonts w:hint="eastAsia" w:ascii="宋体" w:hAnsi="宋体" w:eastAsia="仿宋_GB2312" w:cs="宋体"/>
                <w:color w:val="auto"/>
                <w:kern w:val="0"/>
                <w:sz w:val="20"/>
                <w:szCs w:val="20"/>
                <w:u w:val="none"/>
              </w:rPr>
              <w:t>：</w:t>
            </w:r>
          </w:p>
          <w:p>
            <w:pPr>
              <w:widowControl/>
              <w:jc w:val="left"/>
              <w:rPr>
                <w:rFonts w:ascii="宋体" w:hAnsi="宋体" w:cs="宋体"/>
                <w:color w:val="auto"/>
                <w:kern w:val="0"/>
                <w:sz w:val="20"/>
                <w:szCs w:val="20"/>
                <w:u w:val="none"/>
              </w:rPr>
            </w:pPr>
            <w:r>
              <w:rPr>
                <w:rFonts w:hint="eastAsia" w:ascii="宋体" w:hAnsi="宋体" w:eastAsia="仿宋_GB2312" w:cs="宋体"/>
                <w:color w:val="auto"/>
                <w:kern w:val="0"/>
                <w:sz w:val="20"/>
                <w:szCs w:val="20"/>
                <w:u w:val="none"/>
              </w:rPr>
              <w:t>1</w:t>
            </w:r>
            <w:r>
              <w:rPr>
                <w:rFonts w:hint="eastAsia" w:ascii="宋体" w:hAnsi="宋体" w:eastAsia="仿宋_GB2312" w:cs="宋体"/>
                <w:color w:val="auto"/>
                <w:kern w:val="0"/>
                <w:sz w:val="20"/>
                <w:szCs w:val="20"/>
                <w:u w:val="none"/>
                <w:lang w:val="en-US" w:eastAsia="zh-CN"/>
              </w:rPr>
              <w:t>.</w:t>
            </w:r>
            <w:r>
              <w:rPr>
                <w:rFonts w:hint="eastAsia" w:ascii="宋体" w:hAnsi="宋体" w:cs="宋体"/>
                <w:color w:val="auto"/>
                <w:kern w:val="0"/>
                <w:sz w:val="20"/>
                <w:szCs w:val="20"/>
                <w:u w:val="none"/>
                <w:lang w:eastAsia="zh-CN"/>
              </w:rPr>
              <w:t>具有正高职称，年龄在</w:t>
            </w:r>
            <w:r>
              <w:rPr>
                <w:rFonts w:hint="eastAsia" w:ascii="宋体" w:hAnsi="宋体" w:cs="宋体"/>
                <w:color w:val="auto"/>
                <w:kern w:val="0"/>
                <w:sz w:val="20"/>
                <w:szCs w:val="20"/>
                <w:u w:val="none"/>
                <w:lang w:val="en-US" w:eastAsia="zh-CN"/>
              </w:rPr>
              <w:t>50周岁及以下；</w:t>
            </w:r>
            <w:r>
              <w:rPr>
                <w:rFonts w:hint="eastAsia" w:ascii="宋体" w:hAnsi="宋体" w:eastAsia="仿宋_GB2312" w:cs="宋体"/>
                <w:color w:val="auto"/>
                <w:kern w:val="0"/>
                <w:sz w:val="20"/>
                <w:szCs w:val="20"/>
                <w:u w:val="none"/>
              </w:rPr>
              <w:t>具有博士学位</w:t>
            </w:r>
            <w:r>
              <w:rPr>
                <w:rFonts w:hint="eastAsia" w:ascii="宋体" w:hAnsi="宋体" w:eastAsia="仿宋_GB2312" w:cs="宋体"/>
                <w:color w:val="auto"/>
                <w:kern w:val="0"/>
                <w:sz w:val="20"/>
                <w:szCs w:val="20"/>
                <w:u w:val="none"/>
                <w:lang w:eastAsia="zh-CN"/>
              </w:rPr>
              <w:t>，</w:t>
            </w:r>
            <w:r>
              <w:rPr>
                <w:rFonts w:hint="eastAsia" w:ascii="宋体" w:hAnsi="宋体" w:eastAsia="仿宋_GB2312" w:cs="宋体"/>
                <w:color w:val="auto"/>
                <w:kern w:val="0"/>
                <w:sz w:val="20"/>
                <w:szCs w:val="20"/>
                <w:u w:val="none"/>
              </w:rPr>
              <w:t>或</w:t>
            </w:r>
            <w:r>
              <w:rPr>
                <w:rFonts w:hint="eastAsia" w:ascii="宋体" w:hAnsi="宋体" w:eastAsia="仿宋_GB2312" w:cs="宋体"/>
                <w:color w:val="auto"/>
                <w:kern w:val="0"/>
                <w:sz w:val="20"/>
                <w:szCs w:val="20"/>
                <w:u w:val="none"/>
                <w:lang w:eastAsia="zh-CN"/>
              </w:rPr>
              <w:t>硕士学位、</w:t>
            </w:r>
            <w:r>
              <w:rPr>
                <w:rFonts w:hint="eastAsia" w:ascii="宋体" w:hAnsi="宋体" w:eastAsia="仿宋_GB2312" w:cs="宋体"/>
                <w:color w:val="auto"/>
                <w:kern w:val="0"/>
                <w:sz w:val="20"/>
                <w:szCs w:val="20"/>
                <w:u w:val="none"/>
              </w:rPr>
              <w:t>高</w:t>
            </w:r>
            <w:r>
              <w:rPr>
                <w:rFonts w:hint="eastAsia" w:ascii="宋体" w:hAnsi="宋体" w:eastAsia="仿宋_GB2312" w:cs="宋体"/>
                <w:color w:val="auto"/>
                <w:kern w:val="0"/>
                <w:sz w:val="20"/>
                <w:szCs w:val="20"/>
                <w:u w:val="none"/>
                <w:lang w:val="en-US" w:eastAsia="zh-CN"/>
              </w:rPr>
              <w:t>级</w:t>
            </w:r>
            <w:r>
              <w:rPr>
                <w:rFonts w:hint="eastAsia" w:ascii="宋体" w:hAnsi="宋体" w:eastAsia="仿宋_GB2312" w:cs="宋体"/>
                <w:color w:val="auto"/>
                <w:kern w:val="0"/>
                <w:sz w:val="20"/>
                <w:szCs w:val="20"/>
                <w:u w:val="none"/>
              </w:rPr>
              <w:t>职称</w:t>
            </w:r>
            <w:r>
              <w:rPr>
                <w:rFonts w:hint="eastAsia" w:ascii="宋体" w:hAnsi="宋体" w:eastAsia="仿宋_GB2312" w:cs="宋体"/>
                <w:color w:val="auto"/>
                <w:kern w:val="0"/>
                <w:sz w:val="20"/>
                <w:szCs w:val="20"/>
                <w:u w:val="none"/>
                <w:lang w:eastAsia="zh-CN"/>
              </w:rPr>
              <w:t>，</w:t>
            </w:r>
            <w:r>
              <w:rPr>
                <w:rFonts w:hint="eastAsia" w:ascii="宋体" w:hAnsi="宋体" w:eastAsia="仿宋_GB2312" w:cs="宋体"/>
                <w:color w:val="auto"/>
                <w:kern w:val="0"/>
                <w:sz w:val="20"/>
                <w:szCs w:val="20"/>
                <w:u w:val="none"/>
              </w:rPr>
              <w:t>年龄在45周岁及以下；</w:t>
            </w:r>
            <w:r>
              <w:rPr>
                <w:rFonts w:hint="eastAsia" w:ascii="宋体" w:hAnsi="宋体" w:cs="宋体"/>
                <w:color w:val="auto"/>
                <w:kern w:val="0"/>
                <w:sz w:val="20"/>
                <w:szCs w:val="20"/>
                <w:u w:val="none"/>
              </w:rPr>
              <w:t>硕士学位，</w:t>
            </w:r>
            <w:r>
              <w:rPr>
                <w:rFonts w:hint="eastAsia" w:ascii="宋体" w:hAnsi="宋体" w:cs="宋体"/>
                <w:color w:val="auto"/>
                <w:kern w:val="0"/>
                <w:sz w:val="20"/>
                <w:szCs w:val="20"/>
                <w:u w:val="none"/>
                <w:lang w:eastAsia="zh-CN"/>
              </w:rPr>
              <w:t>或高级职称，年龄在</w:t>
            </w:r>
            <w:r>
              <w:rPr>
                <w:rFonts w:hint="eastAsia" w:ascii="宋体" w:hAnsi="宋体" w:cs="宋体"/>
                <w:color w:val="auto"/>
                <w:kern w:val="0"/>
                <w:sz w:val="20"/>
                <w:szCs w:val="20"/>
                <w:u w:val="none"/>
                <w:lang w:val="en-US" w:eastAsia="zh-CN"/>
              </w:rPr>
              <w:t>40周岁及以下</w:t>
            </w:r>
            <w:r>
              <w:rPr>
                <w:rFonts w:hint="eastAsia" w:ascii="宋体" w:hAnsi="宋体" w:cs="宋体"/>
                <w:color w:val="auto"/>
                <w:kern w:val="0"/>
                <w:sz w:val="20"/>
                <w:szCs w:val="20"/>
                <w:u w:val="none"/>
              </w:rPr>
              <w:t>；</w:t>
            </w:r>
            <w:r>
              <w:rPr>
                <w:rFonts w:hint="eastAsia" w:ascii="宋体" w:hAnsi="宋体" w:eastAsia="仿宋_GB2312" w:cs="宋体"/>
                <w:color w:val="auto"/>
                <w:kern w:val="0"/>
                <w:sz w:val="20"/>
                <w:szCs w:val="20"/>
                <w:u w:val="none"/>
              </w:rPr>
              <w:br w:type="textWrapping"/>
            </w:r>
            <w:r>
              <w:rPr>
                <w:rFonts w:hint="eastAsia" w:ascii="宋体" w:hAnsi="宋体" w:eastAsia="仿宋_GB2312" w:cs="宋体"/>
                <w:color w:val="auto"/>
                <w:kern w:val="0"/>
                <w:sz w:val="20"/>
                <w:szCs w:val="20"/>
                <w:u w:val="none"/>
              </w:rPr>
              <w:t>2</w:t>
            </w:r>
            <w:r>
              <w:rPr>
                <w:rFonts w:hint="eastAsia" w:ascii="宋体" w:hAnsi="宋体" w:eastAsia="仿宋_GB2312" w:cs="宋体"/>
                <w:color w:val="auto"/>
                <w:kern w:val="0"/>
                <w:sz w:val="20"/>
                <w:szCs w:val="20"/>
                <w:u w:val="none"/>
                <w:lang w:val="en-US" w:eastAsia="zh-CN"/>
              </w:rPr>
              <w:t>.</w:t>
            </w:r>
            <w:r>
              <w:rPr>
                <w:rFonts w:hint="eastAsia" w:ascii="宋体" w:hAnsi="宋体" w:eastAsia="仿宋_GB2312" w:cs="宋体"/>
                <w:color w:val="auto"/>
                <w:kern w:val="0"/>
                <w:sz w:val="20"/>
                <w:szCs w:val="20"/>
                <w:u w:val="none"/>
              </w:rPr>
              <w:t>有较强研发能力和较高的专业技术水平。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1125" w:type="dxa"/>
            <w:vMerge w:val="continue"/>
            <w:vAlign w:val="center"/>
          </w:tcPr>
          <w:p>
            <w:pPr>
              <w:widowControl/>
              <w:jc w:val="left"/>
              <w:rPr>
                <w:rFonts w:ascii="宋体" w:hAnsi="宋体" w:cs="宋体"/>
                <w:color w:val="auto"/>
                <w:kern w:val="0"/>
                <w:sz w:val="20"/>
                <w:szCs w:val="20"/>
                <w:u w:val="none"/>
              </w:rPr>
            </w:pPr>
          </w:p>
        </w:tc>
        <w:tc>
          <w:tcPr>
            <w:tcW w:w="1510" w:type="dxa"/>
            <w:vMerge w:val="continue"/>
            <w:vAlign w:val="center"/>
          </w:tcPr>
          <w:p>
            <w:pPr>
              <w:widowControl/>
              <w:jc w:val="left"/>
              <w:rPr>
                <w:rFonts w:ascii="宋体" w:hAnsi="宋体" w:cs="宋体"/>
                <w:color w:val="auto"/>
                <w:kern w:val="0"/>
                <w:sz w:val="20"/>
                <w:szCs w:val="20"/>
                <w:u w:val="none"/>
              </w:rPr>
            </w:pPr>
          </w:p>
        </w:tc>
        <w:tc>
          <w:tcPr>
            <w:tcW w:w="2103" w:type="dxa"/>
            <w:vAlign w:val="center"/>
          </w:tcPr>
          <w:p>
            <w:pPr>
              <w:widowControl/>
              <w:jc w:val="left"/>
              <w:rPr>
                <w:rFonts w:ascii="宋体" w:hAnsi="宋体" w:cs="宋体"/>
                <w:color w:val="auto"/>
                <w:kern w:val="0"/>
                <w:sz w:val="20"/>
                <w:szCs w:val="20"/>
                <w:u w:val="none"/>
              </w:rPr>
            </w:pPr>
            <w:r>
              <w:rPr>
                <w:rFonts w:hint="eastAsia" w:ascii="宋体" w:hAnsi="宋体" w:cs="宋体"/>
                <w:color w:val="auto"/>
                <w:kern w:val="0"/>
                <w:sz w:val="20"/>
                <w:szCs w:val="20"/>
                <w:u w:val="none"/>
              </w:rPr>
              <w:t>生物性能检测</w:t>
            </w:r>
          </w:p>
        </w:tc>
        <w:tc>
          <w:tcPr>
            <w:tcW w:w="4342" w:type="dxa"/>
            <w:vAlign w:val="center"/>
          </w:tcPr>
          <w:p>
            <w:pPr>
              <w:widowControl/>
              <w:jc w:val="left"/>
              <w:rPr>
                <w:rFonts w:ascii="宋体" w:hAnsi="宋体" w:cs="宋体"/>
                <w:color w:val="auto"/>
                <w:kern w:val="0"/>
                <w:sz w:val="20"/>
                <w:szCs w:val="20"/>
                <w:u w:val="none"/>
              </w:rPr>
            </w:pPr>
            <w:r>
              <w:rPr>
                <w:rFonts w:hint="eastAsia" w:ascii="宋体" w:hAnsi="宋体" w:eastAsia="仿宋_GB2312" w:cs="宋体"/>
                <w:color w:val="auto"/>
                <w:kern w:val="0"/>
                <w:sz w:val="20"/>
                <w:szCs w:val="20"/>
                <w:u w:val="none"/>
              </w:rPr>
              <w:t>医学检验技术、药理学、生物化学与分子生物学</w:t>
            </w:r>
          </w:p>
        </w:tc>
        <w:tc>
          <w:tcPr>
            <w:tcW w:w="4687" w:type="dxa"/>
            <w:vMerge w:val="continue"/>
            <w:vAlign w:val="center"/>
          </w:tcPr>
          <w:p>
            <w:pPr>
              <w:widowControl/>
              <w:jc w:val="left"/>
              <w:rPr>
                <w:rFonts w:ascii="宋体" w:hAnsi="宋体" w:cs="宋体"/>
                <w:color w:val="auto"/>
                <w:kern w:val="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1125" w:type="dxa"/>
            <w:vMerge w:val="continue"/>
            <w:vAlign w:val="center"/>
          </w:tcPr>
          <w:p>
            <w:pPr>
              <w:widowControl/>
              <w:jc w:val="left"/>
              <w:rPr>
                <w:rFonts w:ascii="宋体" w:hAnsi="宋体" w:cs="宋体"/>
                <w:color w:val="auto"/>
                <w:kern w:val="0"/>
                <w:sz w:val="20"/>
                <w:szCs w:val="20"/>
                <w:u w:val="none"/>
              </w:rPr>
            </w:pPr>
          </w:p>
        </w:tc>
        <w:tc>
          <w:tcPr>
            <w:tcW w:w="1510" w:type="dxa"/>
            <w:vMerge w:val="continue"/>
            <w:vAlign w:val="center"/>
          </w:tcPr>
          <w:p>
            <w:pPr>
              <w:widowControl/>
              <w:jc w:val="left"/>
              <w:rPr>
                <w:rFonts w:ascii="宋体" w:hAnsi="宋体" w:cs="宋体"/>
                <w:color w:val="auto"/>
                <w:kern w:val="0"/>
                <w:sz w:val="20"/>
                <w:szCs w:val="20"/>
                <w:u w:val="none"/>
              </w:rPr>
            </w:pPr>
          </w:p>
        </w:tc>
        <w:tc>
          <w:tcPr>
            <w:tcW w:w="2103" w:type="dxa"/>
            <w:vAlign w:val="center"/>
          </w:tcPr>
          <w:p>
            <w:pPr>
              <w:widowControl/>
              <w:jc w:val="left"/>
              <w:rPr>
                <w:rFonts w:ascii="宋体" w:hAnsi="宋体" w:cs="宋体"/>
                <w:color w:val="auto"/>
                <w:kern w:val="0"/>
                <w:sz w:val="20"/>
                <w:szCs w:val="20"/>
                <w:u w:val="none"/>
              </w:rPr>
            </w:pPr>
            <w:r>
              <w:rPr>
                <w:rFonts w:hint="eastAsia" w:ascii="宋体" w:hAnsi="宋体" w:cs="宋体"/>
                <w:color w:val="auto"/>
                <w:kern w:val="0"/>
                <w:sz w:val="20"/>
                <w:szCs w:val="20"/>
                <w:u w:val="none"/>
              </w:rPr>
              <w:t>有源医疗器械检测</w:t>
            </w:r>
          </w:p>
        </w:tc>
        <w:tc>
          <w:tcPr>
            <w:tcW w:w="4342" w:type="dxa"/>
            <w:vAlign w:val="center"/>
          </w:tcPr>
          <w:p>
            <w:pPr>
              <w:widowControl/>
              <w:jc w:val="left"/>
              <w:rPr>
                <w:rFonts w:ascii="宋体" w:hAnsi="宋体" w:cs="宋体"/>
                <w:color w:val="auto"/>
                <w:kern w:val="0"/>
                <w:sz w:val="20"/>
                <w:szCs w:val="20"/>
                <w:u w:val="none"/>
              </w:rPr>
            </w:pPr>
            <w:r>
              <w:rPr>
                <w:rFonts w:hint="eastAsia" w:ascii="宋体" w:hAnsi="宋体" w:eastAsia="仿宋_GB2312" w:cs="宋体"/>
                <w:color w:val="auto"/>
                <w:kern w:val="0"/>
                <w:sz w:val="20"/>
                <w:szCs w:val="20"/>
                <w:u w:val="none"/>
              </w:rPr>
              <w:t>电子科学与技术、电子信息工程、生物医学工程、控制科学与工程、仪器科学与技术</w:t>
            </w:r>
          </w:p>
        </w:tc>
        <w:tc>
          <w:tcPr>
            <w:tcW w:w="4687" w:type="dxa"/>
            <w:vMerge w:val="continue"/>
            <w:vAlign w:val="center"/>
          </w:tcPr>
          <w:p>
            <w:pPr>
              <w:widowControl/>
              <w:jc w:val="left"/>
              <w:rPr>
                <w:rFonts w:ascii="宋体" w:hAnsi="宋体" w:cs="宋体"/>
                <w:color w:val="auto"/>
                <w:kern w:val="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1125" w:type="dxa"/>
            <w:vMerge w:val="continue"/>
            <w:vAlign w:val="center"/>
          </w:tcPr>
          <w:p>
            <w:pPr>
              <w:widowControl/>
              <w:jc w:val="left"/>
              <w:rPr>
                <w:rFonts w:ascii="宋体" w:hAnsi="宋体" w:cs="宋体"/>
                <w:color w:val="auto"/>
                <w:kern w:val="0"/>
                <w:sz w:val="20"/>
                <w:szCs w:val="20"/>
                <w:u w:val="none"/>
              </w:rPr>
            </w:pPr>
          </w:p>
        </w:tc>
        <w:tc>
          <w:tcPr>
            <w:tcW w:w="1510" w:type="dxa"/>
            <w:vMerge w:val="continue"/>
            <w:vAlign w:val="center"/>
          </w:tcPr>
          <w:p>
            <w:pPr>
              <w:widowControl/>
              <w:jc w:val="left"/>
              <w:rPr>
                <w:rFonts w:ascii="宋体" w:hAnsi="宋体" w:cs="宋体"/>
                <w:color w:val="auto"/>
                <w:kern w:val="0"/>
                <w:sz w:val="20"/>
                <w:szCs w:val="20"/>
                <w:u w:val="none"/>
              </w:rPr>
            </w:pPr>
          </w:p>
        </w:tc>
        <w:tc>
          <w:tcPr>
            <w:tcW w:w="2103" w:type="dxa"/>
            <w:vAlign w:val="center"/>
          </w:tcPr>
          <w:p>
            <w:pPr>
              <w:widowControl/>
              <w:jc w:val="left"/>
              <w:rPr>
                <w:rFonts w:ascii="宋体" w:hAnsi="宋体" w:cs="宋体"/>
                <w:color w:val="auto"/>
                <w:kern w:val="0"/>
                <w:sz w:val="20"/>
                <w:szCs w:val="20"/>
                <w:u w:val="none"/>
              </w:rPr>
            </w:pPr>
            <w:r>
              <w:rPr>
                <w:rFonts w:hint="eastAsia" w:ascii="宋体" w:hAnsi="宋体" w:cs="宋体"/>
                <w:color w:val="auto"/>
                <w:kern w:val="0"/>
                <w:sz w:val="20"/>
                <w:szCs w:val="20"/>
                <w:u w:val="none"/>
              </w:rPr>
              <w:t>环保设备检验检测</w:t>
            </w:r>
          </w:p>
        </w:tc>
        <w:tc>
          <w:tcPr>
            <w:tcW w:w="4342" w:type="dxa"/>
            <w:vAlign w:val="center"/>
          </w:tcPr>
          <w:p>
            <w:pPr>
              <w:widowControl/>
              <w:jc w:val="left"/>
              <w:rPr>
                <w:rFonts w:ascii="宋体" w:hAnsi="宋体" w:cs="宋体"/>
                <w:color w:val="auto"/>
                <w:kern w:val="0"/>
                <w:sz w:val="20"/>
                <w:szCs w:val="20"/>
                <w:u w:val="none"/>
              </w:rPr>
            </w:pPr>
            <w:r>
              <w:rPr>
                <w:rFonts w:hint="eastAsia" w:ascii="宋体" w:hAnsi="宋体" w:eastAsia="仿宋_GB2312" w:cs="宋体"/>
                <w:color w:val="auto"/>
                <w:kern w:val="0"/>
                <w:sz w:val="20"/>
                <w:szCs w:val="20"/>
                <w:u w:val="none"/>
              </w:rPr>
              <w:t>环境科学、环境工程、机械工程、机械制造及其自动化</w:t>
            </w:r>
          </w:p>
        </w:tc>
        <w:tc>
          <w:tcPr>
            <w:tcW w:w="4687" w:type="dxa"/>
            <w:vMerge w:val="continue"/>
            <w:vAlign w:val="center"/>
          </w:tcPr>
          <w:p>
            <w:pPr>
              <w:widowControl/>
              <w:jc w:val="left"/>
              <w:rPr>
                <w:rFonts w:ascii="宋体" w:hAnsi="宋体" w:cs="宋体"/>
                <w:color w:val="auto"/>
                <w:kern w:val="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1125" w:type="dxa"/>
            <w:vMerge w:val="continue"/>
            <w:vAlign w:val="center"/>
          </w:tcPr>
          <w:p>
            <w:pPr>
              <w:widowControl/>
              <w:jc w:val="left"/>
              <w:rPr>
                <w:rFonts w:ascii="宋体" w:hAnsi="宋体" w:cs="宋体"/>
                <w:color w:val="auto"/>
                <w:kern w:val="0"/>
                <w:sz w:val="20"/>
                <w:szCs w:val="20"/>
                <w:u w:val="none"/>
              </w:rPr>
            </w:pPr>
          </w:p>
        </w:tc>
        <w:tc>
          <w:tcPr>
            <w:tcW w:w="1510" w:type="dxa"/>
            <w:vMerge w:val="continue"/>
            <w:vAlign w:val="center"/>
          </w:tcPr>
          <w:p>
            <w:pPr>
              <w:widowControl/>
              <w:jc w:val="left"/>
              <w:rPr>
                <w:rFonts w:ascii="宋体" w:hAnsi="宋体" w:cs="宋体"/>
                <w:color w:val="auto"/>
                <w:kern w:val="0"/>
                <w:sz w:val="20"/>
                <w:szCs w:val="20"/>
                <w:u w:val="none"/>
              </w:rPr>
            </w:pPr>
          </w:p>
        </w:tc>
        <w:tc>
          <w:tcPr>
            <w:tcW w:w="2103" w:type="dxa"/>
            <w:vAlign w:val="center"/>
          </w:tcPr>
          <w:p>
            <w:pPr>
              <w:widowControl/>
              <w:jc w:val="left"/>
              <w:rPr>
                <w:rFonts w:ascii="宋体" w:hAnsi="宋体" w:cs="宋体"/>
                <w:color w:val="auto"/>
                <w:kern w:val="0"/>
                <w:sz w:val="20"/>
                <w:szCs w:val="20"/>
                <w:u w:val="none"/>
              </w:rPr>
            </w:pPr>
            <w:r>
              <w:rPr>
                <w:rFonts w:hint="eastAsia" w:ascii="宋体" w:hAnsi="宋体" w:cs="宋体"/>
                <w:color w:val="auto"/>
                <w:kern w:val="0"/>
                <w:sz w:val="20"/>
                <w:szCs w:val="20"/>
                <w:u w:val="none"/>
              </w:rPr>
              <w:t>产品质量检验与研究</w:t>
            </w:r>
          </w:p>
        </w:tc>
        <w:tc>
          <w:tcPr>
            <w:tcW w:w="4342" w:type="dxa"/>
            <w:vAlign w:val="center"/>
          </w:tcPr>
          <w:p>
            <w:pPr>
              <w:widowControl/>
              <w:jc w:val="left"/>
              <w:rPr>
                <w:rFonts w:ascii="宋体" w:hAnsi="宋体" w:cs="宋体"/>
                <w:color w:val="auto"/>
                <w:kern w:val="0"/>
                <w:sz w:val="20"/>
                <w:szCs w:val="20"/>
                <w:u w:val="none"/>
              </w:rPr>
            </w:pPr>
            <w:r>
              <w:rPr>
                <w:rFonts w:hint="eastAsia" w:ascii="宋体" w:hAnsi="宋体" w:eastAsia="仿宋_GB2312" w:cs="宋体"/>
                <w:color w:val="auto"/>
                <w:kern w:val="0"/>
                <w:sz w:val="20"/>
                <w:szCs w:val="20"/>
                <w:u w:val="none"/>
              </w:rPr>
              <w:t>计算机应用技术、高电压与绝缘技术、电气工程及其自动化、控制理论与控制工程、流体机械及工程、机械制造及其自动化、流体力学</w:t>
            </w:r>
          </w:p>
        </w:tc>
        <w:tc>
          <w:tcPr>
            <w:tcW w:w="4687" w:type="dxa"/>
            <w:vMerge w:val="continue"/>
            <w:vAlign w:val="center"/>
          </w:tcPr>
          <w:p>
            <w:pPr>
              <w:widowControl/>
              <w:jc w:val="left"/>
              <w:rPr>
                <w:rFonts w:ascii="宋体" w:hAnsi="宋体" w:cs="宋体"/>
                <w:color w:val="auto"/>
                <w:kern w:val="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 w:hRule="atLeast"/>
          <w:jc w:val="center"/>
        </w:trPr>
        <w:tc>
          <w:tcPr>
            <w:tcW w:w="1125" w:type="dxa"/>
            <w:vMerge w:val="continue"/>
            <w:vAlign w:val="center"/>
          </w:tcPr>
          <w:p>
            <w:pPr>
              <w:widowControl/>
              <w:jc w:val="left"/>
              <w:rPr>
                <w:rFonts w:ascii="宋体" w:hAnsi="宋体" w:cs="宋体"/>
                <w:color w:val="auto"/>
                <w:kern w:val="0"/>
                <w:sz w:val="20"/>
                <w:szCs w:val="20"/>
                <w:u w:val="none"/>
              </w:rPr>
            </w:pPr>
          </w:p>
        </w:tc>
        <w:tc>
          <w:tcPr>
            <w:tcW w:w="1510" w:type="dxa"/>
            <w:vMerge w:val="continue"/>
            <w:vAlign w:val="center"/>
          </w:tcPr>
          <w:p>
            <w:pPr>
              <w:widowControl/>
              <w:jc w:val="left"/>
              <w:rPr>
                <w:rFonts w:ascii="宋体" w:hAnsi="宋体" w:cs="宋体"/>
                <w:color w:val="auto"/>
                <w:kern w:val="0"/>
                <w:sz w:val="20"/>
                <w:szCs w:val="20"/>
                <w:u w:val="none"/>
              </w:rPr>
            </w:pPr>
          </w:p>
        </w:tc>
        <w:tc>
          <w:tcPr>
            <w:tcW w:w="2103" w:type="dxa"/>
            <w:vAlign w:val="center"/>
          </w:tcPr>
          <w:p>
            <w:pPr>
              <w:widowControl/>
              <w:jc w:val="center"/>
              <w:rPr>
                <w:rFonts w:hint="default" w:ascii="宋体" w:hAnsi="宋体" w:eastAsia="仿宋_GB2312" w:cs="宋体"/>
                <w:color w:val="auto"/>
                <w:kern w:val="0"/>
                <w:sz w:val="20"/>
                <w:szCs w:val="20"/>
                <w:u w:val="none"/>
                <w:lang w:val="en-US" w:eastAsia="zh-CN"/>
              </w:rPr>
            </w:pPr>
            <w:r>
              <w:rPr>
                <w:rFonts w:hint="eastAsia" w:ascii="宋体" w:hAnsi="宋体" w:cs="宋体"/>
                <w:color w:val="auto"/>
                <w:kern w:val="0"/>
                <w:sz w:val="20"/>
                <w:szCs w:val="20"/>
                <w:u w:val="none"/>
                <w:lang w:val="en-US" w:eastAsia="zh-CN"/>
              </w:rPr>
              <w:t>计量检测与科研</w:t>
            </w:r>
          </w:p>
        </w:tc>
        <w:tc>
          <w:tcPr>
            <w:tcW w:w="4342" w:type="dxa"/>
            <w:vAlign w:val="center"/>
          </w:tcPr>
          <w:p>
            <w:pPr>
              <w:widowControl/>
              <w:jc w:val="left"/>
              <w:rPr>
                <w:rFonts w:hint="default" w:ascii="宋体" w:hAnsi="宋体" w:eastAsia="仿宋_GB2312" w:cs="宋体"/>
                <w:color w:val="auto"/>
                <w:kern w:val="0"/>
                <w:sz w:val="20"/>
                <w:szCs w:val="20"/>
                <w:u w:val="none"/>
                <w:lang w:val="en-US" w:eastAsia="zh-CN"/>
              </w:rPr>
            </w:pPr>
            <w:r>
              <w:rPr>
                <w:rFonts w:hint="eastAsia" w:ascii="宋体" w:hAnsi="宋体" w:eastAsia="仿宋_GB2312" w:cs="宋体"/>
                <w:color w:val="auto"/>
                <w:kern w:val="0"/>
                <w:sz w:val="20"/>
                <w:szCs w:val="20"/>
                <w:u w:val="none"/>
              </w:rPr>
              <w:t>仪器科学与技术、精密仪器及机械、测试计量技术及仪器、电磁场与微波技术、电子科学与技术、检测技术与自动化装置</w:t>
            </w:r>
            <w:r>
              <w:rPr>
                <w:rFonts w:hint="eastAsia" w:ascii="宋体" w:hAnsi="宋体" w:cs="宋体"/>
                <w:color w:val="auto"/>
                <w:kern w:val="0"/>
                <w:sz w:val="20"/>
                <w:szCs w:val="20"/>
                <w:u w:val="none"/>
                <w:lang w:eastAsia="zh-CN"/>
              </w:rPr>
              <w:t>、</w:t>
            </w:r>
            <w:r>
              <w:rPr>
                <w:rFonts w:hint="eastAsia" w:ascii="宋体" w:hAnsi="宋体" w:eastAsia="仿宋_GB2312" w:cs="宋体"/>
                <w:color w:val="auto"/>
                <w:kern w:val="0"/>
                <w:sz w:val="20"/>
                <w:szCs w:val="20"/>
                <w:u w:val="none"/>
              </w:rPr>
              <w:t>机械工程、机械电子工程、电气工程、工程力学、光学、光学工程、化学、流体力学、光电信息科学与工程</w:t>
            </w:r>
            <w:r>
              <w:rPr>
                <w:rFonts w:hint="eastAsia" w:ascii="宋体" w:hAnsi="宋体" w:cs="宋体"/>
                <w:color w:val="auto"/>
                <w:kern w:val="0"/>
                <w:sz w:val="20"/>
                <w:szCs w:val="20"/>
                <w:u w:val="none"/>
                <w:lang w:eastAsia="zh-CN"/>
              </w:rPr>
              <w:t>、</w:t>
            </w:r>
            <w:r>
              <w:rPr>
                <w:rFonts w:hint="eastAsia" w:ascii="宋体" w:hAnsi="宋体" w:cs="宋体"/>
                <w:color w:val="auto"/>
                <w:kern w:val="0"/>
                <w:sz w:val="20"/>
                <w:szCs w:val="20"/>
                <w:u w:val="none"/>
                <w:lang w:val="en-US" w:eastAsia="zh-CN"/>
              </w:rPr>
              <w:t>能源动力、计算机科学与技术、电子信息、测绘</w:t>
            </w:r>
          </w:p>
        </w:tc>
        <w:tc>
          <w:tcPr>
            <w:tcW w:w="4687" w:type="dxa"/>
            <w:vMerge w:val="continue"/>
            <w:vAlign w:val="center"/>
          </w:tcPr>
          <w:p>
            <w:pPr>
              <w:widowControl/>
              <w:jc w:val="left"/>
              <w:rPr>
                <w:rFonts w:ascii="宋体" w:hAnsi="宋体" w:cs="宋体"/>
                <w:color w:val="auto"/>
                <w:kern w:val="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jc w:val="center"/>
        </w:trPr>
        <w:tc>
          <w:tcPr>
            <w:tcW w:w="1125" w:type="dxa"/>
            <w:vAlign w:val="center"/>
          </w:tcPr>
          <w:p>
            <w:pPr>
              <w:widowControl/>
              <w:jc w:val="center"/>
              <w:rPr>
                <w:rFonts w:hint="eastAsia" w:ascii="宋体" w:hAnsi="宋体" w:eastAsia="仿宋_GB2312" w:cs="宋体"/>
                <w:color w:val="auto"/>
                <w:kern w:val="0"/>
                <w:sz w:val="20"/>
                <w:szCs w:val="20"/>
                <w:u w:val="none"/>
                <w:lang w:eastAsia="zh-CN"/>
              </w:rPr>
            </w:pPr>
            <w:r>
              <w:rPr>
                <w:rFonts w:hint="eastAsia" w:ascii="宋体" w:hAnsi="宋体" w:cs="宋体"/>
                <w:color w:val="auto"/>
                <w:kern w:val="0"/>
                <w:sz w:val="20"/>
                <w:szCs w:val="20"/>
                <w:u w:val="none"/>
                <w:lang w:eastAsia="zh-CN"/>
              </w:rPr>
              <w:t>国防科技</w:t>
            </w:r>
          </w:p>
        </w:tc>
        <w:tc>
          <w:tcPr>
            <w:tcW w:w="1510" w:type="dxa"/>
            <w:vAlign w:val="center"/>
          </w:tcPr>
          <w:p>
            <w:pPr>
              <w:widowControl/>
              <w:jc w:val="center"/>
              <w:rPr>
                <w:rFonts w:hint="eastAsia" w:ascii="宋体" w:hAnsi="宋体" w:eastAsia="仿宋_GB2312" w:cs="宋体"/>
                <w:color w:val="auto"/>
                <w:kern w:val="0"/>
                <w:sz w:val="20"/>
                <w:szCs w:val="20"/>
                <w:u w:val="none"/>
                <w:lang w:eastAsia="zh-CN"/>
              </w:rPr>
            </w:pPr>
            <w:r>
              <w:rPr>
                <w:rFonts w:hint="eastAsia" w:ascii="宋体" w:hAnsi="宋体" w:cs="宋体"/>
                <w:color w:val="auto"/>
                <w:kern w:val="0"/>
                <w:sz w:val="20"/>
                <w:szCs w:val="20"/>
                <w:u w:val="none"/>
                <w:lang w:eastAsia="zh-CN"/>
              </w:rPr>
              <w:t>国防工业</w:t>
            </w:r>
          </w:p>
        </w:tc>
        <w:tc>
          <w:tcPr>
            <w:tcW w:w="2103" w:type="dxa"/>
            <w:vAlign w:val="center"/>
          </w:tcPr>
          <w:p>
            <w:pPr>
              <w:widowControl/>
              <w:jc w:val="left"/>
              <w:rPr>
                <w:rFonts w:hint="eastAsia" w:ascii="宋体" w:hAnsi="宋体" w:eastAsia="仿宋_GB2312" w:cs="宋体"/>
                <w:color w:val="auto"/>
                <w:kern w:val="0"/>
                <w:sz w:val="20"/>
                <w:szCs w:val="20"/>
                <w:u w:val="none"/>
                <w:lang w:eastAsia="zh-CN"/>
              </w:rPr>
            </w:pPr>
            <w:r>
              <w:rPr>
                <w:rFonts w:hint="eastAsia" w:ascii="宋体" w:hAnsi="宋体" w:cs="宋体"/>
                <w:color w:val="auto"/>
                <w:kern w:val="0"/>
                <w:sz w:val="20"/>
                <w:szCs w:val="20"/>
                <w:u w:val="none"/>
                <w:lang w:eastAsia="zh-CN"/>
              </w:rPr>
              <w:t>军品研发、爆破技术服务</w:t>
            </w:r>
          </w:p>
        </w:tc>
        <w:tc>
          <w:tcPr>
            <w:tcW w:w="4342" w:type="dxa"/>
            <w:vAlign w:val="center"/>
          </w:tcPr>
          <w:p>
            <w:pPr>
              <w:widowControl/>
              <w:jc w:val="left"/>
              <w:rPr>
                <w:rFonts w:hint="eastAsia" w:ascii="宋体" w:hAnsi="宋体" w:eastAsia="仿宋_GB2312" w:cs="宋体"/>
                <w:color w:val="auto"/>
                <w:kern w:val="0"/>
                <w:sz w:val="20"/>
                <w:szCs w:val="20"/>
                <w:u w:val="none"/>
                <w:lang w:eastAsia="zh-CN"/>
              </w:rPr>
            </w:pPr>
            <w:r>
              <w:rPr>
                <w:rFonts w:hint="eastAsia" w:ascii="宋体" w:hAnsi="宋体" w:eastAsia="仿宋_GB2312" w:cs="宋体"/>
                <w:color w:val="auto"/>
                <w:kern w:val="0"/>
                <w:sz w:val="20"/>
                <w:szCs w:val="20"/>
                <w:u w:val="none"/>
                <w:lang w:eastAsia="zh-CN"/>
              </w:rPr>
              <w:t>机械工程、材料科学与工程、化学工程与技术、兵器科学与技术、弹药工程与爆炸技术、安全工程</w:t>
            </w:r>
          </w:p>
        </w:tc>
        <w:tc>
          <w:tcPr>
            <w:tcW w:w="4687" w:type="dxa"/>
            <w:vAlign w:val="center"/>
          </w:tcPr>
          <w:p>
            <w:pPr>
              <w:widowControl/>
              <w:jc w:val="left"/>
              <w:textAlignment w:val="auto"/>
              <w:rPr>
                <w:rFonts w:hint="eastAsia" w:ascii="宋体" w:hAnsi="宋体" w:eastAsia="仿宋_GB2312" w:cs="宋体"/>
                <w:color w:val="auto"/>
                <w:kern w:val="0"/>
                <w:sz w:val="20"/>
                <w:szCs w:val="20"/>
                <w:u w:val="none"/>
                <w:lang w:eastAsia="zh-CN"/>
              </w:rPr>
            </w:pPr>
            <w:r>
              <w:rPr>
                <w:rFonts w:hint="eastAsia" w:ascii="宋体" w:hAnsi="宋体" w:eastAsia="仿宋_GB2312" w:cs="宋体"/>
                <w:color w:val="auto"/>
                <w:kern w:val="0"/>
                <w:sz w:val="20"/>
                <w:szCs w:val="20"/>
                <w:u w:val="none"/>
              </w:rPr>
              <w:t>福州、厦门、漳州、泉州、莆田</w:t>
            </w:r>
            <w:r>
              <w:rPr>
                <w:rFonts w:hint="eastAsia" w:ascii="宋体" w:hAnsi="宋体" w:eastAsia="仿宋_GB2312" w:cs="宋体"/>
                <w:color w:val="auto"/>
                <w:kern w:val="0"/>
                <w:sz w:val="20"/>
                <w:szCs w:val="20"/>
                <w:u w:val="none"/>
                <w:lang w:eastAsia="zh-CN"/>
              </w:rPr>
              <w:t>：</w:t>
            </w:r>
          </w:p>
          <w:p>
            <w:pPr>
              <w:widowControl/>
              <w:jc w:val="left"/>
              <w:rPr>
                <w:rFonts w:hint="eastAsia" w:ascii="宋体" w:hAnsi="宋体" w:eastAsia="仿宋_GB2312" w:cs="宋体"/>
                <w:color w:val="auto"/>
                <w:kern w:val="0"/>
                <w:sz w:val="20"/>
                <w:szCs w:val="20"/>
                <w:u w:val="none"/>
              </w:rPr>
            </w:pPr>
            <w:r>
              <w:rPr>
                <w:rFonts w:hint="eastAsia" w:ascii="宋体" w:hAnsi="宋体" w:eastAsia="仿宋_GB2312" w:cs="宋体"/>
                <w:color w:val="auto"/>
                <w:kern w:val="0"/>
                <w:sz w:val="20"/>
                <w:szCs w:val="20"/>
                <w:u w:val="none"/>
              </w:rPr>
              <w:t>1</w:t>
            </w:r>
            <w:r>
              <w:rPr>
                <w:rFonts w:hint="eastAsia" w:ascii="宋体" w:hAnsi="宋体" w:eastAsia="仿宋_GB2312" w:cs="宋体"/>
                <w:color w:val="auto"/>
                <w:kern w:val="0"/>
                <w:sz w:val="20"/>
                <w:szCs w:val="20"/>
                <w:u w:val="none"/>
                <w:lang w:val="en-US" w:eastAsia="zh-CN"/>
              </w:rPr>
              <w:t>.</w:t>
            </w:r>
            <w:r>
              <w:rPr>
                <w:rFonts w:hint="eastAsia" w:ascii="宋体" w:hAnsi="宋体" w:cs="宋体"/>
                <w:color w:val="auto"/>
                <w:kern w:val="0"/>
                <w:sz w:val="20"/>
                <w:szCs w:val="20"/>
                <w:u w:val="none"/>
                <w:lang w:eastAsia="zh-CN"/>
              </w:rPr>
              <w:t>具有正高职称，年龄在</w:t>
            </w:r>
            <w:r>
              <w:rPr>
                <w:rFonts w:hint="eastAsia" w:ascii="宋体" w:hAnsi="宋体" w:cs="宋体"/>
                <w:color w:val="auto"/>
                <w:kern w:val="0"/>
                <w:sz w:val="20"/>
                <w:szCs w:val="20"/>
                <w:u w:val="none"/>
                <w:lang w:val="en-US" w:eastAsia="zh-CN"/>
              </w:rPr>
              <w:t>50周岁及以下；</w:t>
            </w:r>
            <w:r>
              <w:rPr>
                <w:rFonts w:hint="eastAsia" w:ascii="宋体" w:hAnsi="宋体" w:eastAsia="仿宋_GB2312" w:cs="宋体"/>
                <w:color w:val="auto"/>
                <w:kern w:val="0"/>
                <w:sz w:val="20"/>
                <w:szCs w:val="20"/>
                <w:u w:val="none"/>
              </w:rPr>
              <w:t>具有博士学位</w:t>
            </w:r>
            <w:r>
              <w:rPr>
                <w:rFonts w:hint="eastAsia" w:ascii="宋体" w:hAnsi="宋体" w:eastAsia="仿宋_GB2312" w:cs="宋体"/>
                <w:color w:val="auto"/>
                <w:kern w:val="0"/>
                <w:sz w:val="20"/>
                <w:szCs w:val="20"/>
                <w:u w:val="none"/>
                <w:lang w:eastAsia="zh-CN"/>
              </w:rPr>
              <w:t>，</w:t>
            </w:r>
            <w:r>
              <w:rPr>
                <w:rFonts w:hint="eastAsia" w:ascii="宋体" w:hAnsi="宋体" w:eastAsia="仿宋_GB2312" w:cs="宋体"/>
                <w:color w:val="auto"/>
                <w:kern w:val="0"/>
                <w:sz w:val="20"/>
                <w:szCs w:val="20"/>
                <w:u w:val="none"/>
              </w:rPr>
              <w:t>或</w:t>
            </w:r>
            <w:r>
              <w:rPr>
                <w:rFonts w:hint="eastAsia" w:ascii="宋体" w:hAnsi="宋体" w:eastAsia="仿宋_GB2312" w:cs="宋体"/>
                <w:color w:val="auto"/>
                <w:kern w:val="0"/>
                <w:sz w:val="20"/>
                <w:szCs w:val="20"/>
                <w:u w:val="none"/>
                <w:lang w:val="en-US" w:eastAsia="zh-CN"/>
              </w:rPr>
              <w:t>硕士学位、</w:t>
            </w:r>
            <w:r>
              <w:rPr>
                <w:rFonts w:hint="eastAsia" w:ascii="宋体" w:hAnsi="宋体" w:eastAsia="仿宋_GB2312" w:cs="宋体"/>
                <w:color w:val="auto"/>
                <w:kern w:val="0"/>
                <w:sz w:val="20"/>
                <w:szCs w:val="20"/>
                <w:u w:val="none"/>
              </w:rPr>
              <w:t>高级职称</w:t>
            </w:r>
            <w:r>
              <w:rPr>
                <w:rFonts w:hint="eastAsia" w:ascii="宋体" w:hAnsi="宋体" w:eastAsia="仿宋_GB2312" w:cs="宋体"/>
                <w:color w:val="auto"/>
                <w:kern w:val="0"/>
                <w:sz w:val="20"/>
                <w:szCs w:val="20"/>
                <w:u w:val="none"/>
                <w:lang w:eastAsia="zh-CN"/>
              </w:rPr>
              <w:t>，</w:t>
            </w:r>
            <w:r>
              <w:rPr>
                <w:rFonts w:hint="eastAsia" w:ascii="宋体" w:hAnsi="宋体" w:eastAsia="仿宋_GB2312" w:cs="宋体"/>
                <w:color w:val="auto"/>
                <w:kern w:val="0"/>
                <w:sz w:val="20"/>
                <w:szCs w:val="20"/>
                <w:u w:val="none"/>
              </w:rPr>
              <w:t>年龄在40周岁及以下；</w:t>
            </w:r>
          </w:p>
          <w:p>
            <w:pPr>
              <w:widowControl/>
              <w:jc w:val="left"/>
              <w:textAlignment w:val="auto"/>
              <w:rPr>
                <w:rFonts w:hint="eastAsia" w:ascii="宋体" w:hAnsi="宋体" w:cs="宋体"/>
                <w:color w:val="auto"/>
                <w:kern w:val="0"/>
                <w:sz w:val="20"/>
                <w:szCs w:val="20"/>
                <w:u w:val="none"/>
                <w:lang w:val="en-US" w:eastAsia="zh-CN"/>
              </w:rPr>
            </w:pPr>
            <w:r>
              <w:rPr>
                <w:rFonts w:hint="eastAsia" w:ascii="宋体" w:hAnsi="宋体" w:eastAsia="仿宋_GB2312" w:cs="宋体"/>
                <w:color w:val="auto"/>
                <w:kern w:val="0"/>
                <w:sz w:val="20"/>
                <w:szCs w:val="20"/>
                <w:u w:val="none"/>
              </w:rPr>
              <w:t>2</w:t>
            </w:r>
            <w:r>
              <w:rPr>
                <w:rFonts w:hint="eastAsia" w:ascii="宋体" w:hAnsi="宋体" w:eastAsia="仿宋_GB2312" w:cs="宋体"/>
                <w:color w:val="auto"/>
                <w:kern w:val="0"/>
                <w:sz w:val="20"/>
                <w:szCs w:val="20"/>
                <w:u w:val="none"/>
                <w:lang w:val="en-US" w:eastAsia="zh-CN"/>
              </w:rPr>
              <w:t>.</w:t>
            </w:r>
            <w:r>
              <w:rPr>
                <w:rFonts w:hint="eastAsia" w:ascii="宋体" w:hAnsi="宋体" w:cs="宋体"/>
                <w:color w:val="auto"/>
                <w:kern w:val="0"/>
                <w:sz w:val="20"/>
                <w:szCs w:val="20"/>
                <w:u w:val="none"/>
                <w:lang w:val="en-US" w:eastAsia="zh-CN"/>
              </w:rPr>
              <w:t>有较强研发能力和较高专业技术水平。</w:t>
            </w:r>
          </w:p>
          <w:p>
            <w:pPr>
              <w:widowControl/>
              <w:jc w:val="left"/>
              <w:rPr>
                <w:rFonts w:hint="eastAsia" w:ascii="宋体" w:hAnsi="宋体" w:cs="宋体"/>
                <w:color w:val="auto"/>
                <w:kern w:val="0"/>
                <w:sz w:val="20"/>
                <w:szCs w:val="20"/>
                <w:u w:val="none"/>
                <w:lang w:eastAsia="zh-CN"/>
              </w:rPr>
            </w:pPr>
          </w:p>
          <w:p>
            <w:pPr>
              <w:widowControl/>
              <w:jc w:val="left"/>
              <w:textAlignment w:val="auto"/>
              <w:rPr>
                <w:rFonts w:hint="eastAsia" w:ascii="宋体" w:hAnsi="宋体" w:eastAsia="仿宋_GB2312" w:cs="宋体"/>
                <w:color w:val="auto"/>
                <w:kern w:val="0"/>
                <w:sz w:val="20"/>
                <w:szCs w:val="20"/>
                <w:u w:val="none"/>
                <w:lang w:eastAsia="zh-CN"/>
              </w:rPr>
            </w:pPr>
            <w:r>
              <w:rPr>
                <w:rFonts w:hint="eastAsia" w:ascii="宋体" w:hAnsi="宋体" w:eastAsia="仿宋_GB2312" w:cs="宋体"/>
                <w:color w:val="auto"/>
                <w:kern w:val="0"/>
                <w:sz w:val="20"/>
                <w:szCs w:val="20"/>
                <w:u w:val="none"/>
              </w:rPr>
              <w:t>三明、南平、龙岩、宁德</w:t>
            </w:r>
            <w:r>
              <w:rPr>
                <w:rFonts w:hint="eastAsia" w:ascii="宋体" w:hAnsi="宋体" w:eastAsia="仿宋_GB2312" w:cs="宋体"/>
                <w:color w:val="auto"/>
                <w:kern w:val="0"/>
                <w:sz w:val="20"/>
                <w:szCs w:val="20"/>
                <w:u w:val="none"/>
                <w:lang w:eastAsia="zh-CN"/>
              </w:rPr>
              <w:t>、</w:t>
            </w:r>
            <w:r>
              <w:rPr>
                <w:rFonts w:hint="eastAsia" w:ascii="宋体" w:hAnsi="宋体" w:eastAsia="仿宋_GB2312" w:cs="宋体"/>
                <w:color w:val="auto"/>
                <w:kern w:val="0"/>
                <w:sz w:val="20"/>
                <w:szCs w:val="20"/>
                <w:u w:val="none"/>
              </w:rPr>
              <w:t>平潭综合实验区</w:t>
            </w:r>
            <w:r>
              <w:rPr>
                <w:rFonts w:hint="eastAsia" w:ascii="宋体" w:hAnsi="宋体" w:eastAsia="仿宋_GB2312" w:cs="宋体"/>
                <w:color w:val="auto"/>
                <w:kern w:val="0"/>
                <w:sz w:val="20"/>
                <w:szCs w:val="20"/>
                <w:u w:val="none"/>
                <w:lang w:eastAsia="zh-CN"/>
              </w:rPr>
              <w:t>：</w:t>
            </w:r>
          </w:p>
          <w:p>
            <w:pPr>
              <w:widowControl/>
              <w:jc w:val="left"/>
              <w:rPr>
                <w:rFonts w:hint="eastAsia" w:ascii="宋体" w:hAnsi="宋体" w:eastAsia="仿宋_GB2312" w:cs="宋体"/>
                <w:color w:val="auto"/>
                <w:kern w:val="0"/>
                <w:sz w:val="20"/>
                <w:szCs w:val="20"/>
                <w:u w:val="none"/>
              </w:rPr>
            </w:pPr>
            <w:r>
              <w:rPr>
                <w:rFonts w:hint="eastAsia" w:ascii="宋体" w:hAnsi="宋体" w:eastAsia="仿宋_GB2312" w:cs="宋体"/>
                <w:color w:val="auto"/>
                <w:kern w:val="0"/>
                <w:sz w:val="20"/>
                <w:szCs w:val="20"/>
                <w:u w:val="none"/>
              </w:rPr>
              <w:t>1</w:t>
            </w:r>
            <w:r>
              <w:rPr>
                <w:rFonts w:hint="eastAsia" w:ascii="宋体" w:hAnsi="宋体" w:eastAsia="仿宋_GB2312" w:cs="宋体"/>
                <w:color w:val="auto"/>
                <w:kern w:val="0"/>
                <w:sz w:val="20"/>
                <w:szCs w:val="20"/>
                <w:u w:val="none"/>
                <w:lang w:val="en-US" w:eastAsia="zh-CN"/>
              </w:rPr>
              <w:t>.</w:t>
            </w:r>
            <w:r>
              <w:rPr>
                <w:rFonts w:hint="eastAsia" w:ascii="宋体" w:hAnsi="宋体" w:cs="宋体"/>
                <w:color w:val="auto"/>
                <w:kern w:val="0"/>
                <w:sz w:val="20"/>
                <w:szCs w:val="20"/>
                <w:u w:val="none"/>
                <w:lang w:eastAsia="zh-CN"/>
              </w:rPr>
              <w:t>具有正高职称，年龄在</w:t>
            </w:r>
            <w:r>
              <w:rPr>
                <w:rFonts w:hint="eastAsia" w:ascii="宋体" w:hAnsi="宋体" w:cs="宋体"/>
                <w:color w:val="auto"/>
                <w:kern w:val="0"/>
                <w:sz w:val="20"/>
                <w:szCs w:val="20"/>
                <w:u w:val="none"/>
                <w:lang w:val="en-US" w:eastAsia="zh-CN"/>
              </w:rPr>
              <w:t>50周岁及以下；</w:t>
            </w:r>
            <w:r>
              <w:rPr>
                <w:rFonts w:hint="eastAsia" w:ascii="宋体" w:hAnsi="宋体" w:eastAsia="仿宋_GB2312" w:cs="宋体"/>
                <w:color w:val="auto"/>
                <w:kern w:val="0"/>
                <w:sz w:val="20"/>
                <w:szCs w:val="20"/>
                <w:u w:val="none"/>
                <w:lang w:val="en-US" w:eastAsia="zh-CN"/>
              </w:rPr>
              <w:t>具有博士学位，或硕士学位、高级职称，年龄在45周岁及以下；</w:t>
            </w:r>
            <w:r>
              <w:rPr>
                <w:rFonts w:hint="eastAsia" w:ascii="宋体" w:hAnsi="宋体" w:eastAsia="仿宋_GB2312" w:cs="宋体"/>
                <w:color w:val="auto"/>
                <w:kern w:val="0"/>
                <w:sz w:val="20"/>
                <w:szCs w:val="20"/>
                <w:u w:val="none"/>
              </w:rPr>
              <w:t>高级职称</w:t>
            </w:r>
            <w:r>
              <w:rPr>
                <w:rFonts w:hint="eastAsia" w:ascii="宋体" w:hAnsi="宋体" w:eastAsia="仿宋_GB2312" w:cs="宋体"/>
                <w:color w:val="auto"/>
                <w:kern w:val="0"/>
                <w:sz w:val="20"/>
                <w:szCs w:val="20"/>
                <w:u w:val="none"/>
                <w:lang w:eastAsia="zh-CN"/>
              </w:rPr>
              <w:t>，</w:t>
            </w:r>
            <w:r>
              <w:rPr>
                <w:rFonts w:hint="eastAsia" w:ascii="宋体" w:hAnsi="宋体" w:eastAsia="仿宋_GB2312" w:cs="宋体"/>
                <w:color w:val="auto"/>
                <w:kern w:val="0"/>
                <w:sz w:val="20"/>
                <w:szCs w:val="20"/>
                <w:u w:val="none"/>
              </w:rPr>
              <w:t>或硕士学位</w:t>
            </w:r>
            <w:r>
              <w:rPr>
                <w:rFonts w:hint="eastAsia" w:ascii="宋体" w:hAnsi="宋体" w:eastAsia="仿宋_GB2312" w:cs="宋体"/>
                <w:color w:val="auto"/>
                <w:kern w:val="0"/>
                <w:sz w:val="20"/>
                <w:szCs w:val="20"/>
                <w:u w:val="none"/>
                <w:lang w:eastAsia="zh-CN"/>
              </w:rPr>
              <w:t>，年龄在</w:t>
            </w:r>
            <w:r>
              <w:rPr>
                <w:rFonts w:hint="eastAsia" w:ascii="宋体" w:hAnsi="宋体" w:eastAsia="仿宋_GB2312" w:cs="宋体"/>
                <w:color w:val="auto"/>
                <w:kern w:val="0"/>
                <w:sz w:val="20"/>
                <w:szCs w:val="20"/>
                <w:u w:val="none"/>
                <w:lang w:val="en-US" w:eastAsia="zh-CN"/>
              </w:rPr>
              <w:t>40周岁及以下</w:t>
            </w:r>
            <w:r>
              <w:rPr>
                <w:rFonts w:hint="eastAsia" w:ascii="宋体" w:hAnsi="宋体" w:eastAsia="仿宋_GB2312" w:cs="宋体"/>
                <w:color w:val="auto"/>
                <w:kern w:val="0"/>
                <w:sz w:val="20"/>
                <w:szCs w:val="20"/>
                <w:u w:val="none"/>
              </w:rPr>
              <w:t>；</w:t>
            </w:r>
          </w:p>
          <w:p>
            <w:pPr>
              <w:widowControl/>
              <w:jc w:val="left"/>
              <w:rPr>
                <w:rFonts w:ascii="宋体" w:hAnsi="宋体" w:cs="宋体"/>
                <w:color w:val="auto"/>
                <w:kern w:val="0"/>
                <w:sz w:val="20"/>
                <w:szCs w:val="20"/>
                <w:u w:val="none"/>
              </w:rPr>
            </w:pPr>
            <w:r>
              <w:rPr>
                <w:rFonts w:hint="eastAsia" w:ascii="宋体" w:hAnsi="宋体" w:eastAsia="仿宋_GB2312" w:cs="宋体"/>
                <w:color w:val="auto"/>
                <w:kern w:val="0"/>
                <w:sz w:val="20"/>
                <w:szCs w:val="20"/>
                <w:u w:val="none"/>
              </w:rPr>
              <w:t>2</w:t>
            </w:r>
            <w:r>
              <w:rPr>
                <w:rFonts w:hint="eastAsia" w:ascii="宋体" w:hAnsi="宋体" w:eastAsia="仿宋_GB2312" w:cs="宋体"/>
                <w:color w:val="auto"/>
                <w:kern w:val="0"/>
                <w:sz w:val="20"/>
                <w:szCs w:val="20"/>
                <w:u w:val="none"/>
                <w:lang w:val="en-US" w:eastAsia="zh-CN"/>
              </w:rPr>
              <w:t>.</w:t>
            </w:r>
            <w:r>
              <w:rPr>
                <w:rFonts w:hint="eastAsia" w:ascii="宋体" w:hAnsi="宋体" w:eastAsia="仿宋_GB2312" w:cs="宋体"/>
                <w:color w:val="auto"/>
                <w:kern w:val="0"/>
                <w:sz w:val="20"/>
                <w:szCs w:val="20"/>
                <w:u w:val="none"/>
              </w:rPr>
              <w:t>有</w:t>
            </w:r>
            <w:r>
              <w:rPr>
                <w:rFonts w:hint="eastAsia" w:ascii="宋体" w:hAnsi="宋体" w:eastAsia="仿宋_GB2312" w:cs="宋体"/>
                <w:color w:val="auto"/>
                <w:kern w:val="0"/>
                <w:sz w:val="20"/>
                <w:szCs w:val="20"/>
                <w:u w:val="none"/>
                <w:lang w:eastAsia="zh-CN"/>
              </w:rPr>
              <w:t>较强研发能力和</w:t>
            </w:r>
            <w:r>
              <w:rPr>
                <w:rFonts w:hint="eastAsia" w:ascii="宋体" w:hAnsi="宋体" w:eastAsia="仿宋_GB2312" w:cs="宋体"/>
                <w:color w:val="auto"/>
                <w:kern w:val="0"/>
                <w:sz w:val="20"/>
                <w:szCs w:val="20"/>
                <w:u w:val="none"/>
              </w:rPr>
              <w:t>较高专业技术水平。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4" w:hRule="atLeast"/>
          <w:jc w:val="center"/>
        </w:trPr>
        <w:tc>
          <w:tcPr>
            <w:tcW w:w="1125" w:type="dxa"/>
            <w:vMerge w:val="restart"/>
            <w:vAlign w:val="center"/>
          </w:tcPr>
          <w:p>
            <w:pPr>
              <w:widowControl/>
              <w:jc w:val="center"/>
              <w:rPr>
                <w:rFonts w:hint="eastAsia" w:ascii="宋体" w:hAnsi="宋体" w:cs="宋体"/>
                <w:color w:val="auto"/>
                <w:kern w:val="0"/>
                <w:sz w:val="20"/>
                <w:szCs w:val="20"/>
                <w:u w:val="none"/>
                <w:lang w:eastAsia="zh-CN"/>
              </w:rPr>
            </w:pPr>
            <w:r>
              <w:rPr>
                <w:rFonts w:hint="eastAsia" w:ascii="宋体" w:hAnsi="宋体" w:cs="宋体"/>
                <w:color w:val="auto"/>
                <w:kern w:val="0"/>
                <w:sz w:val="20"/>
                <w:szCs w:val="20"/>
                <w:u w:val="none"/>
              </w:rPr>
              <w:t>金融</w:t>
            </w:r>
            <w:r>
              <w:rPr>
                <w:rFonts w:hint="eastAsia" w:ascii="宋体" w:hAnsi="宋体" w:cs="宋体"/>
                <w:color w:val="auto"/>
                <w:kern w:val="0"/>
                <w:sz w:val="20"/>
                <w:szCs w:val="20"/>
                <w:u w:val="none"/>
                <w:lang w:val="en-US" w:eastAsia="zh-CN"/>
              </w:rPr>
              <w:t>服务</w:t>
            </w:r>
          </w:p>
        </w:tc>
        <w:tc>
          <w:tcPr>
            <w:tcW w:w="1510" w:type="dxa"/>
            <w:vAlign w:val="center"/>
          </w:tcPr>
          <w:p>
            <w:pPr>
              <w:widowControl/>
              <w:jc w:val="center"/>
              <w:rPr>
                <w:rFonts w:hint="eastAsia" w:ascii="宋体" w:hAnsi="宋体" w:eastAsia="仿宋_GB2312" w:cs="宋体"/>
                <w:b w:val="0"/>
                <w:bCs w:val="0"/>
                <w:color w:val="auto"/>
                <w:kern w:val="0"/>
                <w:sz w:val="20"/>
                <w:szCs w:val="20"/>
                <w:u w:val="none"/>
                <w:lang w:val="en-US" w:eastAsia="zh-CN"/>
              </w:rPr>
            </w:pPr>
            <w:r>
              <w:rPr>
                <w:rFonts w:hint="eastAsia" w:ascii="宋体" w:hAnsi="宋体" w:cs="宋体"/>
                <w:b w:val="0"/>
                <w:bCs w:val="0"/>
                <w:color w:val="auto"/>
                <w:kern w:val="0"/>
                <w:sz w:val="20"/>
                <w:szCs w:val="20"/>
                <w:u w:val="none"/>
                <w:lang w:val="en-US" w:eastAsia="zh-CN"/>
              </w:rPr>
              <w:t>金融研究</w:t>
            </w:r>
          </w:p>
        </w:tc>
        <w:tc>
          <w:tcPr>
            <w:tcW w:w="2103" w:type="dxa"/>
            <w:vAlign w:val="center"/>
          </w:tcPr>
          <w:p>
            <w:pPr>
              <w:widowControl/>
              <w:jc w:val="left"/>
              <w:rPr>
                <w:rFonts w:hint="eastAsia" w:ascii="宋体" w:hAnsi="宋体" w:eastAsia="仿宋_GB2312" w:cs="宋体"/>
                <w:b w:val="0"/>
                <w:bCs w:val="0"/>
                <w:color w:val="auto"/>
                <w:kern w:val="0"/>
                <w:sz w:val="20"/>
                <w:szCs w:val="20"/>
                <w:u w:val="none"/>
                <w:lang w:val="en-US" w:eastAsia="zh-CN"/>
              </w:rPr>
            </w:pPr>
            <w:r>
              <w:rPr>
                <w:rFonts w:hint="eastAsia" w:ascii="宋体" w:hAnsi="宋体" w:cs="宋体"/>
                <w:b w:val="0"/>
                <w:bCs w:val="0"/>
                <w:color w:val="auto"/>
                <w:kern w:val="0"/>
                <w:sz w:val="20"/>
                <w:szCs w:val="20"/>
                <w:u w:val="none"/>
                <w:lang w:val="en-US" w:eastAsia="zh-CN"/>
              </w:rPr>
              <w:t>战略研究、行业研究、金融市场研究</w:t>
            </w:r>
          </w:p>
        </w:tc>
        <w:tc>
          <w:tcPr>
            <w:tcW w:w="4342" w:type="dxa"/>
            <w:vMerge w:val="restart"/>
            <w:vAlign w:val="center"/>
          </w:tcPr>
          <w:p>
            <w:pPr>
              <w:widowControl/>
              <w:jc w:val="left"/>
              <w:rPr>
                <w:rFonts w:hint="eastAsia" w:ascii="宋体" w:hAnsi="宋体" w:eastAsia="仿宋_GB2312" w:cs="宋体"/>
                <w:color w:val="auto"/>
                <w:kern w:val="0"/>
                <w:sz w:val="20"/>
                <w:szCs w:val="20"/>
                <w:u w:val="none"/>
                <w:lang w:val="en-US" w:eastAsia="zh-CN"/>
              </w:rPr>
            </w:pPr>
            <w:r>
              <w:rPr>
                <w:rFonts w:hint="eastAsia" w:ascii="宋体" w:hAnsi="宋体" w:eastAsia="仿宋_GB2312" w:cs="宋体"/>
                <w:color w:val="auto"/>
                <w:kern w:val="0"/>
                <w:sz w:val="20"/>
                <w:szCs w:val="20"/>
                <w:u w:val="none"/>
                <w:lang w:val="en-US" w:eastAsia="zh-CN"/>
              </w:rPr>
              <w:t>财政学、税收学、保险学、投资学、</w:t>
            </w:r>
            <w:r>
              <w:rPr>
                <w:rFonts w:hint="eastAsia" w:ascii="宋体" w:hAnsi="宋体" w:cs="宋体"/>
                <w:color w:val="auto"/>
                <w:kern w:val="0"/>
                <w:sz w:val="20"/>
                <w:szCs w:val="20"/>
                <w:u w:val="none"/>
                <w:lang w:val="en-US" w:eastAsia="zh-CN"/>
              </w:rPr>
              <w:t>货币银行学、</w:t>
            </w:r>
            <w:r>
              <w:rPr>
                <w:rFonts w:hint="eastAsia" w:ascii="宋体" w:hAnsi="宋体" w:eastAsia="仿宋_GB2312" w:cs="宋体"/>
                <w:color w:val="auto"/>
                <w:kern w:val="0"/>
                <w:sz w:val="20"/>
                <w:szCs w:val="20"/>
                <w:u w:val="none"/>
                <w:lang w:val="en-US" w:eastAsia="zh-CN"/>
              </w:rPr>
              <w:t>国际经济与贸易、资产评估、精算学、外贸运行监测分析、基金管理、产权交易、计算金融、审计学、金融学、金融工程、金融数学、</w:t>
            </w:r>
            <w:r>
              <w:rPr>
                <w:rFonts w:hint="eastAsia" w:ascii="宋体" w:hAnsi="宋体" w:cs="宋体"/>
                <w:color w:val="auto"/>
                <w:kern w:val="0"/>
                <w:sz w:val="20"/>
                <w:szCs w:val="20"/>
                <w:u w:val="none"/>
                <w:lang w:val="en-US" w:eastAsia="zh-CN"/>
              </w:rPr>
              <w:t>互联网金融、金融科技、</w:t>
            </w:r>
            <w:r>
              <w:rPr>
                <w:rFonts w:hint="eastAsia" w:ascii="宋体" w:hAnsi="宋体" w:eastAsia="仿宋_GB2312" w:cs="宋体"/>
                <w:color w:val="auto"/>
                <w:kern w:val="0"/>
                <w:sz w:val="20"/>
                <w:szCs w:val="20"/>
                <w:u w:val="none"/>
                <w:lang w:val="en-US" w:eastAsia="zh-CN"/>
              </w:rPr>
              <w:t>信用管理、经济与金融、信息管理与信息系统</w:t>
            </w:r>
          </w:p>
          <w:p>
            <w:pPr>
              <w:widowControl/>
              <w:jc w:val="left"/>
              <w:rPr>
                <w:rFonts w:hint="eastAsia" w:ascii="宋体" w:hAnsi="宋体" w:eastAsia="仿宋_GB2312" w:cs="宋体"/>
                <w:color w:val="auto"/>
                <w:kern w:val="0"/>
                <w:sz w:val="20"/>
                <w:szCs w:val="20"/>
                <w:u w:val="none"/>
                <w:lang w:eastAsia="zh-CN"/>
              </w:rPr>
            </w:pPr>
          </w:p>
        </w:tc>
        <w:tc>
          <w:tcPr>
            <w:tcW w:w="4687" w:type="dxa"/>
            <w:vMerge w:val="restart"/>
            <w:vAlign w:val="center"/>
          </w:tcPr>
          <w:p>
            <w:pPr>
              <w:widowControl/>
              <w:jc w:val="left"/>
              <w:rPr>
                <w:rFonts w:hint="eastAsia" w:ascii="宋体" w:hAnsi="宋体" w:eastAsia="仿宋_GB2312" w:cs="宋体"/>
                <w:color w:val="auto"/>
                <w:kern w:val="0"/>
                <w:sz w:val="20"/>
                <w:szCs w:val="20"/>
                <w:u w:val="none"/>
                <w:lang w:val="en-US" w:eastAsia="zh-CN"/>
              </w:rPr>
            </w:pPr>
            <w:r>
              <w:rPr>
                <w:rFonts w:hint="eastAsia" w:ascii="宋体" w:hAnsi="宋体" w:eastAsia="仿宋_GB2312" w:cs="宋体"/>
                <w:color w:val="auto"/>
                <w:kern w:val="0"/>
                <w:sz w:val="20"/>
                <w:szCs w:val="20"/>
                <w:u w:val="none"/>
                <w:lang w:val="en-US" w:eastAsia="zh-CN"/>
              </w:rPr>
              <w:t>福州、厦门、漳州、泉州、莆田：</w:t>
            </w:r>
          </w:p>
          <w:p>
            <w:pPr>
              <w:widowControl/>
              <w:jc w:val="left"/>
              <w:rPr>
                <w:rFonts w:hint="eastAsia" w:ascii="宋体" w:hAnsi="宋体" w:eastAsia="仿宋_GB2312" w:cs="宋体"/>
                <w:color w:val="auto"/>
                <w:kern w:val="0"/>
                <w:sz w:val="20"/>
                <w:szCs w:val="20"/>
                <w:u w:val="none"/>
                <w:lang w:val="en-US" w:eastAsia="zh-CN"/>
              </w:rPr>
            </w:pPr>
            <w:r>
              <w:rPr>
                <w:rFonts w:hint="eastAsia" w:ascii="宋体" w:hAnsi="宋体" w:eastAsia="仿宋_GB2312" w:cs="宋体"/>
                <w:color w:val="auto"/>
                <w:kern w:val="0"/>
                <w:sz w:val="20"/>
                <w:szCs w:val="20"/>
                <w:u w:val="none"/>
                <w:lang w:val="en-US" w:eastAsia="zh-CN"/>
              </w:rPr>
              <w:t>1.</w:t>
            </w:r>
            <w:r>
              <w:rPr>
                <w:rFonts w:hint="eastAsia" w:ascii="宋体" w:hAnsi="宋体" w:cs="宋体"/>
                <w:color w:val="auto"/>
                <w:kern w:val="0"/>
                <w:sz w:val="20"/>
                <w:szCs w:val="20"/>
                <w:u w:val="none"/>
                <w:lang w:eastAsia="zh-CN"/>
              </w:rPr>
              <w:t>具有正高职称，年龄在</w:t>
            </w:r>
            <w:r>
              <w:rPr>
                <w:rFonts w:hint="eastAsia" w:ascii="宋体" w:hAnsi="宋体" w:cs="宋体"/>
                <w:color w:val="auto"/>
                <w:kern w:val="0"/>
                <w:sz w:val="20"/>
                <w:szCs w:val="20"/>
                <w:u w:val="none"/>
                <w:lang w:val="en-US" w:eastAsia="zh-CN"/>
              </w:rPr>
              <w:t>50周岁及以下；</w:t>
            </w:r>
            <w:r>
              <w:rPr>
                <w:rFonts w:hint="eastAsia" w:ascii="宋体" w:hAnsi="宋体" w:eastAsia="仿宋_GB2312" w:cs="宋体"/>
                <w:color w:val="auto"/>
                <w:kern w:val="0"/>
                <w:sz w:val="20"/>
                <w:szCs w:val="20"/>
                <w:u w:val="none"/>
                <w:lang w:val="en-US" w:eastAsia="zh-CN"/>
              </w:rPr>
              <w:t>具有博士学位，或硕士学位、高级职称，年龄在40周岁及以下；</w:t>
            </w:r>
          </w:p>
          <w:p>
            <w:pPr>
              <w:widowControl/>
              <w:jc w:val="left"/>
              <w:rPr>
                <w:rFonts w:hint="eastAsia" w:ascii="宋体" w:hAnsi="宋体" w:eastAsia="仿宋_GB2312" w:cs="宋体"/>
                <w:color w:val="auto"/>
                <w:kern w:val="0"/>
                <w:sz w:val="20"/>
                <w:szCs w:val="20"/>
                <w:u w:val="none"/>
                <w:lang w:val="en-US" w:eastAsia="zh-CN"/>
              </w:rPr>
            </w:pPr>
            <w:r>
              <w:rPr>
                <w:rFonts w:hint="eastAsia" w:ascii="宋体" w:hAnsi="宋体" w:eastAsia="仿宋_GB2312" w:cs="宋体"/>
                <w:color w:val="auto"/>
                <w:kern w:val="0"/>
                <w:sz w:val="20"/>
                <w:szCs w:val="20"/>
                <w:u w:val="none"/>
                <w:lang w:val="en-US" w:eastAsia="zh-CN"/>
              </w:rPr>
              <w:t>2.取得相关执业资格证书，5年以上相关工作经历。</w:t>
            </w:r>
          </w:p>
          <w:p>
            <w:pPr>
              <w:widowControl/>
              <w:jc w:val="left"/>
              <w:rPr>
                <w:rFonts w:hint="eastAsia" w:ascii="宋体" w:hAnsi="宋体" w:eastAsia="仿宋_GB2312" w:cs="宋体"/>
                <w:color w:val="auto"/>
                <w:kern w:val="0"/>
                <w:sz w:val="20"/>
                <w:szCs w:val="20"/>
                <w:u w:val="none"/>
                <w:lang w:val="en-US" w:eastAsia="zh-CN"/>
              </w:rPr>
            </w:pPr>
          </w:p>
          <w:p>
            <w:pPr>
              <w:widowControl/>
              <w:jc w:val="left"/>
              <w:rPr>
                <w:rFonts w:hint="eastAsia" w:ascii="宋体" w:hAnsi="宋体" w:eastAsia="仿宋_GB2312" w:cs="宋体"/>
                <w:color w:val="auto"/>
                <w:kern w:val="0"/>
                <w:sz w:val="20"/>
                <w:szCs w:val="20"/>
                <w:u w:val="none"/>
                <w:lang w:val="en-US" w:eastAsia="zh-CN"/>
              </w:rPr>
            </w:pPr>
            <w:r>
              <w:rPr>
                <w:rFonts w:hint="eastAsia" w:ascii="宋体" w:hAnsi="宋体" w:eastAsia="仿宋_GB2312" w:cs="宋体"/>
                <w:color w:val="auto"/>
                <w:kern w:val="0"/>
                <w:sz w:val="20"/>
                <w:szCs w:val="20"/>
                <w:u w:val="none"/>
                <w:lang w:val="en-US" w:eastAsia="zh-CN"/>
              </w:rPr>
              <w:t>三明、南平、龙岩、宁德、平潭综合实验区：</w:t>
            </w:r>
          </w:p>
          <w:p>
            <w:pPr>
              <w:widowControl/>
              <w:jc w:val="left"/>
              <w:rPr>
                <w:rFonts w:hint="eastAsia" w:ascii="宋体" w:hAnsi="宋体" w:eastAsia="仿宋_GB2312" w:cs="宋体"/>
                <w:color w:val="auto"/>
                <w:kern w:val="0"/>
                <w:sz w:val="20"/>
                <w:szCs w:val="20"/>
                <w:u w:val="none"/>
                <w:lang w:val="en-US" w:eastAsia="zh-CN"/>
              </w:rPr>
            </w:pPr>
            <w:r>
              <w:rPr>
                <w:rFonts w:hint="eastAsia" w:ascii="宋体" w:hAnsi="宋体" w:eastAsia="仿宋_GB2312" w:cs="宋体"/>
                <w:color w:val="auto"/>
                <w:kern w:val="0"/>
                <w:sz w:val="20"/>
                <w:szCs w:val="20"/>
                <w:u w:val="none"/>
                <w:lang w:val="en-US" w:eastAsia="zh-CN"/>
              </w:rPr>
              <w:t>1.</w:t>
            </w:r>
            <w:r>
              <w:rPr>
                <w:rFonts w:hint="eastAsia" w:ascii="宋体" w:hAnsi="宋体" w:cs="宋体"/>
                <w:color w:val="auto"/>
                <w:kern w:val="0"/>
                <w:sz w:val="20"/>
                <w:szCs w:val="20"/>
                <w:u w:val="none"/>
                <w:lang w:eastAsia="zh-CN"/>
              </w:rPr>
              <w:t>具有正高职称，年龄在</w:t>
            </w:r>
            <w:r>
              <w:rPr>
                <w:rFonts w:hint="eastAsia" w:ascii="宋体" w:hAnsi="宋体" w:cs="宋体"/>
                <w:color w:val="auto"/>
                <w:kern w:val="0"/>
                <w:sz w:val="20"/>
                <w:szCs w:val="20"/>
                <w:u w:val="none"/>
                <w:lang w:val="en-US" w:eastAsia="zh-CN"/>
              </w:rPr>
              <w:t>50周岁及以下；</w:t>
            </w:r>
            <w:r>
              <w:rPr>
                <w:rFonts w:hint="eastAsia" w:ascii="宋体" w:hAnsi="宋体" w:eastAsia="仿宋_GB2312" w:cs="宋体"/>
                <w:color w:val="auto"/>
                <w:kern w:val="0"/>
                <w:sz w:val="20"/>
                <w:szCs w:val="20"/>
                <w:u w:val="none"/>
                <w:lang w:val="en-US" w:eastAsia="zh-CN"/>
              </w:rPr>
              <w:t>具有博士学位，或硕士学位、高级职称，年龄在45周岁及以下；</w:t>
            </w:r>
            <w:r>
              <w:rPr>
                <w:rFonts w:hint="eastAsia" w:ascii="宋体" w:hAnsi="宋体" w:cs="宋体"/>
                <w:color w:val="auto"/>
                <w:kern w:val="0"/>
                <w:sz w:val="20"/>
                <w:szCs w:val="20"/>
                <w:u w:val="none"/>
              </w:rPr>
              <w:t>硕士学位，</w:t>
            </w:r>
            <w:r>
              <w:rPr>
                <w:rFonts w:hint="eastAsia" w:ascii="宋体" w:hAnsi="宋体" w:cs="宋体"/>
                <w:color w:val="auto"/>
                <w:kern w:val="0"/>
                <w:sz w:val="20"/>
                <w:szCs w:val="20"/>
                <w:u w:val="none"/>
                <w:lang w:eastAsia="zh-CN"/>
              </w:rPr>
              <w:t>或高级职称，年龄在</w:t>
            </w:r>
            <w:r>
              <w:rPr>
                <w:rFonts w:hint="eastAsia" w:ascii="宋体" w:hAnsi="宋体" w:cs="宋体"/>
                <w:color w:val="auto"/>
                <w:kern w:val="0"/>
                <w:sz w:val="20"/>
                <w:szCs w:val="20"/>
                <w:u w:val="none"/>
                <w:lang w:val="en-US" w:eastAsia="zh-CN"/>
              </w:rPr>
              <w:t>40周岁及以下</w:t>
            </w:r>
            <w:r>
              <w:rPr>
                <w:rFonts w:hint="eastAsia" w:ascii="宋体" w:hAnsi="宋体" w:cs="宋体"/>
                <w:color w:val="auto"/>
                <w:kern w:val="0"/>
                <w:sz w:val="20"/>
                <w:szCs w:val="20"/>
                <w:u w:val="none"/>
              </w:rPr>
              <w:t>；</w:t>
            </w:r>
          </w:p>
          <w:p>
            <w:pPr>
              <w:widowControl/>
              <w:jc w:val="left"/>
              <w:rPr>
                <w:rFonts w:hint="eastAsia" w:ascii="宋体" w:hAnsi="宋体" w:eastAsia="仿宋_GB2312" w:cs="宋体"/>
                <w:color w:val="auto"/>
                <w:kern w:val="0"/>
                <w:sz w:val="20"/>
                <w:szCs w:val="20"/>
                <w:u w:val="none"/>
              </w:rPr>
            </w:pPr>
            <w:r>
              <w:rPr>
                <w:rFonts w:hint="eastAsia" w:ascii="宋体" w:hAnsi="宋体" w:eastAsia="仿宋_GB2312" w:cs="宋体"/>
                <w:color w:val="auto"/>
                <w:kern w:val="0"/>
                <w:sz w:val="20"/>
                <w:szCs w:val="20"/>
                <w:u w:val="none"/>
                <w:lang w:val="en-US" w:eastAsia="zh-CN"/>
              </w:rPr>
              <w:t>2.取得相关执业资格证书，5年以上相关工作经历。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1125" w:type="dxa"/>
            <w:vMerge w:val="continue"/>
            <w:vAlign w:val="center"/>
          </w:tcPr>
          <w:p>
            <w:pPr>
              <w:widowControl/>
              <w:jc w:val="center"/>
              <w:rPr>
                <w:rFonts w:hint="eastAsia" w:ascii="宋体" w:hAnsi="宋体" w:cs="宋体"/>
                <w:color w:val="auto"/>
                <w:kern w:val="0"/>
                <w:sz w:val="20"/>
                <w:szCs w:val="20"/>
                <w:u w:val="none"/>
                <w:lang w:eastAsia="zh-CN"/>
              </w:rPr>
            </w:pPr>
          </w:p>
        </w:tc>
        <w:tc>
          <w:tcPr>
            <w:tcW w:w="1510" w:type="dxa"/>
            <w:vMerge w:val="restart"/>
            <w:vAlign w:val="center"/>
          </w:tcPr>
          <w:p>
            <w:pPr>
              <w:widowControl/>
              <w:jc w:val="center"/>
              <w:rPr>
                <w:rFonts w:hint="eastAsia" w:ascii="宋体" w:hAnsi="宋体" w:cs="宋体"/>
                <w:color w:val="auto"/>
                <w:kern w:val="0"/>
                <w:sz w:val="20"/>
                <w:szCs w:val="20"/>
                <w:u w:val="none"/>
                <w:lang w:val="en-US" w:eastAsia="zh-CN" w:bidi="ar-SA"/>
              </w:rPr>
            </w:pPr>
            <w:r>
              <w:rPr>
                <w:rFonts w:hint="eastAsia" w:ascii="宋体" w:hAnsi="宋体" w:cs="宋体"/>
                <w:color w:val="auto"/>
                <w:kern w:val="0"/>
                <w:sz w:val="20"/>
                <w:szCs w:val="20"/>
                <w:u w:val="none"/>
              </w:rPr>
              <w:t>业务管理</w:t>
            </w:r>
          </w:p>
        </w:tc>
        <w:tc>
          <w:tcPr>
            <w:tcW w:w="2103" w:type="dxa"/>
            <w:vAlign w:val="center"/>
          </w:tcPr>
          <w:p>
            <w:pPr>
              <w:widowControl/>
              <w:jc w:val="left"/>
              <w:rPr>
                <w:rFonts w:hint="eastAsia" w:ascii="宋体" w:hAnsi="宋体" w:cs="宋体"/>
                <w:color w:val="auto"/>
                <w:kern w:val="0"/>
                <w:sz w:val="20"/>
                <w:szCs w:val="20"/>
                <w:u w:val="none"/>
                <w:lang w:val="en-US" w:eastAsia="zh-CN" w:bidi="ar-SA"/>
              </w:rPr>
            </w:pPr>
            <w:r>
              <w:rPr>
                <w:rFonts w:hint="eastAsia" w:ascii="宋体" w:hAnsi="宋体" w:cs="宋体"/>
                <w:color w:val="auto"/>
                <w:kern w:val="0"/>
                <w:sz w:val="20"/>
                <w:szCs w:val="20"/>
                <w:u w:val="none"/>
              </w:rPr>
              <w:t>IT项目管理</w:t>
            </w:r>
          </w:p>
        </w:tc>
        <w:tc>
          <w:tcPr>
            <w:tcW w:w="4342" w:type="dxa"/>
            <w:vMerge w:val="continue"/>
            <w:vAlign w:val="center"/>
          </w:tcPr>
          <w:p>
            <w:pPr>
              <w:widowControl/>
              <w:jc w:val="left"/>
              <w:rPr>
                <w:rFonts w:hint="eastAsia" w:ascii="宋体" w:hAnsi="宋体" w:eastAsia="宋体" w:cs="宋体"/>
                <w:color w:val="auto"/>
                <w:kern w:val="0"/>
                <w:sz w:val="20"/>
                <w:szCs w:val="20"/>
                <w:u w:val="none"/>
                <w:lang w:eastAsia="zh-CN"/>
              </w:rPr>
            </w:pPr>
          </w:p>
        </w:tc>
        <w:tc>
          <w:tcPr>
            <w:tcW w:w="4687" w:type="dxa"/>
            <w:vMerge w:val="continue"/>
            <w:vAlign w:val="center"/>
          </w:tcPr>
          <w:p>
            <w:pPr>
              <w:widowControl/>
              <w:jc w:val="left"/>
              <w:rPr>
                <w:rFonts w:hint="eastAsia" w:ascii="宋体" w:hAnsi="宋体" w:eastAsia="宋体" w:cs="宋体"/>
                <w:color w:val="auto"/>
                <w:kern w:val="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jc w:val="center"/>
        </w:trPr>
        <w:tc>
          <w:tcPr>
            <w:tcW w:w="1125" w:type="dxa"/>
            <w:vMerge w:val="continue"/>
            <w:vAlign w:val="center"/>
          </w:tcPr>
          <w:p>
            <w:pPr>
              <w:widowControl/>
              <w:jc w:val="center"/>
              <w:rPr>
                <w:rFonts w:hint="eastAsia" w:ascii="宋体" w:hAnsi="宋体" w:cs="宋体"/>
                <w:color w:val="auto"/>
                <w:kern w:val="0"/>
                <w:sz w:val="20"/>
                <w:szCs w:val="20"/>
                <w:u w:val="none"/>
                <w:lang w:eastAsia="zh-CN"/>
              </w:rPr>
            </w:pPr>
          </w:p>
        </w:tc>
        <w:tc>
          <w:tcPr>
            <w:tcW w:w="1510" w:type="dxa"/>
            <w:vMerge w:val="continue"/>
            <w:vAlign w:val="center"/>
          </w:tcPr>
          <w:p>
            <w:pPr>
              <w:widowControl/>
              <w:jc w:val="center"/>
              <w:rPr>
                <w:rFonts w:hint="eastAsia" w:ascii="宋体" w:hAnsi="宋体" w:cs="宋体"/>
                <w:color w:val="auto"/>
                <w:kern w:val="0"/>
                <w:sz w:val="20"/>
                <w:szCs w:val="20"/>
                <w:u w:val="none"/>
                <w:lang w:eastAsia="zh-CN"/>
              </w:rPr>
            </w:pPr>
          </w:p>
        </w:tc>
        <w:tc>
          <w:tcPr>
            <w:tcW w:w="2103" w:type="dxa"/>
            <w:vAlign w:val="center"/>
          </w:tcPr>
          <w:p>
            <w:pPr>
              <w:widowControl/>
              <w:jc w:val="left"/>
              <w:rPr>
                <w:rFonts w:hint="eastAsia" w:ascii="宋体" w:hAnsi="宋体" w:cs="宋体"/>
                <w:color w:val="auto"/>
                <w:kern w:val="0"/>
                <w:sz w:val="20"/>
                <w:szCs w:val="20"/>
                <w:u w:val="none"/>
                <w:lang w:val="en-US" w:eastAsia="zh-CN" w:bidi="ar-SA"/>
              </w:rPr>
            </w:pPr>
            <w:r>
              <w:rPr>
                <w:rFonts w:hint="eastAsia" w:ascii="宋体" w:hAnsi="宋体" w:cs="宋体"/>
                <w:color w:val="auto"/>
                <w:kern w:val="0"/>
                <w:sz w:val="20"/>
                <w:szCs w:val="20"/>
                <w:u w:val="none"/>
              </w:rPr>
              <w:t>投资业务管理</w:t>
            </w:r>
          </w:p>
        </w:tc>
        <w:tc>
          <w:tcPr>
            <w:tcW w:w="4342" w:type="dxa"/>
            <w:vMerge w:val="continue"/>
            <w:vAlign w:val="center"/>
          </w:tcPr>
          <w:p>
            <w:pPr>
              <w:widowControl/>
              <w:jc w:val="left"/>
              <w:rPr>
                <w:rFonts w:hint="eastAsia" w:ascii="宋体" w:hAnsi="宋体" w:eastAsia="宋体" w:cs="宋体"/>
                <w:color w:val="auto"/>
                <w:kern w:val="0"/>
                <w:sz w:val="20"/>
                <w:szCs w:val="20"/>
                <w:u w:val="none"/>
                <w:lang w:eastAsia="zh-CN"/>
              </w:rPr>
            </w:pPr>
          </w:p>
        </w:tc>
        <w:tc>
          <w:tcPr>
            <w:tcW w:w="4687" w:type="dxa"/>
            <w:vMerge w:val="continue"/>
            <w:vAlign w:val="center"/>
          </w:tcPr>
          <w:p>
            <w:pPr>
              <w:widowControl/>
              <w:jc w:val="left"/>
              <w:rPr>
                <w:rFonts w:hint="eastAsia" w:ascii="宋体" w:hAnsi="宋体" w:eastAsia="宋体" w:cs="宋体"/>
                <w:color w:val="auto"/>
                <w:kern w:val="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jc w:val="center"/>
        </w:trPr>
        <w:tc>
          <w:tcPr>
            <w:tcW w:w="1125" w:type="dxa"/>
            <w:vMerge w:val="continue"/>
            <w:vAlign w:val="center"/>
          </w:tcPr>
          <w:p>
            <w:pPr>
              <w:widowControl/>
              <w:jc w:val="center"/>
              <w:rPr>
                <w:rFonts w:hint="eastAsia" w:ascii="宋体" w:hAnsi="宋体" w:cs="宋体"/>
                <w:color w:val="auto"/>
                <w:kern w:val="0"/>
                <w:sz w:val="20"/>
                <w:szCs w:val="20"/>
                <w:u w:val="none"/>
                <w:lang w:eastAsia="zh-CN"/>
              </w:rPr>
            </w:pPr>
          </w:p>
        </w:tc>
        <w:tc>
          <w:tcPr>
            <w:tcW w:w="1510" w:type="dxa"/>
            <w:vMerge w:val="continue"/>
            <w:vAlign w:val="center"/>
          </w:tcPr>
          <w:p>
            <w:pPr>
              <w:widowControl/>
              <w:jc w:val="center"/>
              <w:rPr>
                <w:rFonts w:hint="eastAsia" w:ascii="宋体" w:hAnsi="宋体" w:cs="宋体"/>
                <w:color w:val="auto"/>
                <w:kern w:val="0"/>
                <w:sz w:val="20"/>
                <w:szCs w:val="20"/>
                <w:u w:val="none"/>
                <w:lang w:eastAsia="zh-CN"/>
              </w:rPr>
            </w:pPr>
          </w:p>
        </w:tc>
        <w:tc>
          <w:tcPr>
            <w:tcW w:w="2103" w:type="dxa"/>
            <w:vAlign w:val="center"/>
          </w:tcPr>
          <w:p>
            <w:pPr>
              <w:widowControl/>
              <w:jc w:val="left"/>
              <w:rPr>
                <w:rFonts w:hint="eastAsia" w:ascii="宋体" w:hAnsi="宋体" w:cs="宋体"/>
                <w:color w:val="auto"/>
                <w:kern w:val="0"/>
                <w:sz w:val="20"/>
                <w:szCs w:val="20"/>
                <w:u w:val="none"/>
                <w:lang w:val="en-US" w:eastAsia="zh-CN" w:bidi="ar-SA"/>
              </w:rPr>
            </w:pPr>
            <w:r>
              <w:rPr>
                <w:rFonts w:hint="eastAsia" w:ascii="宋体" w:hAnsi="宋体" w:cs="宋体"/>
                <w:color w:val="auto"/>
                <w:kern w:val="0"/>
                <w:sz w:val="20"/>
                <w:szCs w:val="20"/>
                <w:u w:val="none"/>
              </w:rPr>
              <w:t>战略规划管理</w:t>
            </w:r>
          </w:p>
        </w:tc>
        <w:tc>
          <w:tcPr>
            <w:tcW w:w="4342" w:type="dxa"/>
            <w:vMerge w:val="continue"/>
            <w:vAlign w:val="center"/>
          </w:tcPr>
          <w:p>
            <w:pPr>
              <w:widowControl/>
              <w:jc w:val="left"/>
              <w:rPr>
                <w:rFonts w:hint="eastAsia" w:ascii="宋体" w:hAnsi="宋体" w:eastAsia="宋体" w:cs="宋体"/>
                <w:color w:val="auto"/>
                <w:kern w:val="0"/>
                <w:sz w:val="20"/>
                <w:szCs w:val="20"/>
                <w:u w:val="none"/>
                <w:lang w:eastAsia="zh-CN"/>
              </w:rPr>
            </w:pPr>
          </w:p>
        </w:tc>
        <w:tc>
          <w:tcPr>
            <w:tcW w:w="4687" w:type="dxa"/>
            <w:vMerge w:val="continue"/>
            <w:vAlign w:val="center"/>
          </w:tcPr>
          <w:p>
            <w:pPr>
              <w:widowControl/>
              <w:jc w:val="left"/>
              <w:rPr>
                <w:rFonts w:hint="eastAsia" w:ascii="宋体" w:hAnsi="宋体" w:eastAsia="宋体" w:cs="宋体"/>
                <w:color w:val="auto"/>
                <w:kern w:val="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125" w:type="dxa"/>
            <w:vMerge w:val="continue"/>
            <w:vAlign w:val="center"/>
          </w:tcPr>
          <w:p>
            <w:pPr>
              <w:widowControl/>
              <w:jc w:val="center"/>
              <w:rPr>
                <w:rFonts w:hint="eastAsia" w:ascii="宋体" w:hAnsi="宋体" w:cs="宋体"/>
                <w:color w:val="auto"/>
                <w:kern w:val="0"/>
                <w:sz w:val="20"/>
                <w:szCs w:val="20"/>
                <w:u w:val="none"/>
                <w:lang w:eastAsia="zh-CN"/>
              </w:rPr>
            </w:pPr>
          </w:p>
        </w:tc>
        <w:tc>
          <w:tcPr>
            <w:tcW w:w="1510" w:type="dxa"/>
            <w:vMerge w:val="continue"/>
            <w:vAlign w:val="center"/>
          </w:tcPr>
          <w:p>
            <w:pPr>
              <w:widowControl/>
              <w:jc w:val="center"/>
              <w:rPr>
                <w:rFonts w:hint="eastAsia" w:ascii="宋体" w:hAnsi="宋体" w:cs="宋体"/>
                <w:color w:val="auto"/>
                <w:kern w:val="0"/>
                <w:sz w:val="20"/>
                <w:szCs w:val="20"/>
                <w:u w:val="none"/>
                <w:lang w:eastAsia="zh-CN"/>
              </w:rPr>
            </w:pPr>
          </w:p>
        </w:tc>
        <w:tc>
          <w:tcPr>
            <w:tcW w:w="2103" w:type="dxa"/>
            <w:vAlign w:val="center"/>
          </w:tcPr>
          <w:p>
            <w:pPr>
              <w:widowControl/>
              <w:jc w:val="left"/>
              <w:rPr>
                <w:rFonts w:hint="eastAsia" w:ascii="宋体" w:hAnsi="宋体" w:cs="宋体"/>
                <w:color w:val="auto"/>
                <w:kern w:val="0"/>
                <w:sz w:val="20"/>
                <w:szCs w:val="20"/>
                <w:u w:val="none"/>
                <w:lang w:val="en-US" w:eastAsia="zh-CN" w:bidi="ar-SA"/>
              </w:rPr>
            </w:pPr>
            <w:r>
              <w:rPr>
                <w:rFonts w:hint="eastAsia" w:ascii="宋体" w:hAnsi="宋体" w:cs="宋体"/>
                <w:color w:val="auto"/>
                <w:kern w:val="0"/>
                <w:sz w:val="20"/>
                <w:szCs w:val="20"/>
                <w:u w:val="none"/>
              </w:rPr>
              <w:t>证券交易、资金交易、外汇交易</w:t>
            </w:r>
          </w:p>
        </w:tc>
        <w:tc>
          <w:tcPr>
            <w:tcW w:w="4342" w:type="dxa"/>
            <w:vMerge w:val="continue"/>
            <w:vAlign w:val="center"/>
          </w:tcPr>
          <w:p>
            <w:pPr>
              <w:widowControl/>
              <w:jc w:val="left"/>
              <w:rPr>
                <w:rFonts w:hint="eastAsia" w:ascii="宋体" w:hAnsi="宋体" w:eastAsia="宋体" w:cs="宋体"/>
                <w:color w:val="auto"/>
                <w:kern w:val="0"/>
                <w:sz w:val="20"/>
                <w:szCs w:val="20"/>
                <w:u w:val="none"/>
                <w:lang w:eastAsia="zh-CN"/>
              </w:rPr>
            </w:pPr>
          </w:p>
        </w:tc>
        <w:tc>
          <w:tcPr>
            <w:tcW w:w="4687" w:type="dxa"/>
            <w:vMerge w:val="continue"/>
            <w:vAlign w:val="center"/>
          </w:tcPr>
          <w:p>
            <w:pPr>
              <w:widowControl/>
              <w:jc w:val="left"/>
              <w:rPr>
                <w:rFonts w:hint="eastAsia" w:ascii="宋体" w:hAnsi="宋体" w:eastAsia="宋体" w:cs="宋体"/>
                <w:color w:val="auto"/>
                <w:kern w:val="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1125" w:type="dxa"/>
            <w:vMerge w:val="continue"/>
            <w:vAlign w:val="center"/>
          </w:tcPr>
          <w:p>
            <w:pPr>
              <w:widowControl/>
              <w:jc w:val="center"/>
              <w:rPr>
                <w:rFonts w:hint="eastAsia" w:ascii="宋体" w:hAnsi="宋体" w:cs="宋体"/>
                <w:color w:val="auto"/>
                <w:kern w:val="0"/>
                <w:sz w:val="20"/>
                <w:szCs w:val="20"/>
                <w:u w:val="none"/>
                <w:lang w:eastAsia="zh-CN"/>
              </w:rPr>
            </w:pPr>
          </w:p>
        </w:tc>
        <w:tc>
          <w:tcPr>
            <w:tcW w:w="1510" w:type="dxa"/>
            <w:vMerge w:val="restart"/>
            <w:vAlign w:val="center"/>
          </w:tcPr>
          <w:p>
            <w:pPr>
              <w:widowControl/>
              <w:jc w:val="center"/>
              <w:rPr>
                <w:rFonts w:hint="eastAsia" w:ascii="宋体" w:hAnsi="宋体" w:cs="宋体"/>
                <w:color w:val="auto"/>
                <w:kern w:val="0"/>
                <w:sz w:val="20"/>
                <w:szCs w:val="20"/>
                <w:u w:val="none"/>
                <w:lang w:val="en-US" w:eastAsia="zh-CN" w:bidi="ar-SA"/>
              </w:rPr>
            </w:pPr>
            <w:r>
              <w:rPr>
                <w:rFonts w:hint="eastAsia" w:ascii="宋体" w:hAnsi="宋体" w:cs="宋体"/>
                <w:color w:val="auto"/>
                <w:kern w:val="0"/>
                <w:sz w:val="20"/>
                <w:szCs w:val="20"/>
                <w:u w:val="none"/>
              </w:rPr>
              <w:t>风险控制</w:t>
            </w:r>
          </w:p>
        </w:tc>
        <w:tc>
          <w:tcPr>
            <w:tcW w:w="2103" w:type="dxa"/>
            <w:vAlign w:val="center"/>
          </w:tcPr>
          <w:p>
            <w:pPr>
              <w:widowControl/>
              <w:jc w:val="left"/>
              <w:rPr>
                <w:rFonts w:hint="eastAsia" w:ascii="宋体" w:hAnsi="宋体" w:cs="宋体"/>
                <w:color w:val="auto"/>
                <w:kern w:val="0"/>
                <w:sz w:val="20"/>
                <w:szCs w:val="20"/>
                <w:u w:val="none"/>
                <w:lang w:val="en-US" w:eastAsia="zh-CN" w:bidi="ar-SA"/>
              </w:rPr>
            </w:pPr>
            <w:r>
              <w:rPr>
                <w:rFonts w:hint="eastAsia" w:ascii="宋体" w:hAnsi="宋体" w:cs="宋体"/>
                <w:color w:val="auto"/>
                <w:kern w:val="0"/>
                <w:sz w:val="20"/>
                <w:szCs w:val="20"/>
                <w:u w:val="none"/>
              </w:rPr>
              <w:t>风险评估与管理</w:t>
            </w:r>
          </w:p>
        </w:tc>
        <w:tc>
          <w:tcPr>
            <w:tcW w:w="4342" w:type="dxa"/>
            <w:vMerge w:val="continue"/>
            <w:vAlign w:val="center"/>
          </w:tcPr>
          <w:p>
            <w:pPr>
              <w:widowControl/>
              <w:jc w:val="left"/>
              <w:rPr>
                <w:rFonts w:hint="eastAsia" w:ascii="宋体" w:hAnsi="宋体" w:eastAsia="宋体" w:cs="宋体"/>
                <w:color w:val="auto"/>
                <w:kern w:val="0"/>
                <w:sz w:val="20"/>
                <w:szCs w:val="20"/>
                <w:u w:val="none"/>
                <w:lang w:eastAsia="zh-CN"/>
              </w:rPr>
            </w:pPr>
          </w:p>
        </w:tc>
        <w:tc>
          <w:tcPr>
            <w:tcW w:w="4687" w:type="dxa"/>
            <w:vMerge w:val="continue"/>
            <w:vAlign w:val="center"/>
          </w:tcPr>
          <w:p>
            <w:pPr>
              <w:widowControl/>
              <w:jc w:val="left"/>
              <w:rPr>
                <w:rFonts w:hint="eastAsia" w:ascii="宋体" w:hAnsi="宋体" w:eastAsia="宋体" w:cs="宋体"/>
                <w:color w:val="auto"/>
                <w:kern w:val="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jc w:val="center"/>
        </w:trPr>
        <w:tc>
          <w:tcPr>
            <w:tcW w:w="1125" w:type="dxa"/>
            <w:vMerge w:val="continue"/>
            <w:vAlign w:val="center"/>
          </w:tcPr>
          <w:p>
            <w:pPr>
              <w:widowControl/>
              <w:jc w:val="center"/>
              <w:rPr>
                <w:rFonts w:hint="eastAsia" w:ascii="宋体" w:hAnsi="宋体" w:cs="宋体"/>
                <w:color w:val="auto"/>
                <w:kern w:val="0"/>
                <w:sz w:val="20"/>
                <w:szCs w:val="20"/>
                <w:u w:val="none"/>
                <w:lang w:eastAsia="zh-CN"/>
              </w:rPr>
            </w:pPr>
          </w:p>
        </w:tc>
        <w:tc>
          <w:tcPr>
            <w:tcW w:w="1510" w:type="dxa"/>
            <w:vMerge w:val="continue"/>
            <w:vAlign w:val="center"/>
          </w:tcPr>
          <w:p>
            <w:pPr>
              <w:widowControl/>
              <w:jc w:val="center"/>
              <w:rPr>
                <w:rFonts w:hint="eastAsia" w:ascii="宋体" w:hAnsi="宋体" w:cs="宋体"/>
                <w:color w:val="auto"/>
                <w:kern w:val="0"/>
                <w:sz w:val="20"/>
                <w:szCs w:val="20"/>
                <w:u w:val="none"/>
                <w:lang w:eastAsia="zh-CN"/>
              </w:rPr>
            </w:pPr>
          </w:p>
        </w:tc>
        <w:tc>
          <w:tcPr>
            <w:tcW w:w="2103" w:type="dxa"/>
            <w:vAlign w:val="center"/>
          </w:tcPr>
          <w:p>
            <w:pPr>
              <w:widowControl/>
              <w:jc w:val="left"/>
              <w:rPr>
                <w:rFonts w:hint="eastAsia" w:ascii="宋体" w:hAnsi="宋体" w:cs="宋体"/>
                <w:color w:val="auto"/>
                <w:kern w:val="0"/>
                <w:sz w:val="20"/>
                <w:szCs w:val="20"/>
                <w:u w:val="none"/>
                <w:lang w:val="en-US" w:eastAsia="zh-CN" w:bidi="ar-SA"/>
              </w:rPr>
            </w:pPr>
            <w:r>
              <w:rPr>
                <w:rFonts w:hint="eastAsia" w:ascii="宋体" w:hAnsi="宋体" w:cs="宋体"/>
                <w:color w:val="auto"/>
                <w:kern w:val="0"/>
                <w:sz w:val="20"/>
                <w:szCs w:val="20"/>
                <w:u w:val="none"/>
              </w:rPr>
              <w:t>保险精算、核保核赔</w:t>
            </w:r>
          </w:p>
        </w:tc>
        <w:tc>
          <w:tcPr>
            <w:tcW w:w="4342" w:type="dxa"/>
            <w:vMerge w:val="continue"/>
            <w:vAlign w:val="center"/>
          </w:tcPr>
          <w:p>
            <w:pPr>
              <w:widowControl/>
              <w:jc w:val="left"/>
              <w:rPr>
                <w:rFonts w:hint="eastAsia" w:ascii="宋体" w:hAnsi="宋体" w:eastAsia="宋体" w:cs="宋体"/>
                <w:color w:val="auto"/>
                <w:kern w:val="0"/>
                <w:sz w:val="20"/>
                <w:szCs w:val="20"/>
                <w:u w:val="none"/>
                <w:lang w:eastAsia="zh-CN"/>
              </w:rPr>
            </w:pPr>
          </w:p>
        </w:tc>
        <w:tc>
          <w:tcPr>
            <w:tcW w:w="4687" w:type="dxa"/>
            <w:vMerge w:val="continue"/>
            <w:vAlign w:val="center"/>
          </w:tcPr>
          <w:p>
            <w:pPr>
              <w:widowControl/>
              <w:jc w:val="left"/>
              <w:rPr>
                <w:rFonts w:hint="eastAsia" w:ascii="宋体" w:hAnsi="宋体" w:eastAsia="宋体" w:cs="宋体"/>
                <w:color w:val="auto"/>
                <w:kern w:val="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jc w:val="center"/>
        </w:trPr>
        <w:tc>
          <w:tcPr>
            <w:tcW w:w="1125" w:type="dxa"/>
            <w:vMerge w:val="continue"/>
            <w:vAlign w:val="center"/>
          </w:tcPr>
          <w:p>
            <w:pPr>
              <w:widowControl/>
              <w:jc w:val="center"/>
              <w:rPr>
                <w:rFonts w:hint="eastAsia" w:ascii="宋体" w:hAnsi="宋体" w:cs="宋体"/>
                <w:color w:val="auto"/>
                <w:kern w:val="0"/>
                <w:sz w:val="20"/>
                <w:szCs w:val="20"/>
                <w:u w:val="none"/>
                <w:lang w:eastAsia="zh-CN"/>
              </w:rPr>
            </w:pPr>
          </w:p>
        </w:tc>
        <w:tc>
          <w:tcPr>
            <w:tcW w:w="1510" w:type="dxa"/>
            <w:vMerge w:val="continue"/>
            <w:vAlign w:val="center"/>
          </w:tcPr>
          <w:p>
            <w:pPr>
              <w:widowControl/>
              <w:jc w:val="center"/>
              <w:rPr>
                <w:rFonts w:hint="eastAsia" w:ascii="宋体" w:hAnsi="宋体" w:cs="宋体"/>
                <w:color w:val="auto"/>
                <w:kern w:val="0"/>
                <w:sz w:val="20"/>
                <w:szCs w:val="20"/>
                <w:u w:val="none"/>
                <w:lang w:eastAsia="zh-CN"/>
              </w:rPr>
            </w:pPr>
          </w:p>
        </w:tc>
        <w:tc>
          <w:tcPr>
            <w:tcW w:w="2103" w:type="dxa"/>
            <w:vAlign w:val="center"/>
          </w:tcPr>
          <w:p>
            <w:pPr>
              <w:widowControl/>
              <w:jc w:val="left"/>
              <w:rPr>
                <w:rFonts w:hint="eastAsia" w:ascii="宋体" w:hAnsi="宋体" w:cs="宋体"/>
                <w:color w:val="auto"/>
                <w:kern w:val="0"/>
                <w:sz w:val="20"/>
                <w:szCs w:val="20"/>
                <w:u w:val="none"/>
                <w:lang w:val="en-US" w:eastAsia="zh-CN" w:bidi="ar-SA"/>
              </w:rPr>
            </w:pPr>
            <w:r>
              <w:rPr>
                <w:rFonts w:hint="eastAsia" w:ascii="宋体" w:hAnsi="宋体" w:cs="宋体"/>
                <w:color w:val="auto"/>
                <w:kern w:val="0"/>
                <w:sz w:val="20"/>
                <w:szCs w:val="20"/>
                <w:u w:val="none"/>
              </w:rPr>
              <w:t>财务监控、高级财务分析</w:t>
            </w:r>
          </w:p>
        </w:tc>
        <w:tc>
          <w:tcPr>
            <w:tcW w:w="4342" w:type="dxa"/>
            <w:vMerge w:val="continue"/>
            <w:vAlign w:val="center"/>
          </w:tcPr>
          <w:p>
            <w:pPr>
              <w:widowControl/>
              <w:jc w:val="left"/>
              <w:rPr>
                <w:rFonts w:hint="eastAsia" w:ascii="宋体" w:hAnsi="宋体" w:eastAsia="宋体" w:cs="宋体"/>
                <w:color w:val="auto"/>
                <w:kern w:val="0"/>
                <w:sz w:val="20"/>
                <w:szCs w:val="20"/>
                <w:u w:val="none"/>
                <w:lang w:eastAsia="zh-CN"/>
              </w:rPr>
            </w:pPr>
          </w:p>
        </w:tc>
        <w:tc>
          <w:tcPr>
            <w:tcW w:w="4687" w:type="dxa"/>
            <w:vMerge w:val="continue"/>
            <w:vAlign w:val="center"/>
          </w:tcPr>
          <w:p>
            <w:pPr>
              <w:widowControl/>
              <w:jc w:val="left"/>
              <w:rPr>
                <w:rFonts w:hint="eastAsia" w:ascii="宋体" w:hAnsi="宋体" w:eastAsia="宋体" w:cs="宋体"/>
                <w:color w:val="auto"/>
                <w:kern w:val="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1125" w:type="dxa"/>
            <w:vMerge w:val="continue"/>
            <w:vAlign w:val="center"/>
          </w:tcPr>
          <w:p>
            <w:pPr>
              <w:widowControl/>
              <w:jc w:val="center"/>
              <w:rPr>
                <w:rFonts w:hint="eastAsia" w:ascii="宋体" w:hAnsi="宋体" w:cs="宋体"/>
                <w:color w:val="auto"/>
                <w:kern w:val="0"/>
                <w:sz w:val="20"/>
                <w:szCs w:val="20"/>
                <w:u w:val="none"/>
                <w:lang w:eastAsia="zh-CN"/>
              </w:rPr>
            </w:pPr>
          </w:p>
        </w:tc>
        <w:tc>
          <w:tcPr>
            <w:tcW w:w="1510" w:type="dxa"/>
            <w:vMerge w:val="continue"/>
            <w:vAlign w:val="center"/>
          </w:tcPr>
          <w:p>
            <w:pPr>
              <w:widowControl/>
              <w:jc w:val="center"/>
              <w:rPr>
                <w:rFonts w:hint="eastAsia" w:ascii="宋体" w:hAnsi="宋体" w:cs="宋体"/>
                <w:color w:val="auto"/>
                <w:kern w:val="0"/>
                <w:sz w:val="20"/>
                <w:szCs w:val="20"/>
                <w:u w:val="none"/>
                <w:lang w:eastAsia="zh-CN"/>
              </w:rPr>
            </w:pPr>
          </w:p>
        </w:tc>
        <w:tc>
          <w:tcPr>
            <w:tcW w:w="2103" w:type="dxa"/>
            <w:vAlign w:val="center"/>
          </w:tcPr>
          <w:p>
            <w:pPr>
              <w:widowControl/>
              <w:jc w:val="left"/>
              <w:rPr>
                <w:rFonts w:hint="eastAsia" w:ascii="宋体" w:hAnsi="宋体" w:cs="宋体"/>
                <w:color w:val="auto"/>
                <w:kern w:val="0"/>
                <w:sz w:val="20"/>
                <w:szCs w:val="20"/>
                <w:u w:val="none"/>
                <w:lang w:val="en-US" w:eastAsia="zh-CN" w:bidi="ar-SA"/>
              </w:rPr>
            </w:pPr>
            <w:r>
              <w:rPr>
                <w:rFonts w:hint="eastAsia" w:ascii="宋体" w:hAnsi="宋体" w:cs="宋体"/>
                <w:color w:val="auto"/>
                <w:kern w:val="0"/>
                <w:sz w:val="20"/>
                <w:szCs w:val="20"/>
                <w:u w:val="none"/>
              </w:rPr>
              <w:t>民品典当物鉴定</w:t>
            </w:r>
          </w:p>
        </w:tc>
        <w:tc>
          <w:tcPr>
            <w:tcW w:w="4342" w:type="dxa"/>
            <w:vMerge w:val="continue"/>
            <w:vAlign w:val="center"/>
          </w:tcPr>
          <w:p>
            <w:pPr>
              <w:widowControl/>
              <w:jc w:val="left"/>
              <w:rPr>
                <w:rFonts w:hint="eastAsia" w:ascii="宋体" w:hAnsi="宋体" w:eastAsia="宋体" w:cs="宋体"/>
                <w:color w:val="auto"/>
                <w:kern w:val="0"/>
                <w:sz w:val="20"/>
                <w:szCs w:val="20"/>
                <w:u w:val="none"/>
                <w:lang w:eastAsia="zh-CN"/>
              </w:rPr>
            </w:pPr>
          </w:p>
        </w:tc>
        <w:tc>
          <w:tcPr>
            <w:tcW w:w="4687" w:type="dxa"/>
            <w:vMerge w:val="continue"/>
            <w:vAlign w:val="center"/>
          </w:tcPr>
          <w:p>
            <w:pPr>
              <w:widowControl/>
              <w:jc w:val="left"/>
              <w:rPr>
                <w:rFonts w:hint="eastAsia" w:ascii="宋体" w:hAnsi="宋体" w:eastAsia="宋体" w:cs="宋体"/>
                <w:color w:val="auto"/>
                <w:kern w:val="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1125" w:type="dxa"/>
            <w:vMerge w:val="continue"/>
            <w:vAlign w:val="center"/>
          </w:tcPr>
          <w:p>
            <w:pPr>
              <w:widowControl/>
              <w:jc w:val="center"/>
              <w:rPr>
                <w:rFonts w:hint="eastAsia" w:ascii="宋体" w:hAnsi="宋体" w:cs="宋体"/>
                <w:color w:val="auto"/>
                <w:kern w:val="0"/>
                <w:sz w:val="20"/>
                <w:szCs w:val="20"/>
                <w:u w:val="none"/>
                <w:lang w:eastAsia="zh-CN"/>
              </w:rPr>
            </w:pPr>
          </w:p>
        </w:tc>
        <w:tc>
          <w:tcPr>
            <w:tcW w:w="1510" w:type="dxa"/>
            <w:vMerge w:val="continue"/>
            <w:vAlign w:val="center"/>
          </w:tcPr>
          <w:p>
            <w:pPr>
              <w:widowControl/>
              <w:jc w:val="center"/>
              <w:rPr>
                <w:rFonts w:hint="eastAsia" w:ascii="宋体" w:hAnsi="宋体" w:cs="宋体"/>
                <w:color w:val="auto"/>
                <w:kern w:val="0"/>
                <w:sz w:val="20"/>
                <w:szCs w:val="20"/>
                <w:u w:val="none"/>
              </w:rPr>
            </w:pPr>
          </w:p>
        </w:tc>
        <w:tc>
          <w:tcPr>
            <w:tcW w:w="2103" w:type="dxa"/>
            <w:vAlign w:val="center"/>
          </w:tcPr>
          <w:p>
            <w:pPr>
              <w:widowControl/>
              <w:jc w:val="left"/>
              <w:rPr>
                <w:rFonts w:hint="eastAsia" w:ascii="宋体" w:hAnsi="宋体" w:eastAsia="仿宋_GB2312" w:cs="宋体"/>
                <w:b w:val="0"/>
                <w:bCs w:val="0"/>
                <w:color w:val="auto"/>
                <w:kern w:val="0"/>
                <w:sz w:val="20"/>
                <w:szCs w:val="20"/>
                <w:u w:val="none"/>
                <w:lang w:val="en-US" w:eastAsia="zh-CN"/>
              </w:rPr>
            </w:pPr>
            <w:r>
              <w:rPr>
                <w:rFonts w:hint="eastAsia" w:ascii="宋体" w:hAnsi="宋体" w:cs="宋体"/>
                <w:b w:val="0"/>
                <w:bCs w:val="0"/>
                <w:color w:val="auto"/>
                <w:kern w:val="0"/>
                <w:sz w:val="20"/>
                <w:szCs w:val="20"/>
                <w:u w:val="none"/>
                <w:lang w:val="en-US" w:eastAsia="zh-CN"/>
              </w:rPr>
              <w:t>授信审批</w:t>
            </w:r>
          </w:p>
        </w:tc>
        <w:tc>
          <w:tcPr>
            <w:tcW w:w="4342" w:type="dxa"/>
            <w:vMerge w:val="continue"/>
            <w:vAlign w:val="center"/>
          </w:tcPr>
          <w:p>
            <w:pPr>
              <w:widowControl/>
              <w:jc w:val="left"/>
              <w:rPr>
                <w:rFonts w:hint="eastAsia" w:ascii="宋体" w:hAnsi="宋体" w:eastAsia="宋体" w:cs="宋体"/>
                <w:color w:val="auto"/>
                <w:kern w:val="0"/>
                <w:sz w:val="20"/>
                <w:szCs w:val="20"/>
                <w:u w:val="none"/>
                <w:lang w:eastAsia="zh-CN"/>
              </w:rPr>
            </w:pPr>
          </w:p>
        </w:tc>
        <w:tc>
          <w:tcPr>
            <w:tcW w:w="4687" w:type="dxa"/>
            <w:vMerge w:val="continue"/>
            <w:vAlign w:val="center"/>
          </w:tcPr>
          <w:p>
            <w:pPr>
              <w:widowControl/>
              <w:jc w:val="left"/>
              <w:rPr>
                <w:rFonts w:hint="eastAsia" w:ascii="宋体" w:hAnsi="宋体" w:eastAsia="宋体" w:cs="宋体"/>
                <w:color w:val="auto"/>
                <w:kern w:val="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1125" w:type="dxa"/>
            <w:vMerge w:val="continue"/>
            <w:vAlign w:val="center"/>
          </w:tcPr>
          <w:p>
            <w:pPr>
              <w:widowControl/>
              <w:jc w:val="center"/>
              <w:rPr>
                <w:rFonts w:hint="eastAsia" w:ascii="宋体" w:hAnsi="宋体" w:cs="宋体"/>
                <w:color w:val="auto"/>
                <w:kern w:val="0"/>
                <w:sz w:val="20"/>
                <w:szCs w:val="20"/>
                <w:u w:val="none"/>
                <w:lang w:eastAsia="zh-CN"/>
              </w:rPr>
            </w:pPr>
          </w:p>
        </w:tc>
        <w:tc>
          <w:tcPr>
            <w:tcW w:w="1510" w:type="dxa"/>
            <w:vMerge w:val="continue"/>
            <w:vAlign w:val="center"/>
          </w:tcPr>
          <w:p>
            <w:pPr>
              <w:widowControl/>
              <w:jc w:val="center"/>
              <w:rPr>
                <w:rFonts w:hint="eastAsia" w:ascii="宋体" w:hAnsi="宋体" w:cs="宋体"/>
                <w:color w:val="auto"/>
                <w:kern w:val="0"/>
                <w:sz w:val="20"/>
                <w:szCs w:val="20"/>
                <w:u w:val="none"/>
              </w:rPr>
            </w:pPr>
          </w:p>
        </w:tc>
        <w:tc>
          <w:tcPr>
            <w:tcW w:w="2103" w:type="dxa"/>
            <w:vAlign w:val="center"/>
          </w:tcPr>
          <w:p>
            <w:pPr>
              <w:widowControl/>
              <w:jc w:val="left"/>
              <w:rPr>
                <w:rFonts w:hint="eastAsia" w:ascii="宋体" w:hAnsi="宋体" w:eastAsia="仿宋_GB2312" w:cs="宋体"/>
                <w:b w:val="0"/>
                <w:bCs w:val="0"/>
                <w:color w:val="auto"/>
                <w:kern w:val="0"/>
                <w:sz w:val="20"/>
                <w:szCs w:val="20"/>
                <w:u w:val="none"/>
                <w:lang w:val="en-US" w:eastAsia="zh-CN"/>
              </w:rPr>
            </w:pPr>
            <w:r>
              <w:rPr>
                <w:rFonts w:hint="eastAsia" w:ascii="宋体" w:hAnsi="宋体" w:cs="宋体"/>
                <w:b w:val="0"/>
                <w:bCs w:val="0"/>
                <w:color w:val="auto"/>
                <w:kern w:val="0"/>
                <w:sz w:val="20"/>
                <w:szCs w:val="20"/>
                <w:u w:val="none"/>
                <w:lang w:val="en-US" w:eastAsia="zh-CN"/>
              </w:rPr>
              <w:t>私募股权与风险</w:t>
            </w:r>
          </w:p>
        </w:tc>
        <w:tc>
          <w:tcPr>
            <w:tcW w:w="4342" w:type="dxa"/>
            <w:vMerge w:val="continue"/>
            <w:vAlign w:val="center"/>
          </w:tcPr>
          <w:p>
            <w:pPr>
              <w:widowControl/>
              <w:jc w:val="left"/>
              <w:rPr>
                <w:rFonts w:hint="eastAsia" w:ascii="宋体" w:hAnsi="宋体" w:eastAsia="宋体" w:cs="宋体"/>
                <w:color w:val="auto"/>
                <w:kern w:val="0"/>
                <w:sz w:val="20"/>
                <w:szCs w:val="20"/>
                <w:u w:val="none"/>
                <w:lang w:eastAsia="zh-CN"/>
              </w:rPr>
            </w:pPr>
          </w:p>
        </w:tc>
        <w:tc>
          <w:tcPr>
            <w:tcW w:w="4687" w:type="dxa"/>
            <w:vMerge w:val="continue"/>
            <w:vAlign w:val="center"/>
          </w:tcPr>
          <w:p>
            <w:pPr>
              <w:widowControl/>
              <w:jc w:val="left"/>
              <w:rPr>
                <w:rFonts w:hint="eastAsia" w:ascii="宋体" w:hAnsi="宋体" w:eastAsia="宋体" w:cs="宋体"/>
                <w:color w:val="auto"/>
                <w:kern w:val="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 w:hRule="atLeast"/>
          <w:jc w:val="center"/>
        </w:trPr>
        <w:tc>
          <w:tcPr>
            <w:tcW w:w="1125" w:type="dxa"/>
            <w:vMerge w:val="continue"/>
            <w:vAlign w:val="center"/>
          </w:tcPr>
          <w:p>
            <w:pPr>
              <w:widowControl/>
              <w:jc w:val="center"/>
              <w:rPr>
                <w:rFonts w:hint="eastAsia" w:ascii="宋体" w:hAnsi="宋体" w:cs="宋体"/>
                <w:color w:val="auto"/>
                <w:kern w:val="0"/>
                <w:sz w:val="20"/>
                <w:szCs w:val="20"/>
                <w:u w:val="none"/>
                <w:lang w:eastAsia="zh-CN"/>
              </w:rPr>
            </w:pPr>
          </w:p>
        </w:tc>
        <w:tc>
          <w:tcPr>
            <w:tcW w:w="1510" w:type="dxa"/>
            <w:vMerge w:val="continue"/>
            <w:vAlign w:val="center"/>
          </w:tcPr>
          <w:p>
            <w:pPr>
              <w:widowControl/>
              <w:jc w:val="center"/>
              <w:rPr>
                <w:rFonts w:hint="eastAsia" w:ascii="宋体" w:hAnsi="宋体" w:cs="宋体"/>
                <w:color w:val="auto"/>
                <w:kern w:val="0"/>
                <w:sz w:val="20"/>
                <w:szCs w:val="20"/>
                <w:u w:val="none"/>
              </w:rPr>
            </w:pPr>
          </w:p>
        </w:tc>
        <w:tc>
          <w:tcPr>
            <w:tcW w:w="2103" w:type="dxa"/>
            <w:vAlign w:val="center"/>
          </w:tcPr>
          <w:p>
            <w:pPr>
              <w:widowControl/>
              <w:jc w:val="left"/>
              <w:rPr>
                <w:rFonts w:hint="eastAsia" w:ascii="宋体" w:hAnsi="宋体" w:eastAsia="仿宋_GB2312" w:cs="宋体"/>
                <w:b w:val="0"/>
                <w:bCs w:val="0"/>
                <w:color w:val="auto"/>
                <w:kern w:val="0"/>
                <w:sz w:val="20"/>
                <w:szCs w:val="20"/>
                <w:u w:val="none"/>
                <w:lang w:val="en-US" w:eastAsia="zh-CN"/>
              </w:rPr>
            </w:pPr>
            <w:r>
              <w:rPr>
                <w:rFonts w:hint="eastAsia" w:ascii="宋体" w:hAnsi="宋体" w:cs="宋体"/>
                <w:b w:val="0"/>
                <w:bCs w:val="0"/>
                <w:color w:val="auto"/>
                <w:kern w:val="0"/>
                <w:sz w:val="20"/>
                <w:szCs w:val="20"/>
                <w:u w:val="none"/>
                <w:lang w:val="en-US" w:eastAsia="zh-CN"/>
              </w:rPr>
              <w:t>征信评估</w:t>
            </w:r>
          </w:p>
        </w:tc>
        <w:tc>
          <w:tcPr>
            <w:tcW w:w="4342" w:type="dxa"/>
            <w:vMerge w:val="continue"/>
            <w:vAlign w:val="center"/>
          </w:tcPr>
          <w:p>
            <w:pPr>
              <w:widowControl/>
              <w:jc w:val="left"/>
              <w:rPr>
                <w:rFonts w:hint="eastAsia" w:ascii="宋体" w:hAnsi="宋体" w:eastAsia="宋体" w:cs="宋体"/>
                <w:color w:val="auto"/>
                <w:kern w:val="0"/>
                <w:sz w:val="20"/>
                <w:szCs w:val="20"/>
                <w:u w:val="none"/>
                <w:lang w:eastAsia="zh-CN"/>
              </w:rPr>
            </w:pPr>
          </w:p>
        </w:tc>
        <w:tc>
          <w:tcPr>
            <w:tcW w:w="4687" w:type="dxa"/>
            <w:vMerge w:val="continue"/>
            <w:vAlign w:val="center"/>
          </w:tcPr>
          <w:p>
            <w:pPr>
              <w:widowControl/>
              <w:jc w:val="left"/>
              <w:rPr>
                <w:rFonts w:hint="eastAsia" w:ascii="宋体" w:hAnsi="宋体" w:eastAsia="宋体" w:cs="宋体"/>
                <w:color w:val="auto"/>
                <w:kern w:val="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1125" w:type="dxa"/>
            <w:vMerge w:val="continue"/>
            <w:vAlign w:val="center"/>
          </w:tcPr>
          <w:p>
            <w:pPr>
              <w:widowControl/>
              <w:jc w:val="center"/>
              <w:rPr>
                <w:rFonts w:hint="eastAsia" w:ascii="宋体" w:hAnsi="宋体" w:cs="宋体"/>
                <w:color w:val="auto"/>
                <w:kern w:val="0"/>
                <w:sz w:val="20"/>
                <w:szCs w:val="20"/>
                <w:u w:val="none"/>
                <w:lang w:eastAsia="zh-CN"/>
              </w:rPr>
            </w:pPr>
          </w:p>
        </w:tc>
        <w:tc>
          <w:tcPr>
            <w:tcW w:w="1510" w:type="dxa"/>
            <w:vAlign w:val="center"/>
          </w:tcPr>
          <w:p>
            <w:pPr>
              <w:widowControl/>
              <w:jc w:val="center"/>
              <w:rPr>
                <w:rFonts w:hint="eastAsia" w:ascii="宋体" w:hAnsi="宋体" w:cs="宋体"/>
                <w:color w:val="auto"/>
                <w:kern w:val="0"/>
                <w:sz w:val="20"/>
                <w:szCs w:val="20"/>
                <w:u w:val="none"/>
                <w:lang w:val="en-US" w:eastAsia="zh-CN" w:bidi="ar-SA"/>
              </w:rPr>
            </w:pPr>
            <w:r>
              <w:rPr>
                <w:rFonts w:hint="eastAsia" w:ascii="宋体" w:hAnsi="宋体" w:cs="宋体"/>
                <w:color w:val="auto"/>
                <w:kern w:val="0"/>
                <w:sz w:val="20"/>
                <w:szCs w:val="20"/>
                <w:u w:val="none"/>
              </w:rPr>
              <w:t>投融资</w:t>
            </w:r>
          </w:p>
        </w:tc>
        <w:tc>
          <w:tcPr>
            <w:tcW w:w="2103" w:type="dxa"/>
            <w:vAlign w:val="center"/>
          </w:tcPr>
          <w:p>
            <w:pPr>
              <w:widowControl/>
              <w:jc w:val="left"/>
              <w:rPr>
                <w:rFonts w:hint="eastAsia" w:ascii="宋体" w:hAnsi="宋体" w:cs="宋体"/>
                <w:color w:val="auto"/>
                <w:kern w:val="0"/>
                <w:sz w:val="20"/>
                <w:szCs w:val="20"/>
                <w:u w:val="none"/>
                <w:lang w:val="en-US" w:eastAsia="zh-CN" w:bidi="ar-SA"/>
              </w:rPr>
            </w:pPr>
            <w:r>
              <w:rPr>
                <w:rFonts w:hint="eastAsia" w:ascii="宋体" w:hAnsi="宋体" w:cs="宋体"/>
                <w:color w:val="auto"/>
                <w:kern w:val="0"/>
                <w:sz w:val="20"/>
                <w:szCs w:val="20"/>
                <w:u w:val="none"/>
              </w:rPr>
              <w:t>投融资管理</w:t>
            </w:r>
          </w:p>
        </w:tc>
        <w:tc>
          <w:tcPr>
            <w:tcW w:w="4342" w:type="dxa"/>
            <w:vMerge w:val="continue"/>
            <w:vAlign w:val="center"/>
          </w:tcPr>
          <w:p>
            <w:pPr>
              <w:widowControl/>
              <w:jc w:val="left"/>
              <w:rPr>
                <w:rFonts w:hint="eastAsia" w:ascii="宋体" w:hAnsi="宋体" w:eastAsia="宋体" w:cs="宋体"/>
                <w:color w:val="auto"/>
                <w:kern w:val="0"/>
                <w:sz w:val="20"/>
                <w:szCs w:val="20"/>
                <w:u w:val="none"/>
                <w:lang w:eastAsia="zh-CN"/>
              </w:rPr>
            </w:pPr>
          </w:p>
        </w:tc>
        <w:tc>
          <w:tcPr>
            <w:tcW w:w="4687" w:type="dxa"/>
            <w:vMerge w:val="continue"/>
            <w:vAlign w:val="center"/>
          </w:tcPr>
          <w:p>
            <w:pPr>
              <w:widowControl/>
              <w:jc w:val="left"/>
              <w:rPr>
                <w:rFonts w:hint="eastAsia" w:ascii="宋体" w:hAnsi="宋体" w:eastAsia="宋体" w:cs="宋体"/>
                <w:color w:val="auto"/>
                <w:kern w:val="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jc w:val="center"/>
        </w:trPr>
        <w:tc>
          <w:tcPr>
            <w:tcW w:w="1125" w:type="dxa"/>
            <w:vMerge w:val="restart"/>
            <w:vAlign w:val="center"/>
          </w:tcPr>
          <w:p>
            <w:pPr>
              <w:widowControl/>
              <w:jc w:val="center"/>
              <w:rPr>
                <w:rFonts w:ascii="宋体" w:hAnsi="宋体" w:cs="宋体"/>
                <w:color w:val="auto"/>
                <w:kern w:val="0"/>
                <w:sz w:val="20"/>
                <w:szCs w:val="20"/>
                <w:u w:val="none"/>
              </w:rPr>
            </w:pPr>
            <w:r>
              <w:rPr>
                <w:rFonts w:hint="eastAsia" w:ascii="宋体" w:hAnsi="宋体" w:cs="宋体"/>
                <w:color w:val="auto"/>
                <w:kern w:val="0"/>
                <w:sz w:val="20"/>
                <w:szCs w:val="20"/>
                <w:u w:val="none"/>
              </w:rPr>
              <w:t>地理气象</w:t>
            </w:r>
          </w:p>
        </w:tc>
        <w:tc>
          <w:tcPr>
            <w:tcW w:w="1510" w:type="dxa"/>
            <w:vMerge w:val="restart"/>
            <w:vAlign w:val="center"/>
          </w:tcPr>
          <w:p>
            <w:pPr>
              <w:widowControl/>
              <w:jc w:val="center"/>
              <w:rPr>
                <w:rFonts w:ascii="宋体" w:hAnsi="宋体" w:cs="宋体"/>
                <w:color w:val="auto"/>
                <w:kern w:val="0"/>
                <w:sz w:val="20"/>
                <w:szCs w:val="20"/>
                <w:u w:val="none"/>
              </w:rPr>
            </w:pPr>
            <w:r>
              <w:rPr>
                <w:rFonts w:hint="eastAsia" w:ascii="宋体" w:hAnsi="宋体" w:cs="宋体"/>
                <w:color w:val="auto"/>
                <w:kern w:val="0"/>
                <w:sz w:val="20"/>
                <w:szCs w:val="20"/>
                <w:u w:val="none"/>
              </w:rPr>
              <w:t>气象防灾减灾、大气科学研究与应用</w:t>
            </w:r>
          </w:p>
        </w:tc>
        <w:tc>
          <w:tcPr>
            <w:tcW w:w="2103" w:type="dxa"/>
            <w:vAlign w:val="center"/>
          </w:tcPr>
          <w:p>
            <w:pPr>
              <w:widowControl/>
              <w:jc w:val="left"/>
              <w:rPr>
                <w:rFonts w:ascii="宋体" w:hAnsi="宋体" w:cs="宋体"/>
                <w:color w:val="auto"/>
                <w:kern w:val="0"/>
                <w:sz w:val="20"/>
                <w:szCs w:val="20"/>
                <w:u w:val="none"/>
              </w:rPr>
            </w:pPr>
            <w:r>
              <w:rPr>
                <w:rFonts w:hint="eastAsia" w:ascii="宋体" w:hAnsi="宋体" w:cs="宋体"/>
                <w:color w:val="auto"/>
                <w:kern w:val="0"/>
                <w:sz w:val="20"/>
                <w:szCs w:val="20"/>
                <w:u w:val="none"/>
              </w:rPr>
              <w:t>雷达探测</w:t>
            </w:r>
          </w:p>
        </w:tc>
        <w:tc>
          <w:tcPr>
            <w:tcW w:w="4342" w:type="dxa"/>
            <w:vMerge w:val="restart"/>
            <w:vAlign w:val="center"/>
          </w:tcPr>
          <w:p>
            <w:pPr>
              <w:widowControl/>
              <w:jc w:val="left"/>
              <w:rPr>
                <w:rFonts w:hint="default" w:ascii="宋体" w:hAnsi="宋体" w:eastAsia="仿宋_GB2312" w:cs="宋体"/>
                <w:color w:val="auto"/>
                <w:kern w:val="0"/>
                <w:sz w:val="20"/>
                <w:szCs w:val="20"/>
                <w:u w:val="none"/>
                <w:lang w:val="en-US" w:eastAsia="zh-CN"/>
              </w:rPr>
            </w:pPr>
            <w:r>
              <w:rPr>
                <w:rFonts w:hint="eastAsia" w:ascii="宋体" w:hAnsi="宋体" w:cs="宋体"/>
                <w:color w:val="auto"/>
                <w:kern w:val="0"/>
                <w:sz w:val="20"/>
                <w:szCs w:val="20"/>
                <w:u w:val="none"/>
              </w:rPr>
              <w:t>大气科学、气象学、大气物理学与大气环境、应用气象学、地理学、农业资源与环境</w:t>
            </w:r>
            <w:r>
              <w:rPr>
                <w:rFonts w:hint="eastAsia" w:ascii="宋体" w:hAnsi="宋体" w:cs="宋体"/>
                <w:color w:val="auto"/>
                <w:kern w:val="0"/>
                <w:sz w:val="20"/>
                <w:szCs w:val="20"/>
                <w:u w:val="none"/>
                <w:lang w:eastAsia="zh-CN"/>
              </w:rPr>
              <w:t>、</w:t>
            </w:r>
            <w:r>
              <w:rPr>
                <w:rFonts w:hint="eastAsia" w:ascii="宋体" w:hAnsi="宋体" w:cs="宋体"/>
                <w:color w:val="auto"/>
                <w:kern w:val="0"/>
                <w:sz w:val="20"/>
                <w:szCs w:val="20"/>
                <w:u w:val="none"/>
                <w:lang w:val="en-US" w:eastAsia="zh-CN"/>
              </w:rPr>
              <w:t>农业气象学</w:t>
            </w:r>
          </w:p>
        </w:tc>
        <w:tc>
          <w:tcPr>
            <w:tcW w:w="4687" w:type="dxa"/>
            <w:vMerge w:val="restart"/>
            <w:vAlign w:val="center"/>
          </w:tcPr>
          <w:p>
            <w:pPr>
              <w:widowControl/>
              <w:jc w:val="left"/>
              <w:rPr>
                <w:rFonts w:hint="eastAsia" w:ascii="宋体" w:hAnsi="宋体" w:cs="宋体"/>
                <w:color w:val="auto"/>
                <w:kern w:val="0"/>
                <w:sz w:val="20"/>
                <w:szCs w:val="20"/>
                <w:u w:val="none"/>
              </w:rPr>
            </w:pPr>
            <w:r>
              <w:rPr>
                <w:rFonts w:hint="eastAsia" w:ascii="宋体" w:hAnsi="宋体" w:cs="宋体"/>
                <w:color w:val="auto"/>
                <w:kern w:val="0"/>
                <w:sz w:val="20"/>
                <w:szCs w:val="20"/>
                <w:u w:val="none"/>
              </w:rPr>
              <w:t>福州、厦门</w:t>
            </w:r>
            <w:r>
              <w:rPr>
                <w:rFonts w:hint="eastAsia" w:ascii="宋体" w:hAnsi="宋体" w:cs="宋体"/>
                <w:color w:val="auto"/>
                <w:kern w:val="0"/>
                <w:sz w:val="20"/>
                <w:szCs w:val="20"/>
                <w:u w:val="none"/>
                <w:lang w:eastAsia="zh-CN"/>
              </w:rPr>
              <w:t>、</w:t>
            </w:r>
            <w:r>
              <w:rPr>
                <w:rFonts w:hint="eastAsia" w:ascii="宋体" w:hAnsi="宋体" w:cs="宋体"/>
                <w:color w:val="auto"/>
                <w:kern w:val="0"/>
                <w:sz w:val="20"/>
                <w:szCs w:val="20"/>
                <w:u w:val="none"/>
              </w:rPr>
              <w:t>漳州</w:t>
            </w:r>
            <w:r>
              <w:rPr>
                <w:rFonts w:hint="eastAsia" w:ascii="宋体" w:hAnsi="宋体" w:cs="宋体"/>
                <w:color w:val="auto"/>
                <w:kern w:val="0"/>
                <w:sz w:val="20"/>
                <w:szCs w:val="20"/>
                <w:u w:val="none"/>
                <w:lang w:eastAsia="zh-CN"/>
              </w:rPr>
              <w:t>、</w:t>
            </w:r>
            <w:r>
              <w:rPr>
                <w:rFonts w:hint="eastAsia" w:ascii="宋体" w:hAnsi="宋体" w:cs="宋体"/>
                <w:color w:val="auto"/>
                <w:kern w:val="0"/>
                <w:sz w:val="20"/>
                <w:szCs w:val="20"/>
                <w:u w:val="none"/>
              </w:rPr>
              <w:t>泉州、</w:t>
            </w:r>
            <w:r>
              <w:rPr>
                <w:rFonts w:hint="eastAsia" w:ascii="宋体" w:hAnsi="宋体" w:cs="宋体"/>
                <w:color w:val="auto"/>
                <w:kern w:val="0"/>
                <w:sz w:val="20"/>
                <w:szCs w:val="20"/>
                <w:u w:val="none"/>
                <w:lang w:val="en-US" w:eastAsia="zh-CN"/>
              </w:rPr>
              <w:t>莆田</w:t>
            </w:r>
            <w:r>
              <w:rPr>
                <w:rFonts w:hint="eastAsia" w:ascii="宋体" w:hAnsi="宋体" w:cs="宋体"/>
                <w:color w:val="auto"/>
                <w:kern w:val="0"/>
                <w:sz w:val="20"/>
                <w:szCs w:val="20"/>
                <w:u w:val="none"/>
              </w:rPr>
              <w:t>：</w:t>
            </w:r>
          </w:p>
          <w:p>
            <w:pPr>
              <w:widowControl/>
              <w:jc w:val="left"/>
              <w:rPr>
                <w:rFonts w:hint="eastAsia" w:ascii="宋体" w:hAnsi="宋体" w:cs="宋体"/>
                <w:color w:val="auto"/>
                <w:kern w:val="0"/>
                <w:sz w:val="20"/>
                <w:szCs w:val="20"/>
                <w:u w:val="none"/>
              </w:rPr>
            </w:pPr>
            <w:r>
              <w:rPr>
                <w:rFonts w:hint="eastAsia" w:ascii="宋体" w:hAnsi="宋体" w:cs="宋体"/>
                <w:color w:val="auto"/>
                <w:kern w:val="0"/>
                <w:sz w:val="20"/>
                <w:szCs w:val="20"/>
                <w:u w:val="none"/>
              </w:rPr>
              <w:t>1.</w:t>
            </w:r>
            <w:r>
              <w:rPr>
                <w:rFonts w:hint="eastAsia" w:ascii="宋体" w:hAnsi="宋体" w:cs="宋体"/>
                <w:color w:val="auto"/>
                <w:kern w:val="0"/>
                <w:sz w:val="20"/>
                <w:szCs w:val="20"/>
                <w:u w:val="none"/>
                <w:lang w:eastAsia="zh-CN"/>
              </w:rPr>
              <w:t>具有正高职称，年龄在</w:t>
            </w:r>
            <w:r>
              <w:rPr>
                <w:rFonts w:hint="eastAsia" w:ascii="宋体" w:hAnsi="宋体" w:cs="宋体"/>
                <w:color w:val="auto"/>
                <w:kern w:val="0"/>
                <w:sz w:val="20"/>
                <w:szCs w:val="20"/>
                <w:u w:val="none"/>
                <w:lang w:val="en-US" w:eastAsia="zh-CN"/>
              </w:rPr>
              <w:t>50周岁及以下；</w:t>
            </w:r>
            <w:r>
              <w:rPr>
                <w:rFonts w:hint="eastAsia" w:ascii="宋体" w:hAnsi="宋体" w:cs="宋体"/>
                <w:color w:val="auto"/>
                <w:kern w:val="0"/>
                <w:sz w:val="20"/>
                <w:szCs w:val="20"/>
                <w:u w:val="none"/>
              </w:rPr>
              <w:t>具有博士学位，或硕士学位、高级职称</w:t>
            </w:r>
            <w:r>
              <w:rPr>
                <w:rFonts w:hint="eastAsia" w:ascii="宋体" w:hAnsi="宋体" w:cs="宋体"/>
                <w:color w:val="auto"/>
                <w:kern w:val="0"/>
                <w:sz w:val="20"/>
                <w:szCs w:val="20"/>
                <w:u w:val="none"/>
                <w:lang w:eastAsia="zh-CN"/>
              </w:rPr>
              <w:t>，</w:t>
            </w:r>
            <w:r>
              <w:rPr>
                <w:rFonts w:hint="eastAsia" w:ascii="宋体" w:hAnsi="宋体" w:cs="宋体"/>
                <w:color w:val="auto"/>
                <w:kern w:val="0"/>
                <w:sz w:val="20"/>
                <w:szCs w:val="20"/>
                <w:u w:val="none"/>
              </w:rPr>
              <w:t>年龄在4</w:t>
            </w:r>
            <w:r>
              <w:rPr>
                <w:rFonts w:hint="eastAsia" w:ascii="宋体" w:hAnsi="宋体" w:cs="宋体"/>
                <w:color w:val="auto"/>
                <w:kern w:val="0"/>
                <w:sz w:val="20"/>
                <w:szCs w:val="20"/>
                <w:u w:val="none"/>
                <w:lang w:val="en-US" w:eastAsia="zh-CN"/>
              </w:rPr>
              <w:t>0</w:t>
            </w:r>
            <w:r>
              <w:rPr>
                <w:rFonts w:hint="eastAsia" w:ascii="宋体" w:hAnsi="宋体" w:cs="宋体"/>
                <w:color w:val="auto"/>
                <w:kern w:val="0"/>
                <w:sz w:val="20"/>
                <w:szCs w:val="20"/>
                <w:u w:val="none"/>
              </w:rPr>
              <w:t>周岁及以下；</w:t>
            </w:r>
          </w:p>
          <w:p>
            <w:pPr>
              <w:widowControl/>
              <w:jc w:val="left"/>
              <w:rPr>
                <w:rFonts w:hint="eastAsia" w:ascii="宋体" w:hAnsi="宋体" w:cs="宋体"/>
                <w:color w:val="auto"/>
                <w:kern w:val="0"/>
                <w:sz w:val="20"/>
                <w:szCs w:val="20"/>
                <w:u w:val="none"/>
              </w:rPr>
            </w:pPr>
            <w:r>
              <w:rPr>
                <w:rFonts w:hint="eastAsia" w:ascii="宋体" w:hAnsi="宋体" w:cs="宋体"/>
                <w:color w:val="auto"/>
                <w:kern w:val="0"/>
                <w:sz w:val="20"/>
                <w:szCs w:val="20"/>
                <w:u w:val="none"/>
                <w:lang w:val="en-US" w:eastAsia="zh-CN"/>
              </w:rPr>
              <w:t>2</w:t>
            </w:r>
            <w:r>
              <w:rPr>
                <w:rFonts w:hint="eastAsia" w:ascii="宋体" w:hAnsi="宋体" w:cs="宋体"/>
                <w:color w:val="auto"/>
                <w:kern w:val="0"/>
                <w:sz w:val="20"/>
                <w:szCs w:val="20"/>
                <w:u w:val="none"/>
              </w:rPr>
              <w:t>.有较强研发能力和较高的专业技术水平。</w:t>
            </w:r>
          </w:p>
          <w:p>
            <w:pPr>
              <w:widowControl/>
              <w:jc w:val="left"/>
              <w:rPr>
                <w:rFonts w:hint="eastAsia" w:ascii="宋体" w:hAnsi="宋体" w:cs="宋体"/>
                <w:color w:val="auto"/>
                <w:kern w:val="0"/>
                <w:sz w:val="20"/>
                <w:szCs w:val="20"/>
                <w:u w:val="none"/>
              </w:rPr>
            </w:pPr>
          </w:p>
          <w:p>
            <w:pPr>
              <w:widowControl/>
              <w:jc w:val="left"/>
              <w:rPr>
                <w:rFonts w:hint="eastAsia" w:ascii="宋体" w:hAnsi="宋体" w:cs="宋体"/>
                <w:color w:val="auto"/>
                <w:kern w:val="0"/>
                <w:sz w:val="20"/>
                <w:szCs w:val="20"/>
                <w:u w:val="none"/>
              </w:rPr>
            </w:pPr>
            <w:r>
              <w:rPr>
                <w:rFonts w:hint="eastAsia" w:ascii="宋体" w:hAnsi="宋体" w:cs="宋体"/>
                <w:color w:val="auto"/>
                <w:kern w:val="0"/>
                <w:sz w:val="20"/>
                <w:szCs w:val="20"/>
                <w:u w:val="none"/>
              </w:rPr>
              <w:t>三明、南平、龙岩、宁德</w:t>
            </w:r>
            <w:r>
              <w:rPr>
                <w:rFonts w:hint="eastAsia" w:ascii="宋体" w:hAnsi="宋体" w:cs="宋体"/>
                <w:color w:val="auto"/>
                <w:kern w:val="0"/>
                <w:sz w:val="20"/>
                <w:szCs w:val="20"/>
                <w:u w:val="none"/>
                <w:lang w:eastAsia="zh-CN"/>
              </w:rPr>
              <w:t>、</w:t>
            </w:r>
            <w:r>
              <w:rPr>
                <w:rFonts w:hint="eastAsia" w:ascii="宋体" w:hAnsi="宋体" w:cs="宋体"/>
                <w:color w:val="auto"/>
                <w:kern w:val="0"/>
                <w:sz w:val="20"/>
                <w:szCs w:val="20"/>
                <w:u w:val="none"/>
                <w:lang w:val="en-US" w:eastAsia="zh-CN"/>
              </w:rPr>
              <w:t>平潭综合实验区</w:t>
            </w:r>
            <w:r>
              <w:rPr>
                <w:rFonts w:hint="eastAsia" w:ascii="宋体" w:hAnsi="宋体" w:cs="宋体"/>
                <w:color w:val="auto"/>
                <w:kern w:val="0"/>
                <w:sz w:val="20"/>
                <w:szCs w:val="20"/>
                <w:u w:val="none"/>
              </w:rPr>
              <w:t>：</w:t>
            </w:r>
          </w:p>
          <w:p>
            <w:pPr>
              <w:widowControl/>
              <w:jc w:val="left"/>
              <w:rPr>
                <w:rFonts w:hint="eastAsia" w:ascii="宋体" w:hAnsi="宋体" w:eastAsia="仿宋_GB2312" w:cs="宋体"/>
                <w:color w:val="auto"/>
                <w:kern w:val="0"/>
                <w:sz w:val="20"/>
                <w:szCs w:val="20"/>
                <w:u w:val="none"/>
                <w:lang w:val="en-US" w:eastAsia="zh-CN"/>
              </w:rPr>
            </w:pPr>
            <w:r>
              <w:rPr>
                <w:rFonts w:hint="eastAsia" w:ascii="宋体" w:hAnsi="宋体" w:cs="宋体"/>
                <w:color w:val="auto"/>
                <w:kern w:val="0"/>
                <w:sz w:val="20"/>
                <w:szCs w:val="20"/>
                <w:u w:val="none"/>
              </w:rPr>
              <w:t>1.具有</w:t>
            </w:r>
            <w:r>
              <w:rPr>
                <w:rFonts w:hint="eastAsia" w:ascii="宋体" w:hAnsi="宋体" w:cs="宋体"/>
                <w:color w:val="auto"/>
                <w:kern w:val="0"/>
                <w:sz w:val="20"/>
                <w:szCs w:val="20"/>
                <w:u w:val="none"/>
                <w:lang w:eastAsia="zh-CN"/>
              </w:rPr>
              <w:t>博士学位，或硕士学位、</w:t>
            </w:r>
            <w:r>
              <w:rPr>
                <w:rFonts w:hint="eastAsia" w:ascii="宋体" w:hAnsi="宋体" w:cs="宋体"/>
                <w:color w:val="auto"/>
                <w:kern w:val="0"/>
                <w:sz w:val="20"/>
                <w:szCs w:val="20"/>
                <w:u w:val="none"/>
              </w:rPr>
              <w:t>高级职称</w:t>
            </w:r>
            <w:r>
              <w:rPr>
                <w:rFonts w:hint="eastAsia" w:ascii="宋体" w:hAnsi="宋体" w:cs="宋体"/>
                <w:color w:val="auto"/>
                <w:kern w:val="0"/>
                <w:sz w:val="20"/>
                <w:szCs w:val="20"/>
                <w:u w:val="none"/>
                <w:lang w:eastAsia="zh-CN"/>
              </w:rPr>
              <w:t>，</w:t>
            </w:r>
            <w:r>
              <w:rPr>
                <w:rFonts w:hint="eastAsia" w:ascii="宋体" w:hAnsi="宋体" w:cs="宋体"/>
                <w:color w:val="auto"/>
                <w:kern w:val="0"/>
                <w:sz w:val="20"/>
                <w:szCs w:val="20"/>
                <w:u w:val="none"/>
              </w:rPr>
              <w:t>年龄在45周岁及以下；</w:t>
            </w:r>
            <w:r>
              <w:rPr>
                <w:rFonts w:hint="eastAsia" w:ascii="宋体" w:hAnsi="宋体" w:cs="宋体"/>
                <w:color w:val="auto"/>
                <w:kern w:val="0"/>
                <w:sz w:val="20"/>
                <w:szCs w:val="20"/>
                <w:u w:val="none"/>
                <w:lang w:eastAsia="zh-CN"/>
              </w:rPr>
              <w:t>硕士学位，或高级职称，年龄在</w:t>
            </w:r>
            <w:r>
              <w:rPr>
                <w:rFonts w:hint="eastAsia" w:ascii="宋体" w:hAnsi="宋体" w:cs="宋体"/>
                <w:color w:val="auto"/>
                <w:kern w:val="0"/>
                <w:sz w:val="20"/>
                <w:szCs w:val="20"/>
                <w:u w:val="none"/>
                <w:lang w:val="en-US" w:eastAsia="zh-CN"/>
              </w:rPr>
              <w:t>40周岁及以下；</w:t>
            </w:r>
          </w:p>
          <w:p>
            <w:pPr>
              <w:widowControl/>
              <w:jc w:val="left"/>
              <w:rPr>
                <w:rFonts w:hint="eastAsia" w:ascii="宋体" w:hAnsi="宋体" w:cs="宋体"/>
                <w:color w:val="auto"/>
                <w:kern w:val="0"/>
                <w:sz w:val="20"/>
                <w:szCs w:val="20"/>
                <w:u w:val="none"/>
              </w:rPr>
            </w:pPr>
            <w:r>
              <w:rPr>
                <w:rFonts w:hint="eastAsia" w:ascii="宋体" w:hAnsi="宋体" w:cs="宋体"/>
                <w:color w:val="auto"/>
                <w:kern w:val="0"/>
                <w:sz w:val="20"/>
                <w:szCs w:val="20"/>
                <w:u w:val="none"/>
                <w:lang w:val="en-US" w:eastAsia="zh-CN"/>
              </w:rPr>
              <w:t>2</w:t>
            </w:r>
            <w:r>
              <w:rPr>
                <w:rFonts w:hint="eastAsia" w:ascii="宋体" w:hAnsi="宋体" w:cs="宋体"/>
                <w:color w:val="auto"/>
                <w:kern w:val="0"/>
                <w:sz w:val="20"/>
                <w:szCs w:val="20"/>
                <w:u w:val="none"/>
              </w:rPr>
              <w:t>.有较强研发能力和较高的专业技术水平。</w:t>
            </w:r>
          </w:p>
          <w:p>
            <w:pPr>
              <w:widowControl/>
              <w:jc w:val="left"/>
              <w:rPr>
                <w:rFonts w:hint="eastAsia" w:ascii="宋体" w:hAnsi="宋体" w:cs="宋体"/>
                <w:color w:val="auto"/>
                <w:kern w:val="0"/>
                <w:sz w:val="20"/>
                <w:szCs w:val="20"/>
                <w:u w:val="none"/>
              </w:rPr>
            </w:pPr>
          </w:p>
          <w:p>
            <w:pPr>
              <w:widowControl/>
              <w:jc w:val="left"/>
              <w:rPr>
                <w:rFonts w:hint="eastAsia" w:ascii="宋体" w:hAnsi="宋体" w:cs="宋体"/>
                <w:color w:val="auto"/>
                <w:kern w:val="0"/>
                <w:sz w:val="20"/>
                <w:szCs w:val="20"/>
                <w:u w:val="none"/>
              </w:rPr>
            </w:pPr>
            <w:r>
              <w:rPr>
                <w:rFonts w:hint="eastAsia" w:ascii="宋体" w:hAnsi="宋体" w:cs="宋体"/>
                <w:color w:val="auto"/>
                <w:kern w:val="0"/>
                <w:sz w:val="20"/>
                <w:szCs w:val="20"/>
                <w:u w:val="none"/>
              </w:rPr>
              <w:t>原省级扶贫开发工作重点县：</w:t>
            </w:r>
          </w:p>
          <w:p>
            <w:pPr>
              <w:widowControl/>
              <w:jc w:val="left"/>
              <w:rPr>
                <w:rFonts w:hint="eastAsia" w:ascii="宋体" w:hAnsi="宋体" w:cs="宋体"/>
                <w:color w:val="auto"/>
                <w:kern w:val="0"/>
                <w:sz w:val="20"/>
                <w:szCs w:val="20"/>
                <w:u w:val="none"/>
              </w:rPr>
            </w:pPr>
            <w:r>
              <w:rPr>
                <w:rFonts w:hint="eastAsia" w:ascii="宋体" w:hAnsi="宋体" w:cs="宋体"/>
                <w:color w:val="auto"/>
                <w:kern w:val="0"/>
                <w:sz w:val="20"/>
                <w:szCs w:val="20"/>
                <w:u w:val="none"/>
              </w:rPr>
              <w:t>1.具有高级职称</w:t>
            </w:r>
            <w:r>
              <w:rPr>
                <w:rFonts w:hint="eastAsia" w:ascii="宋体" w:hAnsi="宋体" w:cs="宋体"/>
                <w:color w:val="auto"/>
                <w:kern w:val="0"/>
                <w:sz w:val="20"/>
                <w:szCs w:val="20"/>
                <w:u w:val="none"/>
                <w:lang w:eastAsia="zh-CN"/>
              </w:rPr>
              <w:t>，</w:t>
            </w:r>
            <w:r>
              <w:rPr>
                <w:rFonts w:hint="eastAsia" w:ascii="宋体" w:hAnsi="宋体" w:cs="宋体"/>
                <w:color w:val="auto"/>
                <w:kern w:val="0"/>
                <w:sz w:val="20"/>
                <w:szCs w:val="20"/>
                <w:u w:val="none"/>
              </w:rPr>
              <w:t>或硕士学位</w:t>
            </w:r>
            <w:r>
              <w:rPr>
                <w:rFonts w:hint="eastAsia" w:ascii="宋体" w:hAnsi="宋体" w:cs="宋体"/>
                <w:color w:val="auto"/>
                <w:kern w:val="0"/>
                <w:sz w:val="20"/>
                <w:szCs w:val="20"/>
                <w:u w:val="none"/>
                <w:lang w:val="en-US" w:eastAsia="zh-CN"/>
              </w:rPr>
              <w:t>及以上，</w:t>
            </w:r>
            <w:r>
              <w:rPr>
                <w:rFonts w:hint="eastAsia" w:ascii="宋体" w:hAnsi="宋体" w:cs="宋体"/>
                <w:color w:val="auto"/>
                <w:kern w:val="0"/>
                <w:sz w:val="20"/>
                <w:szCs w:val="20"/>
                <w:u w:val="none"/>
              </w:rPr>
              <w:t>年龄在45周岁及以下</w:t>
            </w:r>
            <w:r>
              <w:rPr>
                <w:rFonts w:hint="eastAsia" w:ascii="宋体" w:hAnsi="宋体" w:cs="宋体"/>
                <w:color w:val="auto"/>
                <w:kern w:val="0"/>
                <w:sz w:val="20"/>
                <w:szCs w:val="20"/>
                <w:u w:val="none"/>
                <w:lang w:eastAsia="zh-CN"/>
              </w:rPr>
              <w:t>；</w:t>
            </w:r>
            <w:r>
              <w:rPr>
                <w:rFonts w:hint="eastAsia" w:ascii="宋体" w:hAnsi="宋体" w:cs="宋体"/>
                <w:color w:val="auto"/>
                <w:kern w:val="0"/>
                <w:sz w:val="20"/>
                <w:szCs w:val="20"/>
                <w:u w:val="none"/>
              </w:rPr>
              <w:t>学士学位、中级职称、年龄在35周岁及以下；</w:t>
            </w:r>
          </w:p>
          <w:p>
            <w:pPr>
              <w:widowControl/>
              <w:jc w:val="left"/>
              <w:rPr>
                <w:rFonts w:ascii="宋体" w:hAnsi="宋体" w:cs="宋体"/>
                <w:color w:val="auto"/>
                <w:kern w:val="0"/>
                <w:sz w:val="20"/>
                <w:szCs w:val="20"/>
                <w:u w:val="none"/>
              </w:rPr>
            </w:pPr>
            <w:r>
              <w:rPr>
                <w:rFonts w:hint="eastAsia" w:ascii="宋体" w:hAnsi="宋体" w:cs="宋体"/>
                <w:color w:val="auto"/>
                <w:kern w:val="0"/>
                <w:sz w:val="20"/>
                <w:szCs w:val="20"/>
                <w:u w:val="none"/>
              </w:rPr>
              <w:t>2.有较高的专业技术水平。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jc w:val="center"/>
        </w:trPr>
        <w:tc>
          <w:tcPr>
            <w:tcW w:w="1125" w:type="dxa"/>
            <w:vMerge w:val="continue"/>
            <w:vAlign w:val="center"/>
          </w:tcPr>
          <w:p>
            <w:pPr>
              <w:widowControl/>
              <w:jc w:val="center"/>
              <w:rPr>
                <w:rFonts w:ascii="宋体" w:hAnsi="宋体" w:cs="宋体"/>
                <w:color w:val="auto"/>
                <w:kern w:val="0"/>
                <w:sz w:val="20"/>
                <w:szCs w:val="20"/>
                <w:u w:val="none"/>
              </w:rPr>
            </w:pPr>
          </w:p>
        </w:tc>
        <w:tc>
          <w:tcPr>
            <w:tcW w:w="1510" w:type="dxa"/>
            <w:vMerge w:val="continue"/>
            <w:vAlign w:val="center"/>
          </w:tcPr>
          <w:p>
            <w:pPr>
              <w:widowControl/>
              <w:jc w:val="center"/>
              <w:rPr>
                <w:rFonts w:ascii="宋体" w:hAnsi="宋体" w:cs="宋体"/>
                <w:color w:val="auto"/>
                <w:kern w:val="0"/>
                <w:sz w:val="20"/>
                <w:szCs w:val="20"/>
                <w:u w:val="none"/>
              </w:rPr>
            </w:pPr>
          </w:p>
        </w:tc>
        <w:tc>
          <w:tcPr>
            <w:tcW w:w="2103" w:type="dxa"/>
            <w:vAlign w:val="center"/>
          </w:tcPr>
          <w:p>
            <w:pPr>
              <w:widowControl/>
              <w:jc w:val="left"/>
              <w:rPr>
                <w:rFonts w:ascii="宋体" w:hAnsi="宋体" w:cs="宋体"/>
                <w:color w:val="auto"/>
                <w:kern w:val="0"/>
                <w:sz w:val="20"/>
                <w:szCs w:val="20"/>
                <w:u w:val="none"/>
              </w:rPr>
            </w:pPr>
            <w:r>
              <w:rPr>
                <w:rFonts w:hint="eastAsia" w:ascii="宋体" w:hAnsi="宋体" w:cs="宋体"/>
                <w:color w:val="auto"/>
                <w:kern w:val="0"/>
                <w:sz w:val="20"/>
                <w:szCs w:val="20"/>
                <w:u w:val="none"/>
              </w:rPr>
              <w:t>应用气象</w:t>
            </w:r>
          </w:p>
        </w:tc>
        <w:tc>
          <w:tcPr>
            <w:tcW w:w="4342" w:type="dxa"/>
            <w:vMerge w:val="continue"/>
            <w:vAlign w:val="center"/>
          </w:tcPr>
          <w:p>
            <w:pPr>
              <w:widowControl/>
              <w:jc w:val="left"/>
              <w:rPr>
                <w:rFonts w:ascii="宋体" w:hAnsi="宋体" w:cs="宋体"/>
                <w:color w:val="auto"/>
                <w:kern w:val="0"/>
                <w:sz w:val="20"/>
                <w:szCs w:val="20"/>
                <w:u w:val="none"/>
              </w:rPr>
            </w:pPr>
          </w:p>
        </w:tc>
        <w:tc>
          <w:tcPr>
            <w:tcW w:w="4687" w:type="dxa"/>
            <w:vMerge w:val="continue"/>
            <w:vAlign w:val="center"/>
          </w:tcPr>
          <w:p>
            <w:pPr>
              <w:widowControl/>
              <w:jc w:val="left"/>
              <w:rPr>
                <w:rFonts w:ascii="宋体" w:hAnsi="宋体" w:cs="宋体"/>
                <w:color w:val="auto"/>
                <w:kern w:val="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1125" w:type="dxa"/>
            <w:vMerge w:val="continue"/>
            <w:vAlign w:val="center"/>
          </w:tcPr>
          <w:p>
            <w:pPr>
              <w:widowControl/>
              <w:jc w:val="center"/>
              <w:rPr>
                <w:rFonts w:ascii="宋体" w:hAnsi="宋体" w:cs="宋体"/>
                <w:color w:val="auto"/>
                <w:kern w:val="0"/>
                <w:sz w:val="20"/>
                <w:szCs w:val="20"/>
                <w:u w:val="none"/>
              </w:rPr>
            </w:pPr>
          </w:p>
        </w:tc>
        <w:tc>
          <w:tcPr>
            <w:tcW w:w="1510" w:type="dxa"/>
            <w:vMerge w:val="continue"/>
            <w:vAlign w:val="center"/>
          </w:tcPr>
          <w:p>
            <w:pPr>
              <w:widowControl/>
              <w:jc w:val="center"/>
              <w:rPr>
                <w:rFonts w:ascii="宋体" w:hAnsi="宋体" w:cs="宋体"/>
                <w:color w:val="auto"/>
                <w:kern w:val="0"/>
                <w:sz w:val="20"/>
                <w:szCs w:val="20"/>
                <w:u w:val="none"/>
              </w:rPr>
            </w:pPr>
          </w:p>
        </w:tc>
        <w:tc>
          <w:tcPr>
            <w:tcW w:w="2103" w:type="dxa"/>
            <w:vAlign w:val="center"/>
          </w:tcPr>
          <w:p>
            <w:pPr>
              <w:widowControl/>
              <w:jc w:val="left"/>
              <w:rPr>
                <w:rFonts w:ascii="宋体" w:hAnsi="宋体" w:cs="宋体"/>
                <w:color w:val="auto"/>
                <w:kern w:val="0"/>
                <w:sz w:val="20"/>
                <w:szCs w:val="20"/>
                <w:u w:val="none"/>
              </w:rPr>
            </w:pPr>
            <w:r>
              <w:rPr>
                <w:rFonts w:hint="eastAsia" w:ascii="宋体" w:hAnsi="宋体" w:cs="宋体"/>
                <w:color w:val="auto"/>
                <w:kern w:val="0"/>
                <w:sz w:val="20"/>
                <w:szCs w:val="20"/>
                <w:u w:val="none"/>
              </w:rPr>
              <w:t>气候预测</w:t>
            </w:r>
          </w:p>
        </w:tc>
        <w:tc>
          <w:tcPr>
            <w:tcW w:w="4342" w:type="dxa"/>
            <w:vMerge w:val="continue"/>
            <w:vAlign w:val="center"/>
          </w:tcPr>
          <w:p>
            <w:pPr>
              <w:widowControl/>
              <w:jc w:val="left"/>
              <w:rPr>
                <w:rFonts w:ascii="宋体" w:hAnsi="宋体" w:cs="宋体"/>
                <w:color w:val="auto"/>
                <w:kern w:val="0"/>
                <w:sz w:val="20"/>
                <w:szCs w:val="20"/>
                <w:u w:val="none"/>
              </w:rPr>
            </w:pPr>
          </w:p>
        </w:tc>
        <w:tc>
          <w:tcPr>
            <w:tcW w:w="4687" w:type="dxa"/>
            <w:vMerge w:val="continue"/>
            <w:vAlign w:val="center"/>
          </w:tcPr>
          <w:p>
            <w:pPr>
              <w:widowControl/>
              <w:jc w:val="left"/>
              <w:rPr>
                <w:rFonts w:ascii="宋体" w:hAnsi="宋体" w:cs="宋体"/>
                <w:color w:val="auto"/>
                <w:kern w:val="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7" w:hRule="atLeast"/>
          <w:jc w:val="center"/>
        </w:trPr>
        <w:tc>
          <w:tcPr>
            <w:tcW w:w="1125" w:type="dxa"/>
            <w:vMerge w:val="continue"/>
            <w:vAlign w:val="center"/>
          </w:tcPr>
          <w:p>
            <w:pPr>
              <w:widowControl/>
              <w:jc w:val="center"/>
              <w:rPr>
                <w:rFonts w:ascii="宋体" w:hAnsi="宋体" w:cs="宋体"/>
                <w:color w:val="auto"/>
                <w:kern w:val="0"/>
                <w:sz w:val="20"/>
                <w:szCs w:val="20"/>
                <w:u w:val="none"/>
              </w:rPr>
            </w:pPr>
          </w:p>
        </w:tc>
        <w:tc>
          <w:tcPr>
            <w:tcW w:w="1510" w:type="dxa"/>
            <w:vMerge w:val="restart"/>
            <w:vAlign w:val="center"/>
          </w:tcPr>
          <w:p>
            <w:pPr>
              <w:widowControl/>
              <w:jc w:val="center"/>
              <w:rPr>
                <w:rFonts w:ascii="宋体" w:hAnsi="宋体" w:cs="宋体"/>
                <w:color w:val="auto"/>
                <w:kern w:val="0"/>
                <w:sz w:val="20"/>
                <w:szCs w:val="20"/>
                <w:u w:val="none"/>
              </w:rPr>
            </w:pPr>
            <w:r>
              <w:rPr>
                <w:rFonts w:hint="eastAsia" w:ascii="宋体" w:hAnsi="宋体" w:cs="宋体"/>
                <w:color w:val="auto"/>
                <w:kern w:val="0"/>
                <w:sz w:val="20"/>
                <w:szCs w:val="20"/>
                <w:u w:val="none"/>
              </w:rPr>
              <w:t>地震研究</w:t>
            </w:r>
          </w:p>
        </w:tc>
        <w:tc>
          <w:tcPr>
            <w:tcW w:w="2103" w:type="dxa"/>
            <w:vAlign w:val="center"/>
          </w:tcPr>
          <w:p>
            <w:pPr>
              <w:widowControl/>
              <w:jc w:val="left"/>
              <w:rPr>
                <w:rFonts w:ascii="宋体" w:hAnsi="宋体" w:cs="宋体"/>
                <w:color w:val="auto"/>
                <w:kern w:val="0"/>
                <w:sz w:val="20"/>
                <w:szCs w:val="20"/>
                <w:u w:val="none"/>
              </w:rPr>
            </w:pPr>
            <w:r>
              <w:rPr>
                <w:rFonts w:hint="eastAsia" w:ascii="宋体" w:hAnsi="宋体" w:cs="宋体"/>
                <w:color w:val="auto"/>
                <w:kern w:val="0"/>
                <w:sz w:val="20"/>
                <w:szCs w:val="20"/>
                <w:u w:val="none"/>
              </w:rPr>
              <w:t>地震监测</w:t>
            </w:r>
          </w:p>
        </w:tc>
        <w:tc>
          <w:tcPr>
            <w:tcW w:w="4342" w:type="dxa"/>
            <w:vAlign w:val="center"/>
          </w:tcPr>
          <w:p>
            <w:pPr>
              <w:widowControl/>
              <w:jc w:val="left"/>
              <w:textAlignment w:val="auto"/>
              <w:rPr>
                <w:rFonts w:ascii="宋体" w:hAnsi="宋体" w:cs="宋体"/>
                <w:color w:val="auto"/>
                <w:kern w:val="0"/>
                <w:sz w:val="20"/>
                <w:szCs w:val="20"/>
                <w:u w:val="none"/>
              </w:rPr>
            </w:pPr>
            <w:r>
              <w:rPr>
                <w:rFonts w:hint="eastAsia" w:ascii="宋体" w:hAnsi="宋体" w:eastAsia="仿宋_GB2312" w:cs="宋体"/>
                <w:color w:val="auto"/>
                <w:kern w:val="0"/>
                <w:sz w:val="20"/>
                <w:szCs w:val="20"/>
                <w:u w:val="none"/>
              </w:rPr>
              <w:t>固体地球物理学、构造地质学、地球化学、计算机应用技术</w:t>
            </w:r>
          </w:p>
        </w:tc>
        <w:tc>
          <w:tcPr>
            <w:tcW w:w="4687" w:type="dxa"/>
            <w:vMerge w:val="continue"/>
            <w:vAlign w:val="center"/>
          </w:tcPr>
          <w:p>
            <w:pPr>
              <w:widowControl/>
              <w:jc w:val="left"/>
              <w:rPr>
                <w:rFonts w:ascii="宋体" w:hAnsi="宋体" w:cs="宋体"/>
                <w:color w:val="auto"/>
                <w:kern w:val="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jc w:val="center"/>
        </w:trPr>
        <w:tc>
          <w:tcPr>
            <w:tcW w:w="1125" w:type="dxa"/>
            <w:vMerge w:val="continue"/>
            <w:vAlign w:val="center"/>
          </w:tcPr>
          <w:p>
            <w:pPr>
              <w:widowControl/>
              <w:jc w:val="center"/>
              <w:rPr>
                <w:rFonts w:ascii="宋体" w:hAnsi="宋体" w:cs="宋体"/>
                <w:color w:val="auto"/>
                <w:kern w:val="0"/>
                <w:sz w:val="20"/>
                <w:szCs w:val="20"/>
                <w:u w:val="none"/>
              </w:rPr>
            </w:pPr>
          </w:p>
        </w:tc>
        <w:tc>
          <w:tcPr>
            <w:tcW w:w="1510" w:type="dxa"/>
            <w:vMerge w:val="continue"/>
            <w:vAlign w:val="center"/>
          </w:tcPr>
          <w:p>
            <w:pPr>
              <w:widowControl/>
              <w:jc w:val="center"/>
              <w:rPr>
                <w:rFonts w:ascii="宋体" w:hAnsi="宋体" w:cs="宋体"/>
                <w:color w:val="auto"/>
                <w:kern w:val="0"/>
                <w:sz w:val="20"/>
                <w:szCs w:val="20"/>
                <w:u w:val="none"/>
              </w:rPr>
            </w:pPr>
          </w:p>
        </w:tc>
        <w:tc>
          <w:tcPr>
            <w:tcW w:w="2103" w:type="dxa"/>
            <w:vAlign w:val="center"/>
          </w:tcPr>
          <w:p>
            <w:pPr>
              <w:widowControl/>
              <w:jc w:val="left"/>
              <w:rPr>
                <w:rFonts w:ascii="宋体" w:hAnsi="宋体" w:cs="宋体"/>
                <w:color w:val="auto"/>
                <w:kern w:val="0"/>
                <w:sz w:val="20"/>
                <w:szCs w:val="20"/>
                <w:u w:val="none"/>
              </w:rPr>
            </w:pPr>
            <w:r>
              <w:rPr>
                <w:rFonts w:hint="eastAsia" w:ascii="宋体" w:hAnsi="宋体" w:cs="宋体"/>
                <w:color w:val="auto"/>
                <w:kern w:val="0"/>
                <w:sz w:val="20"/>
                <w:szCs w:val="20"/>
                <w:u w:val="none"/>
              </w:rPr>
              <w:t>地震预报</w:t>
            </w:r>
          </w:p>
        </w:tc>
        <w:tc>
          <w:tcPr>
            <w:tcW w:w="4342" w:type="dxa"/>
            <w:vAlign w:val="center"/>
          </w:tcPr>
          <w:p>
            <w:pPr>
              <w:widowControl/>
              <w:jc w:val="left"/>
              <w:textAlignment w:val="auto"/>
              <w:rPr>
                <w:rFonts w:ascii="宋体" w:hAnsi="宋体" w:cs="宋体"/>
                <w:color w:val="auto"/>
                <w:kern w:val="0"/>
                <w:sz w:val="20"/>
                <w:szCs w:val="20"/>
                <w:u w:val="none"/>
              </w:rPr>
            </w:pPr>
            <w:r>
              <w:rPr>
                <w:rFonts w:hint="eastAsia" w:ascii="宋体" w:hAnsi="宋体" w:eastAsia="仿宋_GB2312" w:cs="宋体"/>
                <w:color w:val="auto"/>
                <w:kern w:val="0"/>
                <w:sz w:val="20"/>
                <w:szCs w:val="20"/>
                <w:u w:val="none"/>
              </w:rPr>
              <w:t>无机化学、分析化学、物理化学、固体地球物理学、构造地质学、计算机应用技术</w:t>
            </w:r>
          </w:p>
        </w:tc>
        <w:tc>
          <w:tcPr>
            <w:tcW w:w="4687" w:type="dxa"/>
            <w:vMerge w:val="continue"/>
            <w:vAlign w:val="center"/>
          </w:tcPr>
          <w:p>
            <w:pPr>
              <w:widowControl/>
              <w:jc w:val="left"/>
              <w:rPr>
                <w:rFonts w:ascii="宋体" w:hAnsi="宋体" w:cs="宋体"/>
                <w:color w:val="auto"/>
                <w:kern w:val="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1125" w:type="dxa"/>
            <w:vMerge w:val="restart"/>
            <w:vAlign w:val="center"/>
          </w:tcPr>
          <w:p>
            <w:pPr>
              <w:widowControl/>
              <w:jc w:val="center"/>
              <w:rPr>
                <w:rFonts w:hint="eastAsia" w:ascii="宋体" w:hAnsi="宋体" w:cs="宋体"/>
                <w:color w:val="auto"/>
                <w:kern w:val="0"/>
                <w:sz w:val="20"/>
                <w:szCs w:val="20"/>
                <w:u w:val="none"/>
                <w:lang w:val="en-US" w:eastAsia="zh-CN"/>
              </w:rPr>
            </w:pPr>
            <w:r>
              <w:rPr>
                <w:rFonts w:hint="eastAsia" w:ascii="宋体" w:hAnsi="宋体" w:cs="宋体"/>
                <w:color w:val="auto"/>
                <w:kern w:val="0"/>
                <w:sz w:val="20"/>
                <w:szCs w:val="20"/>
                <w:u w:val="none"/>
                <w:lang w:val="en-US" w:eastAsia="zh-CN"/>
              </w:rPr>
              <w:t>自贸区</w:t>
            </w:r>
            <w:r>
              <w:rPr>
                <w:rFonts w:hint="eastAsia" w:ascii="宋体" w:hAnsi="宋体" w:cs="宋体"/>
                <w:color w:val="auto"/>
                <w:kern w:val="0"/>
                <w:sz w:val="20"/>
                <w:szCs w:val="20"/>
                <w:u w:val="none"/>
                <w:lang w:val="en-US" w:eastAsia="zh-CN"/>
              </w:rPr>
              <w:br w:type="textWrapping"/>
            </w:r>
            <w:r>
              <w:rPr>
                <w:rFonts w:hint="eastAsia" w:ascii="宋体" w:hAnsi="宋体" w:cs="宋体"/>
                <w:color w:val="auto"/>
                <w:kern w:val="0"/>
                <w:sz w:val="20"/>
                <w:szCs w:val="20"/>
                <w:u w:val="none"/>
                <w:lang w:val="en-US" w:eastAsia="zh-CN"/>
              </w:rPr>
              <w:t>建设</w:t>
            </w:r>
          </w:p>
          <w:p>
            <w:pPr>
              <w:widowControl/>
              <w:jc w:val="center"/>
              <w:rPr>
                <w:rFonts w:hint="eastAsia" w:ascii="宋体" w:hAnsi="宋体" w:eastAsia="仿宋_GB2312" w:cs="宋体"/>
                <w:color w:val="auto"/>
                <w:kern w:val="0"/>
                <w:sz w:val="20"/>
                <w:szCs w:val="20"/>
                <w:u w:val="none"/>
                <w:lang w:val="en-US" w:eastAsia="zh-CN"/>
              </w:rPr>
            </w:pPr>
          </w:p>
        </w:tc>
        <w:tc>
          <w:tcPr>
            <w:tcW w:w="1510" w:type="dxa"/>
            <w:vAlign w:val="center"/>
          </w:tcPr>
          <w:p>
            <w:pPr>
              <w:widowControl/>
              <w:jc w:val="center"/>
              <w:textAlignment w:val="auto"/>
              <w:rPr>
                <w:rFonts w:hint="eastAsia" w:ascii="宋体" w:hAnsi="宋体" w:eastAsia="仿宋_GB2312" w:cs="宋体"/>
                <w:color w:val="auto"/>
                <w:kern w:val="0"/>
                <w:sz w:val="20"/>
                <w:szCs w:val="20"/>
                <w:u w:val="none"/>
                <w:lang w:val="en-US" w:eastAsia="zh-CN" w:bidi="ar-SA"/>
              </w:rPr>
            </w:pPr>
            <w:r>
              <w:rPr>
                <w:rFonts w:hint="eastAsia" w:ascii="宋体" w:hAnsi="宋体" w:eastAsia="仿宋_GB2312" w:cs="宋体"/>
                <w:color w:val="auto"/>
                <w:kern w:val="0"/>
                <w:sz w:val="20"/>
                <w:szCs w:val="20"/>
                <w:u w:val="none"/>
              </w:rPr>
              <w:t>财政投资评审</w:t>
            </w:r>
          </w:p>
        </w:tc>
        <w:tc>
          <w:tcPr>
            <w:tcW w:w="2103" w:type="dxa"/>
            <w:vAlign w:val="center"/>
          </w:tcPr>
          <w:p>
            <w:pPr>
              <w:widowControl/>
              <w:jc w:val="left"/>
              <w:textAlignment w:val="auto"/>
              <w:rPr>
                <w:rFonts w:hint="eastAsia" w:ascii="宋体" w:hAnsi="宋体" w:eastAsia="仿宋_GB2312" w:cs="宋体"/>
                <w:color w:val="auto"/>
                <w:kern w:val="0"/>
                <w:sz w:val="20"/>
                <w:szCs w:val="20"/>
                <w:u w:val="none"/>
                <w:lang w:val="en-US" w:eastAsia="zh-CN" w:bidi="ar-SA"/>
              </w:rPr>
            </w:pPr>
            <w:r>
              <w:rPr>
                <w:rFonts w:hint="eastAsia" w:ascii="宋体" w:hAnsi="宋体" w:eastAsia="仿宋_GB2312" w:cs="宋体"/>
                <w:color w:val="auto"/>
                <w:kern w:val="0"/>
                <w:sz w:val="20"/>
                <w:szCs w:val="20"/>
                <w:u w:val="none"/>
              </w:rPr>
              <w:t>工程土建投资评审</w:t>
            </w:r>
          </w:p>
        </w:tc>
        <w:tc>
          <w:tcPr>
            <w:tcW w:w="4342" w:type="dxa"/>
            <w:vAlign w:val="center"/>
          </w:tcPr>
          <w:p>
            <w:pPr>
              <w:widowControl/>
              <w:jc w:val="left"/>
              <w:textAlignment w:val="auto"/>
              <w:rPr>
                <w:rFonts w:hint="eastAsia" w:ascii="宋体" w:hAnsi="宋体" w:eastAsia="仿宋_GB2312" w:cs="宋体"/>
                <w:color w:val="auto"/>
                <w:kern w:val="0"/>
                <w:sz w:val="20"/>
                <w:szCs w:val="20"/>
                <w:u w:val="none"/>
                <w:lang w:val="en-US" w:eastAsia="zh-CN" w:bidi="ar-SA"/>
              </w:rPr>
            </w:pPr>
            <w:r>
              <w:rPr>
                <w:rFonts w:hint="eastAsia" w:ascii="宋体" w:hAnsi="宋体" w:eastAsia="仿宋_GB2312" w:cs="宋体"/>
                <w:color w:val="auto"/>
                <w:kern w:val="0"/>
                <w:sz w:val="20"/>
                <w:szCs w:val="20"/>
                <w:u w:val="none"/>
              </w:rPr>
              <w:t>土木工程、城乡规划、工程管理、工程审计、市政工程、工程造价、建筑学</w:t>
            </w:r>
          </w:p>
        </w:tc>
        <w:tc>
          <w:tcPr>
            <w:tcW w:w="4687" w:type="dxa"/>
            <w:vMerge w:val="restart"/>
            <w:vAlign w:val="center"/>
          </w:tcPr>
          <w:p>
            <w:pPr>
              <w:widowControl/>
              <w:jc w:val="left"/>
              <w:rPr>
                <w:rFonts w:hint="eastAsia" w:ascii="宋体" w:hAnsi="宋体" w:eastAsia="仿宋_GB2312" w:cs="宋体"/>
                <w:color w:val="auto"/>
                <w:kern w:val="0"/>
                <w:sz w:val="20"/>
                <w:szCs w:val="20"/>
                <w:u w:val="none"/>
                <w:lang w:val="en-US" w:eastAsia="zh-CN"/>
              </w:rPr>
            </w:pPr>
            <w:r>
              <w:rPr>
                <w:rFonts w:hint="eastAsia" w:ascii="宋体" w:hAnsi="宋体" w:eastAsia="仿宋_GB2312" w:cs="宋体"/>
                <w:color w:val="auto"/>
                <w:kern w:val="0"/>
                <w:sz w:val="20"/>
                <w:szCs w:val="20"/>
                <w:u w:val="none"/>
                <w:lang w:val="en-US" w:eastAsia="zh-CN"/>
              </w:rPr>
              <w:t>福州、厦门</w:t>
            </w:r>
          </w:p>
          <w:p>
            <w:pPr>
              <w:widowControl/>
              <w:jc w:val="left"/>
              <w:rPr>
                <w:rFonts w:hint="eastAsia" w:ascii="宋体" w:hAnsi="宋体" w:eastAsia="仿宋_GB2312" w:cs="宋体"/>
                <w:color w:val="auto"/>
                <w:kern w:val="0"/>
                <w:sz w:val="20"/>
                <w:szCs w:val="20"/>
                <w:u w:val="none"/>
              </w:rPr>
            </w:pPr>
            <w:r>
              <w:rPr>
                <w:rFonts w:hint="eastAsia" w:ascii="宋体" w:hAnsi="宋体" w:eastAsia="仿宋_GB2312" w:cs="宋体"/>
                <w:color w:val="auto"/>
                <w:kern w:val="0"/>
                <w:sz w:val="20"/>
                <w:szCs w:val="20"/>
                <w:u w:val="none"/>
              </w:rPr>
              <w:t>1.</w:t>
            </w:r>
            <w:r>
              <w:rPr>
                <w:rFonts w:hint="eastAsia" w:ascii="宋体" w:hAnsi="宋体" w:cs="宋体"/>
                <w:color w:val="auto"/>
                <w:kern w:val="0"/>
                <w:sz w:val="20"/>
                <w:szCs w:val="20"/>
                <w:u w:val="none"/>
                <w:lang w:eastAsia="zh-CN"/>
              </w:rPr>
              <w:t>具有正高职称，年龄在</w:t>
            </w:r>
            <w:r>
              <w:rPr>
                <w:rFonts w:hint="eastAsia" w:ascii="宋体" w:hAnsi="宋体" w:cs="宋体"/>
                <w:color w:val="auto"/>
                <w:kern w:val="0"/>
                <w:sz w:val="20"/>
                <w:szCs w:val="20"/>
                <w:u w:val="none"/>
                <w:lang w:val="en-US" w:eastAsia="zh-CN"/>
              </w:rPr>
              <w:t>50周岁及以下；</w:t>
            </w:r>
            <w:r>
              <w:rPr>
                <w:rFonts w:hint="eastAsia" w:ascii="宋体" w:hAnsi="宋体" w:eastAsia="仿宋_GB2312" w:cs="宋体"/>
                <w:color w:val="auto"/>
                <w:kern w:val="0"/>
                <w:sz w:val="20"/>
                <w:szCs w:val="20"/>
                <w:u w:val="none"/>
              </w:rPr>
              <w:t>具有</w:t>
            </w:r>
            <w:r>
              <w:rPr>
                <w:rFonts w:hint="eastAsia" w:ascii="宋体" w:hAnsi="宋体" w:eastAsia="仿宋_GB2312" w:cs="宋体"/>
                <w:color w:val="auto"/>
                <w:kern w:val="0"/>
                <w:sz w:val="20"/>
                <w:szCs w:val="20"/>
                <w:u w:val="none"/>
                <w:lang w:eastAsia="zh-CN"/>
              </w:rPr>
              <w:t>博士学位，或硕士学位、</w:t>
            </w:r>
            <w:r>
              <w:rPr>
                <w:rFonts w:hint="eastAsia" w:ascii="宋体" w:hAnsi="宋体" w:eastAsia="仿宋_GB2312" w:cs="宋体"/>
                <w:color w:val="auto"/>
                <w:kern w:val="0"/>
                <w:sz w:val="20"/>
                <w:szCs w:val="20"/>
                <w:u w:val="none"/>
              </w:rPr>
              <w:t>高级职称</w:t>
            </w:r>
            <w:r>
              <w:rPr>
                <w:rFonts w:hint="eastAsia" w:ascii="宋体" w:hAnsi="宋体" w:eastAsia="仿宋_GB2312" w:cs="宋体"/>
                <w:color w:val="auto"/>
                <w:kern w:val="0"/>
                <w:sz w:val="20"/>
                <w:szCs w:val="20"/>
                <w:u w:val="none"/>
                <w:lang w:eastAsia="zh-CN"/>
              </w:rPr>
              <w:t>，</w:t>
            </w:r>
            <w:r>
              <w:rPr>
                <w:rFonts w:hint="eastAsia" w:ascii="宋体" w:hAnsi="宋体" w:eastAsia="仿宋_GB2312" w:cs="宋体"/>
                <w:color w:val="auto"/>
                <w:kern w:val="0"/>
                <w:sz w:val="20"/>
                <w:szCs w:val="20"/>
                <w:u w:val="none"/>
              </w:rPr>
              <w:t>年龄在4</w:t>
            </w:r>
            <w:r>
              <w:rPr>
                <w:rFonts w:hint="eastAsia" w:ascii="宋体" w:hAnsi="宋体" w:eastAsia="仿宋_GB2312" w:cs="宋体"/>
                <w:color w:val="auto"/>
                <w:kern w:val="0"/>
                <w:sz w:val="20"/>
                <w:szCs w:val="20"/>
                <w:u w:val="none"/>
                <w:lang w:val="en-US" w:eastAsia="zh-CN"/>
              </w:rPr>
              <w:t>0</w:t>
            </w:r>
            <w:r>
              <w:rPr>
                <w:rFonts w:hint="eastAsia" w:ascii="宋体" w:hAnsi="宋体" w:eastAsia="仿宋_GB2312" w:cs="宋体"/>
                <w:color w:val="auto"/>
                <w:kern w:val="0"/>
                <w:sz w:val="20"/>
                <w:szCs w:val="20"/>
                <w:u w:val="none"/>
              </w:rPr>
              <w:t>周岁及以下；</w:t>
            </w:r>
          </w:p>
          <w:p>
            <w:pPr>
              <w:widowControl/>
              <w:jc w:val="left"/>
              <w:rPr>
                <w:rFonts w:hint="eastAsia" w:ascii="宋体" w:hAnsi="宋体" w:eastAsia="仿宋_GB2312" w:cs="宋体"/>
                <w:color w:val="auto"/>
                <w:kern w:val="0"/>
                <w:sz w:val="20"/>
                <w:szCs w:val="20"/>
                <w:u w:val="none"/>
              </w:rPr>
            </w:pPr>
            <w:r>
              <w:rPr>
                <w:rFonts w:hint="eastAsia" w:ascii="宋体" w:hAnsi="宋体" w:eastAsia="仿宋_GB2312" w:cs="宋体"/>
                <w:color w:val="auto"/>
                <w:kern w:val="0"/>
                <w:sz w:val="20"/>
                <w:szCs w:val="20"/>
                <w:u w:val="none"/>
              </w:rPr>
              <w:t>2.有较高的专业技术水平，3年以上相关工作经历。</w:t>
            </w:r>
          </w:p>
          <w:p>
            <w:pPr>
              <w:widowControl/>
              <w:jc w:val="left"/>
              <w:rPr>
                <w:rFonts w:hint="eastAsia" w:ascii="宋体" w:hAnsi="宋体" w:cs="宋体"/>
                <w:color w:val="auto"/>
                <w:kern w:val="0"/>
                <w:sz w:val="20"/>
                <w:szCs w:val="20"/>
                <w:u w:val="none"/>
                <w:lang w:val="en-US" w:eastAsia="zh-CN"/>
              </w:rPr>
            </w:pPr>
          </w:p>
          <w:p>
            <w:pPr>
              <w:widowControl/>
              <w:jc w:val="left"/>
              <w:rPr>
                <w:rFonts w:hint="eastAsia" w:ascii="宋体" w:hAnsi="宋体" w:eastAsia="仿宋_GB2312" w:cs="宋体"/>
                <w:color w:val="auto"/>
                <w:kern w:val="0"/>
                <w:sz w:val="20"/>
                <w:szCs w:val="20"/>
                <w:u w:val="none"/>
              </w:rPr>
            </w:pPr>
            <w:r>
              <w:rPr>
                <w:rFonts w:hint="eastAsia" w:ascii="宋体" w:hAnsi="宋体" w:eastAsia="仿宋_GB2312" w:cs="宋体"/>
                <w:color w:val="auto"/>
                <w:kern w:val="0"/>
                <w:sz w:val="20"/>
                <w:szCs w:val="20"/>
                <w:u w:val="none"/>
              </w:rPr>
              <w:t>平潭综合实验区：</w:t>
            </w:r>
          </w:p>
          <w:p>
            <w:pPr>
              <w:widowControl/>
              <w:jc w:val="left"/>
              <w:rPr>
                <w:rFonts w:hint="eastAsia" w:ascii="宋体" w:hAnsi="宋体" w:eastAsia="仿宋_GB2312" w:cs="宋体"/>
                <w:color w:val="auto"/>
                <w:kern w:val="0"/>
                <w:sz w:val="20"/>
                <w:szCs w:val="20"/>
                <w:u w:val="none"/>
              </w:rPr>
            </w:pPr>
            <w:r>
              <w:rPr>
                <w:rFonts w:hint="eastAsia" w:ascii="宋体" w:hAnsi="宋体" w:eastAsia="仿宋_GB2312" w:cs="宋体"/>
                <w:color w:val="auto"/>
                <w:kern w:val="0"/>
                <w:sz w:val="20"/>
                <w:szCs w:val="20"/>
                <w:u w:val="none"/>
              </w:rPr>
              <w:t>1.</w:t>
            </w:r>
            <w:r>
              <w:rPr>
                <w:rFonts w:hint="eastAsia" w:ascii="宋体" w:hAnsi="宋体" w:cs="宋体"/>
                <w:color w:val="auto"/>
                <w:kern w:val="0"/>
                <w:sz w:val="20"/>
                <w:szCs w:val="20"/>
                <w:u w:val="none"/>
                <w:lang w:eastAsia="zh-CN"/>
              </w:rPr>
              <w:t>具有正高职称，年龄在</w:t>
            </w:r>
            <w:r>
              <w:rPr>
                <w:rFonts w:hint="eastAsia" w:ascii="宋体" w:hAnsi="宋体" w:cs="宋体"/>
                <w:color w:val="auto"/>
                <w:kern w:val="0"/>
                <w:sz w:val="20"/>
                <w:szCs w:val="20"/>
                <w:u w:val="none"/>
                <w:lang w:val="en-US" w:eastAsia="zh-CN"/>
              </w:rPr>
              <w:t>50周岁及以下；</w:t>
            </w:r>
            <w:r>
              <w:rPr>
                <w:rFonts w:hint="eastAsia" w:ascii="宋体" w:hAnsi="宋体" w:eastAsia="仿宋_GB2312" w:cs="宋体"/>
                <w:color w:val="auto"/>
                <w:kern w:val="0"/>
                <w:sz w:val="20"/>
                <w:szCs w:val="20"/>
                <w:u w:val="none"/>
              </w:rPr>
              <w:t>具有</w:t>
            </w:r>
            <w:r>
              <w:rPr>
                <w:rFonts w:hint="eastAsia" w:ascii="宋体" w:hAnsi="宋体" w:eastAsia="仿宋_GB2312" w:cs="宋体"/>
                <w:color w:val="auto"/>
                <w:kern w:val="0"/>
                <w:sz w:val="20"/>
                <w:szCs w:val="20"/>
                <w:u w:val="none"/>
                <w:lang w:eastAsia="zh-CN"/>
              </w:rPr>
              <w:t>博士学位，或硕士学位、</w:t>
            </w:r>
            <w:r>
              <w:rPr>
                <w:rFonts w:hint="eastAsia" w:ascii="宋体" w:hAnsi="宋体" w:eastAsia="仿宋_GB2312" w:cs="宋体"/>
                <w:color w:val="auto"/>
                <w:kern w:val="0"/>
                <w:sz w:val="20"/>
                <w:szCs w:val="20"/>
                <w:u w:val="none"/>
              </w:rPr>
              <w:t>高级职称</w:t>
            </w:r>
            <w:r>
              <w:rPr>
                <w:rFonts w:hint="eastAsia" w:ascii="宋体" w:hAnsi="宋体" w:eastAsia="仿宋_GB2312" w:cs="宋体"/>
                <w:color w:val="auto"/>
                <w:kern w:val="0"/>
                <w:sz w:val="20"/>
                <w:szCs w:val="20"/>
                <w:u w:val="none"/>
                <w:lang w:eastAsia="zh-CN"/>
              </w:rPr>
              <w:t>，</w:t>
            </w:r>
            <w:r>
              <w:rPr>
                <w:rFonts w:hint="eastAsia" w:ascii="宋体" w:hAnsi="宋体" w:eastAsia="仿宋_GB2312" w:cs="宋体"/>
                <w:color w:val="auto"/>
                <w:kern w:val="0"/>
                <w:sz w:val="20"/>
                <w:szCs w:val="20"/>
                <w:u w:val="none"/>
              </w:rPr>
              <w:t>年龄在45周岁及以下；</w:t>
            </w:r>
            <w:r>
              <w:rPr>
                <w:rFonts w:hint="eastAsia" w:ascii="宋体" w:hAnsi="宋体" w:cs="宋体"/>
                <w:color w:val="auto"/>
                <w:kern w:val="0"/>
                <w:sz w:val="20"/>
                <w:szCs w:val="20"/>
                <w:u w:val="none"/>
              </w:rPr>
              <w:t>硕士学位，</w:t>
            </w:r>
            <w:r>
              <w:rPr>
                <w:rFonts w:hint="eastAsia" w:ascii="宋体" w:hAnsi="宋体" w:cs="宋体"/>
                <w:color w:val="auto"/>
                <w:kern w:val="0"/>
                <w:sz w:val="20"/>
                <w:szCs w:val="20"/>
                <w:u w:val="none"/>
                <w:lang w:eastAsia="zh-CN"/>
              </w:rPr>
              <w:t>或高级职称，年龄在</w:t>
            </w:r>
            <w:r>
              <w:rPr>
                <w:rFonts w:hint="eastAsia" w:ascii="宋体" w:hAnsi="宋体" w:cs="宋体"/>
                <w:color w:val="auto"/>
                <w:kern w:val="0"/>
                <w:sz w:val="20"/>
                <w:szCs w:val="20"/>
                <w:u w:val="none"/>
                <w:lang w:val="en-US" w:eastAsia="zh-CN"/>
              </w:rPr>
              <w:t>40周岁及以下</w:t>
            </w:r>
            <w:r>
              <w:rPr>
                <w:rFonts w:hint="eastAsia" w:ascii="宋体" w:hAnsi="宋体" w:cs="宋体"/>
                <w:color w:val="auto"/>
                <w:kern w:val="0"/>
                <w:sz w:val="20"/>
                <w:szCs w:val="20"/>
                <w:u w:val="none"/>
              </w:rPr>
              <w:t>；</w:t>
            </w:r>
          </w:p>
          <w:p>
            <w:pPr>
              <w:widowControl/>
              <w:jc w:val="left"/>
              <w:rPr>
                <w:rFonts w:hint="eastAsia" w:ascii="宋体" w:hAnsi="宋体" w:eastAsia="仿宋_GB2312" w:cs="宋体"/>
                <w:color w:val="auto"/>
                <w:kern w:val="0"/>
                <w:sz w:val="20"/>
                <w:szCs w:val="20"/>
                <w:u w:val="none"/>
              </w:rPr>
            </w:pPr>
            <w:r>
              <w:rPr>
                <w:rFonts w:hint="eastAsia" w:ascii="宋体" w:hAnsi="宋体" w:eastAsia="仿宋_GB2312" w:cs="宋体"/>
                <w:color w:val="auto"/>
                <w:kern w:val="0"/>
                <w:sz w:val="20"/>
                <w:szCs w:val="20"/>
                <w:u w:val="none"/>
              </w:rPr>
              <w:t>2.有较高的专业技术水平，3年以上相关工作经历。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1125" w:type="dxa"/>
            <w:vMerge w:val="continue"/>
            <w:vAlign w:val="center"/>
          </w:tcPr>
          <w:p>
            <w:pPr>
              <w:widowControl/>
              <w:jc w:val="center"/>
              <w:rPr>
                <w:rFonts w:hint="eastAsia" w:ascii="宋体" w:hAnsi="宋体" w:eastAsia="仿宋_GB2312" w:cs="宋体"/>
                <w:color w:val="auto"/>
                <w:kern w:val="0"/>
                <w:sz w:val="20"/>
                <w:szCs w:val="20"/>
                <w:u w:val="none"/>
                <w:lang w:val="en-US" w:eastAsia="zh-CN"/>
              </w:rPr>
            </w:pPr>
          </w:p>
        </w:tc>
        <w:tc>
          <w:tcPr>
            <w:tcW w:w="1510" w:type="dxa"/>
            <w:vAlign w:val="center"/>
          </w:tcPr>
          <w:p>
            <w:pPr>
              <w:widowControl/>
              <w:jc w:val="center"/>
              <w:textAlignment w:val="auto"/>
              <w:rPr>
                <w:rFonts w:hint="eastAsia" w:ascii="宋体" w:hAnsi="宋体" w:eastAsia="仿宋_GB2312" w:cs="宋体"/>
                <w:color w:val="auto"/>
                <w:kern w:val="0"/>
                <w:sz w:val="20"/>
                <w:szCs w:val="20"/>
                <w:u w:val="none"/>
                <w:lang w:val="en-US" w:eastAsia="zh-CN" w:bidi="ar-SA"/>
              </w:rPr>
            </w:pPr>
            <w:r>
              <w:rPr>
                <w:rFonts w:hint="eastAsia" w:ascii="宋体" w:hAnsi="宋体" w:eastAsia="仿宋_GB2312" w:cs="宋体"/>
                <w:color w:val="auto"/>
                <w:kern w:val="0"/>
                <w:sz w:val="20"/>
                <w:szCs w:val="20"/>
                <w:u w:val="none"/>
              </w:rPr>
              <w:t>园区贸易</w:t>
            </w:r>
          </w:p>
        </w:tc>
        <w:tc>
          <w:tcPr>
            <w:tcW w:w="2103" w:type="dxa"/>
            <w:vAlign w:val="center"/>
          </w:tcPr>
          <w:p>
            <w:pPr>
              <w:widowControl/>
              <w:jc w:val="left"/>
              <w:textAlignment w:val="auto"/>
              <w:rPr>
                <w:rFonts w:hint="eastAsia" w:ascii="宋体" w:hAnsi="宋体" w:eastAsia="仿宋_GB2312" w:cs="宋体"/>
                <w:color w:val="auto"/>
                <w:kern w:val="0"/>
                <w:sz w:val="20"/>
                <w:szCs w:val="20"/>
                <w:u w:val="none"/>
                <w:lang w:val="en-US" w:eastAsia="zh-CN" w:bidi="ar-SA"/>
              </w:rPr>
            </w:pPr>
            <w:r>
              <w:rPr>
                <w:rFonts w:hint="eastAsia" w:ascii="宋体" w:hAnsi="宋体" w:eastAsia="仿宋_GB2312" w:cs="宋体"/>
                <w:color w:val="auto"/>
                <w:kern w:val="0"/>
                <w:sz w:val="20"/>
                <w:szCs w:val="20"/>
                <w:u w:val="none"/>
              </w:rPr>
              <w:t>外经外贸</w:t>
            </w:r>
          </w:p>
        </w:tc>
        <w:tc>
          <w:tcPr>
            <w:tcW w:w="4342" w:type="dxa"/>
            <w:vAlign w:val="center"/>
          </w:tcPr>
          <w:p>
            <w:pPr>
              <w:widowControl/>
              <w:jc w:val="left"/>
              <w:textAlignment w:val="auto"/>
              <w:rPr>
                <w:rFonts w:hint="eastAsia" w:ascii="宋体" w:hAnsi="宋体" w:eastAsia="仿宋_GB2312" w:cs="宋体"/>
                <w:color w:val="auto"/>
                <w:kern w:val="0"/>
                <w:sz w:val="20"/>
                <w:szCs w:val="20"/>
                <w:u w:val="none"/>
                <w:lang w:val="en-US" w:eastAsia="zh-CN" w:bidi="ar-SA"/>
              </w:rPr>
            </w:pPr>
            <w:r>
              <w:rPr>
                <w:rFonts w:hint="eastAsia" w:ascii="宋体" w:hAnsi="宋体" w:eastAsia="仿宋_GB2312" w:cs="宋体"/>
                <w:color w:val="auto"/>
                <w:kern w:val="0"/>
                <w:sz w:val="20"/>
                <w:szCs w:val="20"/>
                <w:u w:val="none"/>
              </w:rPr>
              <w:t>经济学、国际贸易学、英语、信息管理与信息系统</w:t>
            </w:r>
          </w:p>
        </w:tc>
        <w:tc>
          <w:tcPr>
            <w:tcW w:w="4687" w:type="dxa"/>
            <w:vMerge w:val="continue"/>
            <w:vAlign w:val="center"/>
          </w:tcPr>
          <w:p>
            <w:pPr>
              <w:widowControl/>
              <w:jc w:val="left"/>
              <w:rPr>
                <w:rFonts w:hint="eastAsia" w:ascii="宋体" w:hAnsi="宋体" w:eastAsia="宋体" w:cs="宋体"/>
                <w:color w:val="auto"/>
                <w:kern w:val="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7" w:hRule="atLeast"/>
          <w:jc w:val="center"/>
        </w:trPr>
        <w:tc>
          <w:tcPr>
            <w:tcW w:w="1125" w:type="dxa"/>
            <w:vMerge w:val="continue"/>
            <w:vAlign w:val="center"/>
          </w:tcPr>
          <w:p>
            <w:pPr>
              <w:widowControl/>
              <w:jc w:val="center"/>
              <w:rPr>
                <w:rFonts w:hint="eastAsia" w:ascii="宋体" w:hAnsi="宋体" w:cs="宋体"/>
                <w:color w:val="auto"/>
                <w:kern w:val="0"/>
                <w:sz w:val="20"/>
                <w:szCs w:val="20"/>
                <w:u w:val="none"/>
                <w:lang w:val="en-US" w:eastAsia="zh-CN"/>
              </w:rPr>
            </w:pPr>
          </w:p>
        </w:tc>
        <w:tc>
          <w:tcPr>
            <w:tcW w:w="1510" w:type="dxa"/>
            <w:vAlign w:val="center"/>
          </w:tcPr>
          <w:p>
            <w:pPr>
              <w:widowControl/>
              <w:jc w:val="center"/>
              <w:textAlignment w:val="auto"/>
              <w:rPr>
                <w:rFonts w:hint="eastAsia" w:ascii="宋体" w:hAnsi="宋体" w:eastAsia="仿宋_GB2312" w:cs="宋体"/>
                <w:color w:val="auto"/>
                <w:kern w:val="0"/>
                <w:sz w:val="20"/>
                <w:szCs w:val="20"/>
                <w:u w:val="none"/>
                <w:lang w:val="en-US" w:eastAsia="zh-CN" w:bidi="ar-SA"/>
              </w:rPr>
            </w:pPr>
            <w:r>
              <w:rPr>
                <w:rFonts w:hint="eastAsia" w:ascii="宋体" w:hAnsi="宋体" w:eastAsia="仿宋_GB2312" w:cs="宋体"/>
                <w:color w:val="auto"/>
                <w:kern w:val="0"/>
                <w:sz w:val="20"/>
                <w:szCs w:val="20"/>
                <w:u w:val="none"/>
              </w:rPr>
              <w:t>国际贸易</w:t>
            </w:r>
          </w:p>
        </w:tc>
        <w:tc>
          <w:tcPr>
            <w:tcW w:w="2103" w:type="dxa"/>
            <w:vAlign w:val="center"/>
          </w:tcPr>
          <w:p>
            <w:pPr>
              <w:widowControl/>
              <w:jc w:val="left"/>
              <w:textAlignment w:val="auto"/>
              <w:rPr>
                <w:rFonts w:hint="eastAsia" w:ascii="宋体" w:hAnsi="宋体" w:eastAsia="仿宋_GB2312" w:cs="宋体"/>
                <w:color w:val="auto"/>
                <w:kern w:val="0"/>
                <w:sz w:val="20"/>
                <w:szCs w:val="20"/>
                <w:u w:val="none"/>
                <w:lang w:val="en-US" w:eastAsia="zh-CN" w:bidi="ar-SA"/>
              </w:rPr>
            </w:pPr>
            <w:r>
              <w:rPr>
                <w:rFonts w:hint="eastAsia" w:ascii="宋体" w:hAnsi="宋体" w:eastAsia="仿宋_GB2312" w:cs="宋体"/>
                <w:color w:val="auto"/>
                <w:kern w:val="0"/>
                <w:sz w:val="20"/>
                <w:szCs w:val="20"/>
                <w:u w:val="none"/>
              </w:rPr>
              <w:t>国际贸易实务</w:t>
            </w:r>
          </w:p>
        </w:tc>
        <w:tc>
          <w:tcPr>
            <w:tcW w:w="4342" w:type="dxa"/>
            <w:vAlign w:val="center"/>
          </w:tcPr>
          <w:p>
            <w:pPr>
              <w:widowControl/>
              <w:jc w:val="left"/>
              <w:textAlignment w:val="auto"/>
              <w:rPr>
                <w:rFonts w:hint="eastAsia" w:ascii="宋体" w:hAnsi="宋体" w:eastAsia="仿宋_GB2312" w:cs="宋体"/>
                <w:color w:val="auto"/>
                <w:kern w:val="0"/>
                <w:sz w:val="20"/>
                <w:szCs w:val="20"/>
                <w:u w:val="none"/>
                <w:lang w:val="en-US" w:eastAsia="zh-CN" w:bidi="ar-SA"/>
              </w:rPr>
            </w:pPr>
            <w:r>
              <w:rPr>
                <w:rFonts w:hint="eastAsia" w:ascii="宋体" w:hAnsi="宋体" w:eastAsia="仿宋_GB2312" w:cs="宋体"/>
                <w:color w:val="auto"/>
                <w:kern w:val="0"/>
                <w:sz w:val="20"/>
                <w:szCs w:val="20"/>
                <w:u w:val="none"/>
              </w:rPr>
              <w:t>金融学、经济学、国民经济学、国际贸易学、物流管理、国际法学、船舶与海洋工程</w:t>
            </w:r>
          </w:p>
        </w:tc>
        <w:tc>
          <w:tcPr>
            <w:tcW w:w="4687" w:type="dxa"/>
            <w:vMerge w:val="continue"/>
            <w:vAlign w:val="center"/>
          </w:tcPr>
          <w:p>
            <w:pPr>
              <w:widowControl/>
              <w:jc w:val="left"/>
              <w:rPr>
                <w:rFonts w:hint="eastAsia" w:ascii="宋体" w:hAnsi="宋体" w:eastAsia="宋体" w:cs="宋体"/>
                <w:color w:val="auto"/>
                <w:kern w:val="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1125" w:type="dxa"/>
            <w:vMerge w:val="continue"/>
            <w:vAlign w:val="center"/>
          </w:tcPr>
          <w:p>
            <w:pPr>
              <w:widowControl/>
              <w:jc w:val="center"/>
              <w:rPr>
                <w:rFonts w:hint="eastAsia" w:ascii="宋体" w:hAnsi="宋体" w:cs="宋体"/>
                <w:color w:val="auto"/>
                <w:kern w:val="0"/>
                <w:sz w:val="20"/>
                <w:szCs w:val="20"/>
                <w:u w:val="none"/>
                <w:lang w:val="en-US" w:eastAsia="zh-CN"/>
              </w:rPr>
            </w:pPr>
          </w:p>
        </w:tc>
        <w:tc>
          <w:tcPr>
            <w:tcW w:w="1510" w:type="dxa"/>
            <w:vAlign w:val="center"/>
          </w:tcPr>
          <w:p>
            <w:pPr>
              <w:widowControl/>
              <w:jc w:val="center"/>
              <w:textAlignment w:val="auto"/>
              <w:rPr>
                <w:rFonts w:hint="eastAsia" w:ascii="宋体" w:hAnsi="宋体" w:eastAsia="仿宋_GB2312" w:cs="宋体"/>
                <w:color w:val="auto"/>
                <w:kern w:val="0"/>
                <w:sz w:val="20"/>
                <w:szCs w:val="20"/>
                <w:u w:val="none"/>
                <w:lang w:val="en-US" w:eastAsia="zh-CN" w:bidi="ar-SA"/>
              </w:rPr>
            </w:pPr>
            <w:r>
              <w:rPr>
                <w:rFonts w:hint="eastAsia" w:ascii="宋体" w:hAnsi="宋体" w:eastAsia="仿宋_GB2312" w:cs="宋体"/>
                <w:color w:val="auto"/>
                <w:kern w:val="0"/>
                <w:sz w:val="20"/>
                <w:szCs w:val="20"/>
                <w:u w:val="none"/>
              </w:rPr>
              <w:t>科技信息</w:t>
            </w:r>
          </w:p>
        </w:tc>
        <w:tc>
          <w:tcPr>
            <w:tcW w:w="2103" w:type="dxa"/>
            <w:vAlign w:val="center"/>
          </w:tcPr>
          <w:p>
            <w:pPr>
              <w:widowControl/>
              <w:jc w:val="left"/>
              <w:textAlignment w:val="auto"/>
              <w:rPr>
                <w:rFonts w:hint="eastAsia" w:ascii="宋体" w:hAnsi="宋体" w:eastAsia="仿宋_GB2312" w:cs="宋体"/>
                <w:color w:val="auto"/>
                <w:kern w:val="0"/>
                <w:sz w:val="20"/>
                <w:szCs w:val="20"/>
                <w:u w:val="none"/>
                <w:lang w:val="en-US" w:eastAsia="zh-CN" w:bidi="ar-SA"/>
              </w:rPr>
            </w:pPr>
            <w:r>
              <w:rPr>
                <w:rFonts w:hint="eastAsia" w:ascii="宋体" w:hAnsi="宋体" w:eastAsia="仿宋_GB2312" w:cs="宋体"/>
                <w:color w:val="auto"/>
                <w:kern w:val="0"/>
                <w:sz w:val="20"/>
                <w:szCs w:val="20"/>
                <w:u w:val="none"/>
              </w:rPr>
              <w:t>科技信息管理</w:t>
            </w:r>
          </w:p>
        </w:tc>
        <w:tc>
          <w:tcPr>
            <w:tcW w:w="4342" w:type="dxa"/>
            <w:vAlign w:val="center"/>
          </w:tcPr>
          <w:p>
            <w:pPr>
              <w:widowControl/>
              <w:jc w:val="left"/>
              <w:textAlignment w:val="auto"/>
              <w:rPr>
                <w:rFonts w:hint="eastAsia" w:ascii="宋体" w:hAnsi="宋体" w:eastAsia="仿宋_GB2312" w:cs="宋体"/>
                <w:color w:val="auto"/>
                <w:kern w:val="0"/>
                <w:sz w:val="20"/>
                <w:szCs w:val="20"/>
                <w:u w:val="none"/>
                <w:lang w:val="en-US" w:eastAsia="zh-CN" w:bidi="ar-SA"/>
              </w:rPr>
            </w:pPr>
            <w:r>
              <w:rPr>
                <w:rFonts w:hint="eastAsia" w:ascii="宋体" w:hAnsi="宋体" w:eastAsia="仿宋_GB2312" w:cs="宋体"/>
                <w:color w:val="auto"/>
                <w:kern w:val="0"/>
                <w:sz w:val="20"/>
                <w:szCs w:val="20"/>
                <w:u w:val="none"/>
              </w:rPr>
              <w:t>电子信息工程、电子科学与技术、计算机科学与技术</w:t>
            </w:r>
          </w:p>
        </w:tc>
        <w:tc>
          <w:tcPr>
            <w:tcW w:w="4687" w:type="dxa"/>
            <w:vMerge w:val="continue"/>
            <w:vAlign w:val="center"/>
          </w:tcPr>
          <w:p>
            <w:pPr>
              <w:widowControl/>
              <w:jc w:val="left"/>
              <w:rPr>
                <w:rFonts w:hint="eastAsia" w:ascii="宋体" w:hAnsi="宋体" w:eastAsia="宋体" w:cs="宋体"/>
                <w:color w:val="auto"/>
                <w:kern w:val="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1125" w:type="dxa"/>
            <w:vMerge w:val="continue"/>
            <w:vAlign w:val="center"/>
          </w:tcPr>
          <w:p>
            <w:pPr>
              <w:widowControl/>
              <w:jc w:val="center"/>
              <w:rPr>
                <w:rFonts w:hint="eastAsia" w:ascii="宋体" w:hAnsi="宋体" w:cs="宋体"/>
                <w:color w:val="auto"/>
                <w:kern w:val="0"/>
                <w:sz w:val="20"/>
                <w:szCs w:val="20"/>
                <w:u w:val="none"/>
                <w:lang w:val="en-US" w:eastAsia="zh-CN"/>
              </w:rPr>
            </w:pPr>
          </w:p>
        </w:tc>
        <w:tc>
          <w:tcPr>
            <w:tcW w:w="1510" w:type="dxa"/>
            <w:vAlign w:val="center"/>
          </w:tcPr>
          <w:p>
            <w:pPr>
              <w:widowControl/>
              <w:jc w:val="center"/>
              <w:textAlignment w:val="auto"/>
              <w:rPr>
                <w:rFonts w:hint="eastAsia" w:ascii="宋体" w:hAnsi="宋体" w:eastAsia="仿宋_GB2312" w:cs="宋体"/>
                <w:color w:val="auto"/>
                <w:kern w:val="0"/>
                <w:sz w:val="20"/>
                <w:szCs w:val="20"/>
                <w:u w:val="none"/>
                <w:lang w:val="en-US" w:eastAsia="zh-CN" w:bidi="ar-SA"/>
              </w:rPr>
            </w:pPr>
            <w:r>
              <w:rPr>
                <w:rFonts w:hint="eastAsia" w:ascii="宋体" w:hAnsi="宋体" w:eastAsia="仿宋_GB2312" w:cs="宋体"/>
                <w:color w:val="auto"/>
                <w:kern w:val="0"/>
                <w:sz w:val="20"/>
                <w:szCs w:val="20"/>
                <w:u w:val="none"/>
              </w:rPr>
              <w:t>港口管理</w:t>
            </w:r>
          </w:p>
        </w:tc>
        <w:tc>
          <w:tcPr>
            <w:tcW w:w="2103" w:type="dxa"/>
            <w:vAlign w:val="center"/>
          </w:tcPr>
          <w:p>
            <w:pPr>
              <w:widowControl/>
              <w:jc w:val="left"/>
              <w:textAlignment w:val="auto"/>
              <w:rPr>
                <w:rFonts w:hint="eastAsia" w:ascii="宋体" w:hAnsi="宋体" w:eastAsia="仿宋_GB2312" w:cs="宋体"/>
                <w:color w:val="auto"/>
                <w:kern w:val="0"/>
                <w:sz w:val="20"/>
                <w:szCs w:val="20"/>
                <w:u w:val="none"/>
                <w:lang w:val="en-US" w:eastAsia="zh-CN" w:bidi="ar-SA"/>
              </w:rPr>
            </w:pPr>
            <w:r>
              <w:rPr>
                <w:rFonts w:hint="eastAsia" w:ascii="宋体" w:hAnsi="宋体" w:eastAsia="仿宋_GB2312" w:cs="宋体"/>
                <w:color w:val="auto"/>
                <w:kern w:val="0"/>
                <w:sz w:val="20"/>
                <w:szCs w:val="20"/>
                <w:u w:val="none"/>
              </w:rPr>
              <w:t>航运服务体系建设</w:t>
            </w:r>
          </w:p>
        </w:tc>
        <w:tc>
          <w:tcPr>
            <w:tcW w:w="4342" w:type="dxa"/>
            <w:vAlign w:val="center"/>
          </w:tcPr>
          <w:p>
            <w:pPr>
              <w:widowControl/>
              <w:jc w:val="left"/>
              <w:textAlignment w:val="auto"/>
              <w:rPr>
                <w:rFonts w:hint="eastAsia" w:ascii="宋体" w:hAnsi="宋体" w:eastAsia="仿宋_GB2312" w:cs="宋体"/>
                <w:color w:val="auto"/>
                <w:kern w:val="0"/>
                <w:sz w:val="20"/>
                <w:szCs w:val="20"/>
                <w:u w:val="none"/>
                <w:lang w:val="en-US" w:eastAsia="zh-CN" w:bidi="ar-SA"/>
              </w:rPr>
            </w:pPr>
            <w:r>
              <w:rPr>
                <w:rFonts w:hint="eastAsia" w:ascii="宋体" w:hAnsi="宋体" w:eastAsia="仿宋_GB2312" w:cs="宋体"/>
                <w:color w:val="auto"/>
                <w:kern w:val="0"/>
                <w:sz w:val="20"/>
                <w:szCs w:val="20"/>
                <w:u w:val="none"/>
              </w:rPr>
              <w:t>经济学、国际贸易学，港口、海岸及近海工程，物业管理、物流管理</w:t>
            </w:r>
          </w:p>
        </w:tc>
        <w:tc>
          <w:tcPr>
            <w:tcW w:w="4687" w:type="dxa"/>
            <w:vMerge w:val="continue"/>
            <w:vAlign w:val="center"/>
          </w:tcPr>
          <w:p>
            <w:pPr>
              <w:widowControl/>
              <w:jc w:val="left"/>
              <w:rPr>
                <w:rFonts w:hint="eastAsia" w:ascii="宋体" w:hAnsi="宋体" w:eastAsia="宋体" w:cs="宋体"/>
                <w:color w:val="auto"/>
                <w:kern w:val="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125" w:type="dxa"/>
            <w:vMerge w:val="continue"/>
            <w:vAlign w:val="center"/>
          </w:tcPr>
          <w:p>
            <w:pPr>
              <w:widowControl/>
              <w:jc w:val="center"/>
              <w:rPr>
                <w:rFonts w:hint="eastAsia" w:ascii="宋体" w:hAnsi="宋体" w:cs="宋体"/>
                <w:color w:val="auto"/>
                <w:kern w:val="0"/>
                <w:sz w:val="20"/>
                <w:szCs w:val="20"/>
                <w:u w:val="none"/>
                <w:lang w:val="en-US" w:eastAsia="zh-CN"/>
              </w:rPr>
            </w:pPr>
          </w:p>
        </w:tc>
        <w:tc>
          <w:tcPr>
            <w:tcW w:w="1510" w:type="dxa"/>
            <w:vAlign w:val="center"/>
          </w:tcPr>
          <w:p>
            <w:pPr>
              <w:widowControl/>
              <w:jc w:val="center"/>
              <w:textAlignment w:val="auto"/>
              <w:rPr>
                <w:rFonts w:hint="eastAsia" w:ascii="宋体" w:hAnsi="宋体" w:eastAsia="仿宋_GB2312" w:cs="宋体"/>
                <w:color w:val="auto"/>
                <w:kern w:val="0"/>
                <w:sz w:val="20"/>
                <w:szCs w:val="20"/>
                <w:u w:val="none"/>
                <w:lang w:val="en-US" w:eastAsia="zh-CN" w:bidi="ar-SA"/>
              </w:rPr>
            </w:pPr>
            <w:r>
              <w:rPr>
                <w:rFonts w:hint="eastAsia" w:ascii="宋体" w:hAnsi="宋体" w:eastAsia="仿宋_GB2312" w:cs="宋体"/>
                <w:color w:val="auto"/>
                <w:kern w:val="0"/>
                <w:sz w:val="20"/>
                <w:szCs w:val="20"/>
                <w:u w:val="none"/>
              </w:rPr>
              <w:t>商贸服务业</w:t>
            </w:r>
          </w:p>
        </w:tc>
        <w:tc>
          <w:tcPr>
            <w:tcW w:w="2103" w:type="dxa"/>
            <w:vAlign w:val="center"/>
          </w:tcPr>
          <w:p>
            <w:pPr>
              <w:widowControl/>
              <w:jc w:val="left"/>
              <w:textAlignment w:val="auto"/>
              <w:rPr>
                <w:rFonts w:hint="eastAsia" w:ascii="宋体" w:hAnsi="宋体" w:eastAsia="仿宋_GB2312" w:cs="宋体"/>
                <w:color w:val="auto"/>
                <w:kern w:val="0"/>
                <w:sz w:val="20"/>
                <w:szCs w:val="20"/>
                <w:u w:val="none"/>
                <w:lang w:val="en-US" w:eastAsia="zh-CN" w:bidi="ar-SA"/>
              </w:rPr>
            </w:pPr>
            <w:r>
              <w:rPr>
                <w:rFonts w:hint="eastAsia" w:ascii="宋体" w:hAnsi="宋体" w:eastAsia="仿宋_GB2312" w:cs="宋体"/>
                <w:color w:val="auto"/>
                <w:kern w:val="0"/>
                <w:sz w:val="20"/>
                <w:szCs w:val="20"/>
                <w:u w:val="none"/>
              </w:rPr>
              <w:t>商贸服务</w:t>
            </w:r>
          </w:p>
        </w:tc>
        <w:tc>
          <w:tcPr>
            <w:tcW w:w="4342" w:type="dxa"/>
            <w:vAlign w:val="center"/>
          </w:tcPr>
          <w:p>
            <w:pPr>
              <w:widowControl/>
              <w:jc w:val="left"/>
              <w:textAlignment w:val="auto"/>
              <w:rPr>
                <w:rFonts w:hint="eastAsia" w:ascii="宋体" w:hAnsi="宋体" w:eastAsia="仿宋_GB2312" w:cs="宋体"/>
                <w:color w:val="auto"/>
                <w:kern w:val="0"/>
                <w:sz w:val="20"/>
                <w:szCs w:val="20"/>
                <w:u w:val="none"/>
                <w:lang w:val="en-US" w:eastAsia="zh-CN" w:bidi="ar-SA"/>
              </w:rPr>
            </w:pPr>
            <w:r>
              <w:rPr>
                <w:rFonts w:hint="eastAsia" w:ascii="宋体" w:hAnsi="宋体" w:eastAsia="仿宋_GB2312" w:cs="宋体"/>
                <w:color w:val="auto"/>
                <w:kern w:val="0"/>
                <w:sz w:val="20"/>
                <w:szCs w:val="20"/>
                <w:u w:val="none"/>
              </w:rPr>
              <w:t>经济学、金融学、国际经济与贸易、计算机科学与技术、工商管理</w:t>
            </w:r>
          </w:p>
        </w:tc>
        <w:tc>
          <w:tcPr>
            <w:tcW w:w="4687" w:type="dxa"/>
            <w:vMerge w:val="continue"/>
            <w:vAlign w:val="center"/>
          </w:tcPr>
          <w:p>
            <w:pPr>
              <w:widowControl/>
              <w:jc w:val="left"/>
              <w:rPr>
                <w:rFonts w:hint="eastAsia" w:ascii="宋体" w:hAnsi="宋体" w:eastAsia="宋体" w:cs="宋体"/>
                <w:color w:val="auto"/>
                <w:kern w:val="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1125" w:type="dxa"/>
            <w:vMerge w:val="continue"/>
            <w:vAlign w:val="center"/>
          </w:tcPr>
          <w:p>
            <w:pPr>
              <w:widowControl/>
              <w:jc w:val="center"/>
              <w:rPr>
                <w:rFonts w:hint="eastAsia" w:ascii="宋体" w:hAnsi="宋体" w:cs="宋体"/>
                <w:color w:val="auto"/>
                <w:kern w:val="0"/>
                <w:sz w:val="20"/>
                <w:szCs w:val="20"/>
                <w:u w:val="none"/>
                <w:lang w:val="en-US" w:eastAsia="zh-CN"/>
              </w:rPr>
            </w:pPr>
          </w:p>
        </w:tc>
        <w:tc>
          <w:tcPr>
            <w:tcW w:w="1510" w:type="dxa"/>
            <w:vAlign w:val="center"/>
          </w:tcPr>
          <w:p>
            <w:pPr>
              <w:widowControl/>
              <w:jc w:val="center"/>
              <w:textAlignment w:val="auto"/>
              <w:rPr>
                <w:rFonts w:hint="eastAsia" w:ascii="宋体" w:hAnsi="宋体" w:eastAsia="仿宋_GB2312" w:cs="宋体"/>
                <w:color w:val="auto"/>
                <w:kern w:val="0"/>
                <w:sz w:val="20"/>
                <w:szCs w:val="20"/>
                <w:u w:val="none"/>
                <w:lang w:val="en-US" w:eastAsia="zh-CN" w:bidi="ar-SA"/>
              </w:rPr>
            </w:pPr>
            <w:r>
              <w:rPr>
                <w:rFonts w:hint="eastAsia" w:ascii="宋体" w:hAnsi="宋体" w:eastAsia="仿宋_GB2312" w:cs="宋体"/>
                <w:color w:val="auto"/>
                <w:kern w:val="0"/>
                <w:sz w:val="20"/>
                <w:szCs w:val="20"/>
                <w:u w:val="none"/>
              </w:rPr>
              <w:t>服务外包</w:t>
            </w:r>
          </w:p>
        </w:tc>
        <w:tc>
          <w:tcPr>
            <w:tcW w:w="2103" w:type="dxa"/>
            <w:vAlign w:val="center"/>
          </w:tcPr>
          <w:p>
            <w:pPr>
              <w:widowControl/>
              <w:jc w:val="left"/>
              <w:textAlignment w:val="auto"/>
              <w:rPr>
                <w:rFonts w:hint="eastAsia" w:ascii="宋体" w:hAnsi="宋体" w:eastAsia="仿宋_GB2312" w:cs="宋体"/>
                <w:color w:val="auto"/>
                <w:kern w:val="0"/>
                <w:sz w:val="20"/>
                <w:szCs w:val="20"/>
                <w:u w:val="none"/>
                <w:lang w:val="en-US" w:eastAsia="zh-CN" w:bidi="ar-SA"/>
              </w:rPr>
            </w:pPr>
            <w:r>
              <w:rPr>
                <w:rFonts w:hint="eastAsia" w:ascii="宋体" w:hAnsi="宋体" w:eastAsia="仿宋_GB2312" w:cs="宋体"/>
                <w:color w:val="auto"/>
                <w:kern w:val="0"/>
                <w:sz w:val="20"/>
                <w:szCs w:val="20"/>
                <w:u w:val="none"/>
              </w:rPr>
              <w:t>服务外包</w:t>
            </w:r>
          </w:p>
        </w:tc>
        <w:tc>
          <w:tcPr>
            <w:tcW w:w="4342" w:type="dxa"/>
            <w:vAlign w:val="center"/>
          </w:tcPr>
          <w:p>
            <w:pPr>
              <w:widowControl/>
              <w:jc w:val="left"/>
              <w:textAlignment w:val="auto"/>
              <w:rPr>
                <w:rFonts w:hint="eastAsia" w:ascii="宋体" w:hAnsi="宋体" w:eastAsia="仿宋_GB2312" w:cs="宋体"/>
                <w:color w:val="auto"/>
                <w:kern w:val="0"/>
                <w:sz w:val="20"/>
                <w:szCs w:val="20"/>
                <w:u w:val="none"/>
                <w:lang w:val="en-US" w:eastAsia="zh-CN" w:bidi="ar-SA"/>
              </w:rPr>
            </w:pPr>
            <w:r>
              <w:rPr>
                <w:rFonts w:hint="eastAsia" w:ascii="宋体" w:hAnsi="宋体" w:eastAsia="仿宋_GB2312" w:cs="宋体"/>
                <w:color w:val="auto"/>
                <w:kern w:val="0"/>
                <w:sz w:val="20"/>
                <w:szCs w:val="20"/>
                <w:u w:val="none"/>
              </w:rPr>
              <w:t>国际贸易学、英语、信息管理、软件工程、计算机科学与技术、电子商务</w:t>
            </w:r>
          </w:p>
        </w:tc>
        <w:tc>
          <w:tcPr>
            <w:tcW w:w="4687" w:type="dxa"/>
            <w:vMerge w:val="continue"/>
            <w:vAlign w:val="center"/>
          </w:tcPr>
          <w:p>
            <w:pPr>
              <w:widowControl/>
              <w:jc w:val="left"/>
              <w:rPr>
                <w:rFonts w:hint="eastAsia" w:ascii="宋体" w:hAnsi="宋体" w:eastAsia="宋体" w:cs="宋体"/>
                <w:color w:val="auto"/>
                <w:kern w:val="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5" w:hRule="atLeast"/>
          <w:jc w:val="center"/>
        </w:trPr>
        <w:tc>
          <w:tcPr>
            <w:tcW w:w="1125" w:type="dxa"/>
            <w:vMerge w:val="continue"/>
            <w:vAlign w:val="center"/>
          </w:tcPr>
          <w:p>
            <w:pPr>
              <w:widowControl/>
              <w:jc w:val="center"/>
              <w:rPr>
                <w:rFonts w:hint="eastAsia" w:ascii="宋体" w:hAnsi="宋体" w:cs="宋体"/>
                <w:color w:val="auto"/>
                <w:kern w:val="0"/>
                <w:sz w:val="20"/>
                <w:szCs w:val="20"/>
                <w:u w:val="none"/>
                <w:lang w:val="en-US" w:eastAsia="zh-CN"/>
              </w:rPr>
            </w:pPr>
          </w:p>
        </w:tc>
        <w:tc>
          <w:tcPr>
            <w:tcW w:w="1510" w:type="dxa"/>
            <w:vAlign w:val="center"/>
          </w:tcPr>
          <w:p>
            <w:pPr>
              <w:widowControl/>
              <w:jc w:val="center"/>
              <w:textAlignment w:val="auto"/>
              <w:rPr>
                <w:rFonts w:hint="eastAsia" w:ascii="宋体" w:hAnsi="宋体" w:eastAsia="仿宋_GB2312" w:cs="宋体"/>
                <w:color w:val="auto"/>
                <w:kern w:val="0"/>
                <w:sz w:val="20"/>
                <w:szCs w:val="20"/>
                <w:u w:val="none"/>
                <w:lang w:val="en-US" w:eastAsia="zh-CN" w:bidi="ar-SA"/>
              </w:rPr>
            </w:pPr>
            <w:r>
              <w:rPr>
                <w:rFonts w:hint="eastAsia" w:ascii="宋体" w:hAnsi="宋体" w:eastAsia="仿宋_GB2312" w:cs="宋体"/>
                <w:color w:val="auto"/>
                <w:kern w:val="0"/>
                <w:sz w:val="20"/>
                <w:szCs w:val="20"/>
                <w:u w:val="none"/>
              </w:rPr>
              <w:t>统计管理</w:t>
            </w:r>
          </w:p>
        </w:tc>
        <w:tc>
          <w:tcPr>
            <w:tcW w:w="2103" w:type="dxa"/>
            <w:vAlign w:val="center"/>
          </w:tcPr>
          <w:p>
            <w:pPr>
              <w:widowControl/>
              <w:jc w:val="left"/>
              <w:textAlignment w:val="auto"/>
              <w:rPr>
                <w:rFonts w:hint="eastAsia" w:ascii="宋体" w:hAnsi="宋体" w:eastAsia="仿宋_GB2312" w:cs="宋体"/>
                <w:color w:val="auto"/>
                <w:kern w:val="0"/>
                <w:sz w:val="20"/>
                <w:szCs w:val="20"/>
                <w:u w:val="none"/>
                <w:lang w:val="en-US" w:eastAsia="zh-CN" w:bidi="ar-SA"/>
              </w:rPr>
            </w:pPr>
            <w:r>
              <w:rPr>
                <w:rFonts w:hint="eastAsia" w:ascii="宋体" w:hAnsi="宋体" w:eastAsia="仿宋_GB2312" w:cs="宋体"/>
                <w:color w:val="auto"/>
                <w:kern w:val="0"/>
                <w:sz w:val="20"/>
                <w:szCs w:val="20"/>
                <w:u w:val="none"/>
              </w:rPr>
              <w:t>经济统计管理</w:t>
            </w:r>
          </w:p>
        </w:tc>
        <w:tc>
          <w:tcPr>
            <w:tcW w:w="4342" w:type="dxa"/>
            <w:vAlign w:val="center"/>
          </w:tcPr>
          <w:p>
            <w:pPr>
              <w:widowControl/>
              <w:jc w:val="left"/>
              <w:textAlignment w:val="auto"/>
              <w:rPr>
                <w:rFonts w:hint="eastAsia" w:ascii="宋体" w:hAnsi="宋体" w:eastAsia="仿宋_GB2312" w:cs="宋体"/>
                <w:color w:val="auto"/>
                <w:kern w:val="0"/>
                <w:sz w:val="20"/>
                <w:szCs w:val="20"/>
                <w:u w:val="none"/>
                <w:lang w:val="en-US" w:eastAsia="zh-CN" w:bidi="ar-SA"/>
              </w:rPr>
            </w:pPr>
            <w:r>
              <w:rPr>
                <w:rFonts w:hint="eastAsia" w:ascii="宋体" w:hAnsi="宋体" w:eastAsia="仿宋_GB2312" w:cs="宋体"/>
                <w:color w:val="auto"/>
                <w:kern w:val="0"/>
                <w:sz w:val="20"/>
                <w:szCs w:val="20"/>
                <w:u w:val="none"/>
              </w:rPr>
              <w:t>经济学、统计学、计算机科学与技术</w:t>
            </w:r>
          </w:p>
        </w:tc>
        <w:tc>
          <w:tcPr>
            <w:tcW w:w="4687" w:type="dxa"/>
            <w:vMerge w:val="continue"/>
            <w:vAlign w:val="center"/>
          </w:tcPr>
          <w:p>
            <w:pPr>
              <w:widowControl/>
              <w:jc w:val="left"/>
              <w:rPr>
                <w:rFonts w:hint="eastAsia" w:ascii="宋体" w:hAnsi="宋体" w:eastAsia="宋体" w:cs="宋体"/>
                <w:color w:val="auto"/>
                <w:kern w:val="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7" w:hRule="atLeast"/>
          <w:jc w:val="center"/>
        </w:trPr>
        <w:tc>
          <w:tcPr>
            <w:tcW w:w="1125" w:type="dxa"/>
            <w:vMerge w:val="continue"/>
            <w:vAlign w:val="center"/>
          </w:tcPr>
          <w:p>
            <w:pPr>
              <w:widowControl/>
              <w:jc w:val="center"/>
              <w:rPr>
                <w:rFonts w:hint="eastAsia" w:ascii="宋体" w:hAnsi="宋体" w:cs="宋体"/>
                <w:color w:val="auto"/>
                <w:kern w:val="0"/>
                <w:sz w:val="20"/>
                <w:szCs w:val="20"/>
                <w:u w:val="none"/>
                <w:lang w:val="en-US" w:eastAsia="zh-CN"/>
              </w:rPr>
            </w:pPr>
          </w:p>
        </w:tc>
        <w:tc>
          <w:tcPr>
            <w:tcW w:w="1510" w:type="dxa"/>
            <w:vAlign w:val="center"/>
          </w:tcPr>
          <w:p>
            <w:pPr>
              <w:widowControl/>
              <w:jc w:val="center"/>
              <w:textAlignment w:val="auto"/>
              <w:rPr>
                <w:rFonts w:hint="eastAsia" w:ascii="宋体" w:hAnsi="宋体" w:eastAsia="仿宋_GB2312" w:cs="宋体"/>
                <w:color w:val="auto"/>
                <w:kern w:val="0"/>
                <w:sz w:val="20"/>
                <w:szCs w:val="20"/>
                <w:u w:val="none"/>
                <w:lang w:val="en-US" w:eastAsia="zh-CN" w:bidi="ar-SA"/>
              </w:rPr>
            </w:pPr>
            <w:r>
              <w:rPr>
                <w:rFonts w:hint="eastAsia" w:ascii="宋体" w:hAnsi="宋体" w:eastAsia="仿宋_GB2312" w:cs="宋体"/>
                <w:color w:val="auto"/>
                <w:kern w:val="0"/>
                <w:sz w:val="20"/>
                <w:szCs w:val="20"/>
                <w:u w:val="none"/>
              </w:rPr>
              <w:t>经济运行管理</w:t>
            </w:r>
          </w:p>
        </w:tc>
        <w:tc>
          <w:tcPr>
            <w:tcW w:w="2103" w:type="dxa"/>
            <w:vAlign w:val="center"/>
          </w:tcPr>
          <w:p>
            <w:pPr>
              <w:widowControl/>
              <w:jc w:val="left"/>
              <w:textAlignment w:val="auto"/>
              <w:rPr>
                <w:rFonts w:hint="eastAsia" w:ascii="宋体" w:hAnsi="宋体" w:eastAsia="仿宋_GB2312" w:cs="宋体"/>
                <w:color w:val="auto"/>
                <w:kern w:val="0"/>
                <w:sz w:val="20"/>
                <w:szCs w:val="20"/>
                <w:u w:val="none"/>
                <w:lang w:val="en-US" w:eastAsia="zh-CN" w:bidi="ar-SA"/>
              </w:rPr>
            </w:pPr>
            <w:r>
              <w:rPr>
                <w:rFonts w:hint="eastAsia" w:ascii="宋体" w:hAnsi="宋体" w:eastAsia="仿宋_GB2312" w:cs="宋体"/>
                <w:color w:val="auto"/>
                <w:kern w:val="0"/>
                <w:sz w:val="20"/>
                <w:szCs w:val="20"/>
                <w:u w:val="none"/>
              </w:rPr>
              <w:t>经济运行分析</w:t>
            </w:r>
          </w:p>
        </w:tc>
        <w:tc>
          <w:tcPr>
            <w:tcW w:w="4342" w:type="dxa"/>
            <w:vAlign w:val="center"/>
          </w:tcPr>
          <w:p>
            <w:pPr>
              <w:widowControl/>
              <w:jc w:val="left"/>
              <w:textAlignment w:val="auto"/>
              <w:rPr>
                <w:rFonts w:hint="eastAsia" w:ascii="宋体" w:hAnsi="宋体" w:eastAsia="仿宋_GB2312" w:cs="宋体"/>
                <w:color w:val="auto"/>
                <w:kern w:val="0"/>
                <w:sz w:val="20"/>
                <w:szCs w:val="20"/>
                <w:u w:val="none"/>
                <w:lang w:val="en-US" w:eastAsia="zh-CN" w:bidi="ar-SA"/>
              </w:rPr>
            </w:pPr>
            <w:r>
              <w:rPr>
                <w:rFonts w:hint="eastAsia" w:ascii="宋体" w:hAnsi="宋体" w:eastAsia="仿宋_GB2312" w:cs="宋体"/>
                <w:color w:val="auto"/>
                <w:kern w:val="0"/>
                <w:sz w:val="20"/>
                <w:szCs w:val="20"/>
                <w:u w:val="none"/>
              </w:rPr>
              <w:t>经济学、金融学、经济统计学、国民经济管理、国际经济与贸易、资源与环境经济学、商务经济学、能源经济、经济与金融、国民经济学、区域经济学、产业经济学、国际贸易学、统计学、数量经济学、政治经济学</w:t>
            </w:r>
          </w:p>
        </w:tc>
        <w:tc>
          <w:tcPr>
            <w:tcW w:w="4687" w:type="dxa"/>
            <w:vMerge w:val="continue"/>
            <w:vAlign w:val="center"/>
          </w:tcPr>
          <w:p>
            <w:pPr>
              <w:widowControl/>
              <w:jc w:val="left"/>
              <w:rPr>
                <w:rFonts w:hint="eastAsia" w:ascii="宋体" w:hAnsi="宋体" w:eastAsia="宋体" w:cs="宋体"/>
                <w:color w:val="auto"/>
                <w:kern w:val="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jc w:val="center"/>
        </w:trPr>
        <w:tc>
          <w:tcPr>
            <w:tcW w:w="1125" w:type="dxa"/>
            <w:vMerge w:val="continue"/>
            <w:vAlign w:val="center"/>
          </w:tcPr>
          <w:p>
            <w:pPr>
              <w:widowControl/>
              <w:jc w:val="center"/>
              <w:rPr>
                <w:rFonts w:hint="eastAsia" w:ascii="宋体" w:hAnsi="宋体" w:cs="宋体"/>
                <w:color w:val="auto"/>
                <w:kern w:val="0"/>
                <w:sz w:val="20"/>
                <w:szCs w:val="20"/>
                <w:u w:val="none"/>
                <w:lang w:val="en-US" w:eastAsia="zh-CN"/>
              </w:rPr>
            </w:pPr>
          </w:p>
        </w:tc>
        <w:tc>
          <w:tcPr>
            <w:tcW w:w="1510" w:type="dxa"/>
            <w:vAlign w:val="center"/>
          </w:tcPr>
          <w:p>
            <w:pPr>
              <w:widowControl/>
              <w:jc w:val="center"/>
              <w:textAlignment w:val="auto"/>
              <w:rPr>
                <w:rFonts w:hint="eastAsia" w:ascii="宋体" w:hAnsi="宋体" w:eastAsia="仿宋_GB2312" w:cs="宋体"/>
                <w:color w:val="auto"/>
                <w:kern w:val="0"/>
                <w:sz w:val="20"/>
                <w:szCs w:val="20"/>
                <w:u w:val="none"/>
                <w:lang w:val="en-US" w:eastAsia="zh-CN" w:bidi="ar-SA"/>
              </w:rPr>
            </w:pPr>
            <w:r>
              <w:rPr>
                <w:rFonts w:hint="eastAsia" w:ascii="宋体" w:hAnsi="宋体" w:eastAsia="仿宋_GB2312" w:cs="宋体"/>
                <w:color w:val="auto"/>
                <w:kern w:val="0"/>
                <w:sz w:val="20"/>
                <w:szCs w:val="20"/>
                <w:u w:val="none"/>
              </w:rPr>
              <w:t>区域经济管理</w:t>
            </w:r>
          </w:p>
        </w:tc>
        <w:tc>
          <w:tcPr>
            <w:tcW w:w="2103" w:type="dxa"/>
            <w:vAlign w:val="center"/>
          </w:tcPr>
          <w:p>
            <w:pPr>
              <w:widowControl/>
              <w:jc w:val="left"/>
              <w:textAlignment w:val="auto"/>
              <w:rPr>
                <w:rFonts w:hint="eastAsia" w:ascii="宋体" w:hAnsi="宋体" w:eastAsia="仿宋_GB2312" w:cs="宋体"/>
                <w:color w:val="auto"/>
                <w:kern w:val="0"/>
                <w:sz w:val="20"/>
                <w:szCs w:val="20"/>
                <w:u w:val="none"/>
                <w:lang w:val="en-US" w:eastAsia="zh-CN" w:bidi="ar-SA"/>
              </w:rPr>
            </w:pPr>
            <w:r>
              <w:rPr>
                <w:rFonts w:hint="eastAsia" w:ascii="宋体" w:hAnsi="宋体" w:eastAsia="仿宋_GB2312" w:cs="宋体"/>
                <w:color w:val="auto"/>
                <w:kern w:val="0"/>
                <w:sz w:val="20"/>
                <w:szCs w:val="20"/>
                <w:u w:val="none"/>
              </w:rPr>
              <w:t>宏观经济管理</w:t>
            </w:r>
          </w:p>
        </w:tc>
        <w:tc>
          <w:tcPr>
            <w:tcW w:w="4342" w:type="dxa"/>
            <w:vAlign w:val="center"/>
          </w:tcPr>
          <w:p>
            <w:pPr>
              <w:widowControl/>
              <w:jc w:val="left"/>
              <w:textAlignment w:val="auto"/>
              <w:rPr>
                <w:rFonts w:hint="eastAsia" w:ascii="宋体" w:hAnsi="宋体" w:eastAsia="仿宋_GB2312" w:cs="宋体"/>
                <w:color w:val="auto"/>
                <w:kern w:val="0"/>
                <w:sz w:val="20"/>
                <w:szCs w:val="20"/>
                <w:u w:val="none"/>
              </w:rPr>
            </w:pPr>
            <w:r>
              <w:rPr>
                <w:rFonts w:hint="eastAsia" w:ascii="宋体" w:hAnsi="宋体" w:eastAsia="仿宋_GB2312" w:cs="宋体"/>
                <w:color w:val="auto"/>
                <w:kern w:val="0"/>
                <w:sz w:val="20"/>
                <w:szCs w:val="20"/>
                <w:u w:val="none"/>
              </w:rPr>
              <w:t>国民经济学、区域经济学、产业经济学、国际贸易学、统计学、数量经济学、政治经济学、管理科学与工程</w:t>
            </w:r>
          </w:p>
        </w:tc>
        <w:tc>
          <w:tcPr>
            <w:tcW w:w="4687" w:type="dxa"/>
            <w:vMerge w:val="continue"/>
            <w:vAlign w:val="center"/>
          </w:tcPr>
          <w:p>
            <w:pPr>
              <w:widowControl/>
              <w:jc w:val="left"/>
              <w:rPr>
                <w:rFonts w:hint="eastAsia" w:ascii="宋体" w:hAnsi="宋体" w:eastAsia="宋体" w:cs="宋体"/>
                <w:color w:val="auto"/>
                <w:kern w:val="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jc w:val="center"/>
        </w:trPr>
        <w:tc>
          <w:tcPr>
            <w:tcW w:w="1125" w:type="dxa"/>
            <w:vMerge w:val="continue"/>
            <w:vAlign w:val="center"/>
          </w:tcPr>
          <w:p>
            <w:pPr>
              <w:widowControl/>
              <w:jc w:val="center"/>
              <w:rPr>
                <w:rFonts w:hint="eastAsia" w:ascii="宋体" w:hAnsi="宋体" w:cs="宋体"/>
                <w:color w:val="auto"/>
                <w:kern w:val="0"/>
                <w:sz w:val="20"/>
                <w:szCs w:val="20"/>
                <w:u w:val="none"/>
                <w:lang w:val="en-US" w:eastAsia="zh-CN"/>
              </w:rPr>
            </w:pPr>
          </w:p>
        </w:tc>
        <w:tc>
          <w:tcPr>
            <w:tcW w:w="1510" w:type="dxa"/>
            <w:vMerge w:val="restart"/>
            <w:vAlign w:val="center"/>
          </w:tcPr>
          <w:p>
            <w:pPr>
              <w:widowControl/>
              <w:jc w:val="center"/>
              <w:textAlignment w:val="auto"/>
              <w:rPr>
                <w:rFonts w:hint="eastAsia" w:ascii="宋体" w:hAnsi="宋体" w:eastAsia="仿宋_GB2312" w:cs="宋体"/>
                <w:color w:val="auto"/>
                <w:kern w:val="0"/>
                <w:sz w:val="20"/>
                <w:szCs w:val="20"/>
                <w:u w:val="none"/>
              </w:rPr>
            </w:pPr>
            <w:r>
              <w:rPr>
                <w:rFonts w:hint="eastAsia" w:ascii="宋体" w:hAnsi="宋体" w:eastAsia="仿宋_GB2312" w:cs="宋体"/>
                <w:color w:val="auto"/>
                <w:kern w:val="0"/>
                <w:sz w:val="20"/>
                <w:szCs w:val="20"/>
                <w:u w:val="none"/>
              </w:rPr>
              <w:t>监督管理</w:t>
            </w:r>
          </w:p>
        </w:tc>
        <w:tc>
          <w:tcPr>
            <w:tcW w:w="2103" w:type="dxa"/>
            <w:vAlign w:val="center"/>
          </w:tcPr>
          <w:p>
            <w:pPr>
              <w:widowControl/>
              <w:jc w:val="left"/>
              <w:textAlignment w:val="auto"/>
              <w:rPr>
                <w:rFonts w:hint="eastAsia" w:ascii="宋体" w:hAnsi="宋体" w:eastAsia="仿宋_GB2312" w:cs="宋体"/>
                <w:color w:val="auto"/>
                <w:kern w:val="0"/>
                <w:sz w:val="20"/>
                <w:szCs w:val="20"/>
                <w:u w:val="none"/>
              </w:rPr>
            </w:pPr>
            <w:r>
              <w:rPr>
                <w:rFonts w:hint="eastAsia" w:ascii="宋体" w:hAnsi="宋体" w:eastAsia="仿宋_GB2312" w:cs="宋体"/>
                <w:color w:val="auto"/>
                <w:kern w:val="0"/>
                <w:sz w:val="20"/>
                <w:szCs w:val="20"/>
                <w:u w:val="none"/>
              </w:rPr>
              <w:t>工程建设审计</w:t>
            </w:r>
          </w:p>
        </w:tc>
        <w:tc>
          <w:tcPr>
            <w:tcW w:w="4342" w:type="dxa"/>
            <w:vAlign w:val="center"/>
          </w:tcPr>
          <w:p>
            <w:pPr>
              <w:widowControl/>
              <w:jc w:val="left"/>
              <w:textAlignment w:val="auto"/>
              <w:rPr>
                <w:rFonts w:hint="eastAsia" w:ascii="宋体" w:hAnsi="宋体" w:eastAsia="仿宋_GB2312" w:cs="宋体"/>
                <w:color w:val="auto"/>
                <w:kern w:val="0"/>
                <w:sz w:val="20"/>
                <w:szCs w:val="20"/>
                <w:u w:val="none"/>
              </w:rPr>
            </w:pPr>
            <w:r>
              <w:rPr>
                <w:rFonts w:hint="eastAsia" w:ascii="宋体" w:hAnsi="宋体" w:eastAsia="仿宋_GB2312" w:cs="宋体"/>
                <w:color w:val="auto"/>
                <w:kern w:val="0"/>
                <w:sz w:val="20"/>
                <w:szCs w:val="20"/>
                <w:u w:val="none"/>
              </w:rPr>
              <w:t>土木工程、水利工程、道路与铁道工程、道路桥梁与渡河工程，土木、水利与交通工程，港口航道与海岸工程、交通工程、工程造价、工程审计、审计学</w:t>
            </w:r>
          </w:p>
        </w:tc>
        <w:tc>
          <w:tcPr>
            <w:tcW w:w="4687" w:type="dxa"/>
            <w:vMerge w:val="continue"/>
            <w:vAlign w:val="center"/>
          </w:tcPr>
          <w:p>
            <w:pPr>
              <w:widowControl/>
              <w:jc w:val="left"/>
              <w:rPr>
                <w:rFonts w:hint="eastAsia" w:ascii="宋体" w:hAnsi="宋体" w:eastAsia="宋体" w:cs="宋体"/>
                <w:color w:val="auto"/>
                <w:kern w:val="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jc w:val="center"/>
        </w:trPr>
        <w:tc>
          <w:tcPr>
            <w:tcW w:w="1125" w:type="dxa"/>
            <w:vMerge w:val="continue"/>
            <w:vAlign w:val="center"/>
          </w:tcPr>
          <w:p>
            <w:pPr>
              <w:widowControl/>
              <w:jc w:val="center"/>
              <w:rPr>
                <w:rFonts w:hint="eastAsia" w:ascii="宋体" w:hAnsi="宋体" w:cs="宋体"/>
                <w:color w:val="auto"/>
                <w:kern w:val="0"/>
                <w:sz w:val="20"/>
                <w:szCs w:val="20"/>
                <w:u w:val="none"/>
                <w:lang w:val="en-US" w:eastAsia="zh-CN"/>
              </w:rPr>
            </w:pPr>
          </w:p>
        </w:tc>
        <w:tc>
          <w:tcPr>
            <w:tcW w:w="1510" w:type="dxa"/>
            <w:vMerge w:val="continue"/>
            <w:vAlign w:val="center"/>
          </w:tcPr>
          <w:p>
            <w:pPr>
              <w:widowControl/>
              <w:jc w:val="center"/>
              <w:textAlignment w:val="auto"/>
              <w:rPr>
                <w:rFonts w:hint="eastAsia" w:ascii="宋体" w:hAnsi="宋体" w:eastAsia="仿宋_GB2312" w:cs="宋体"/>
                <w:color w:val="auto"/>
                <w:kern w:val="0"/>
                <w:sz w:val="20"/>
                <w:szCs w:val="20"/>
                <w:u w:val="none"/>
              </w:rPr>
            </w:pPr>
          </w:p>
        </w:tc>
        <w:tc>
          <w:tcPr>
            <w:tcW w:w="2103" w:type="dxa"/>
            <w:vAlign w:val="center"/>
          </w:tcPr>
          <w:p>
            <w:pPr>
              <w:widowControl/>
              <w:jc w:val="left"/>
              <w:textAlignment w:val="auto"/>
              <w:rPr>
                <w:rFonts w:hint="eastAsia" w:ascii="宋体" w:hAnsi="宋体" w:eastAsia="仿宋_GB2312" w:cs="宋体"/>
                <w:color w:val="auto"/>
                <w:kern w:val="0"/>
                <w:sz w:val="20"/>
                <w:szCs w:val="20"/>
                <w:u w:val="none"/>
              </w:rPr>
            </w:pPr>
            <w:r>
              <w:rPr>
                <w:rFonts w:hint="eastAsia" w:ascii="宋体" w:hAnsi="宋体" w:eastAsia="仿宋_GB2312" w:cs="宋体"/>
                <w:color w:val="auto"/>
                <w:kern w:val="0"/>
                <w:sz w:val="20"/>
                <w:szCs w:val="20"/>
                <w:u w:val="none"/>
              </w:rPr>
              <w:t>财政财务管理</w:t>
            </w:r>
            <w:r>
              <w:rPr>
                <w:rFonts w:hint="eastAsia" w:ascii="宋体" w:hAnsi="宋体" w:eastAsia="仿宋_GB2312" w:cs="宋体"/>
                <w:color w:val="auto"/>
                <w:kern w:val="0"/>
                <w:sz w:val="20"/>
                <w:szCs w:val="20"/>
                <w:u w:val="none"/>
                <w:lang w:eastAsia="zh-CN"/>
              </w:rPr>
              <w:t>、</w:t>
            </w:r>
            <w:r>
              <w:rPr>
                <w:rFonts w:hint="eastAsia" w:ascii="宋体" w:hAnsi="宋体" w:eastAsia="仿宋_GB2312" w:cs="宋体"/>
                <w:color w:val="auto"/>
                <w:kern w:val="0"/>
                <w:sz w:val="20"/>
                <w:szCs w:val="20"/>
                <w:u w:val="none"/>
              </w:rPr>
              <w:t>财政监督检查</w:t>
            </w:r>
            <w:r>
              <w:rPr>
                <w:rFonts w:hint="eastAsia" w:ascii="宋体" w:hAnsi="宋体" w:eastAsia="仿宋_GB2312" w:cs="宋体"/>
                <w:color w:val="auto"/>
                <w:kern w:val="0"/>
                <w:sz w:val="20"/>
                <w:szCs w:val="20"/>
                <w:u w:val="none"/>
                <w:lang w:eastAsia="zh-CN"/>
              </w:rPr>
              <w:t>、</w:t>
            </w:r>
            <w:r>
              <w:rPr>
                <w:rFonts w:hint="eastAsia" w:ascii="宋体" w:hAnsi="宋体" w:eastAsia="仿宋_GB2312" w:cs="宋体"/>
                <w:color w:val="auto"/>
                <w:kern w:val="0"/>
                <w:sz w:val="20"/>
                <w:szCs w:val="20"/>
                <w:u w:val="none"/>
              </w:rPr>
              <w:t>财政预算绩效</w:t>
            </w:r>
            <w:r>
              <w:rPr>
                <w:rFonts w:hint="eastAsia" w:ascii="宋体" w:hAnsi="宋体" w:eastAsia="仿宋_GB2312" w:cs="宋体"/>
                <w:color w:val="auto"/>
                <w:kern w:val="0"/>
                <w:sz w:val="20"/>
                <w:szCs w:val="20"/>
                <w:u w:val="none"/>
                <w:lang w:eastAsia="zh-CN"/>
              </w:rPr>
              <w:t>、</w:t>
            </w:r>
            <w:r>
              <w:rPr>
                <w:rFonts w:hint="eastAsia" w:ascii="宋体" w:hAnsi="宋体" w:eastAsia="仿宋_GB2312" w:cs="宋体"/>
                <w:color w:val="auto"/>
                <w:kern w:val="0"/>
                <w:sz w:val="20"/>
                <w:szCs w:val="20"/>
                <w:u w:val="none"/>
              </w:rPr>
              <w:t>财税政策研究</w:t>
            </w:r>
          </w:p>
        </w:tc>
        <w:tc>
          <w:tcPr>
            <w:tcW w:w="4342" w:type="dxa"/>
            <w:vAlign w:val="center"/>
          </w:tcPr>
          <w:p>
            <w:pPr>
              <w:widowControl/>
              <w:jc w:val="left"/>
              <w:textAlignment w:val="auto"/>
              <w:rPr>
                <w:rFonts w:hint="eastAsia" w:ascii="宋体" w:hAnsi="宋体" w:eastAsia="仿宋_GB2312" w:cs="宋体"/>
                <w:color w:val="auto"/>
                <w:kern w:val="0"/>
                <w:sz w:val="20"/>
                <w:szCs w:val="20"/>
                <w:u w:val="none"/>
              </w:rPr>
            </w:pPr>
            <w:r>
              <w:rPr>
                <w:rFonts w:hint="eastAsia" w:ascii="宋体" w:hAnsi="宋体" w:eastAsia="仿宋_GB2312" w:cs="宋体"/>
                <w:color w:val="auto"/>
                <w:kern w:val="0"/>
                <w:sz w:val="20"/>
                <w:szCs w:val="20"/>
                <w:u w:val="none"/>
              </w:rPr>
              <w:t>会计学、财务管理、审计学、经济学、税收学、统计学、投资学</w:t>
            </w:r>
          </w:p>
        </w:tc>
        <w:tc>
          <w:tcPr>
            <w:tcW w:w="4687" w:type="dxa"/>
            <w:vMerge w:val="continue"/>
            <w:vAlign w:val="center"/>
          </w:tcPr>
          <w:p>
            <w:pPr>
              <w:widowControl/>
              <w:jc w:val="left"/>
              <w:rPr>
                <w:rFonts w:hint="eastAsia" w:ascii="宋体" w:hAnsi="宋体" w:eastAsia="宋体" w:cs="宋体"/>
                <w:color w:val="auto"/>
                <w:kern w:val="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 w:hRule="atLeast"/>
          <w:jc w:val="center"/>
        </w:trPr>
        <w:tc>
          <w:tcPr>
            <w:tcW w:w="1125" w:type="dxa"/>
            <w:vMerge w:val="continue"/>
            <w:vAlign w:val="center"/>
          </w:tcPr>
          <w:p>
            <w:pPr>
              <w:widowControl/>
              <w:jc w:val="center"/>
              <w:rPr>
                <w:rFonts w:hint="eastAsia" w:ascii="宋体" w:hAnsi="宋体" w:cs="宋体"/>
                <w:color w:val="auto"/>
                <w:kern w:val="0"/>
                <w:sz w:val="20"/>
                <w:szCs w:val="20"/>
                <w:u w:val="none"/>
                <w:lang w:val="en-US" w:eastAsia="zh-CN"/>
              </w:rPr>
            </w:pPr>
          </w:p>
        </w:tc>
        <w:tc>
          <w:tcPr>
            <w:tcW w:w="1510" w:type="dxa"/>
            <w:vMerge w:val="continue"/>
            <w:vAlign w:val="center"/>
          </w:tcPr>
          <w:p>
            <w:pPr>
              <w:widowControl/>
              <w:jc w:val="center"/>
              <w:textAlignment w:val="auto"/>
              <w:rPr>
                <w:rFonts w:hint="eastAsia" w:ascii="宋体" w:hAnsi="宋体" w:eastAsia="仿宋_GB2312" w:cs="宋体"/>
                <w:color w:val="auto"/>
                <w:kern w:val="0"/>
                <w:sz w:val="20"/>
                <w:szCs w:val="20"/>
                <w:u w:val="none"/>
              </w:rPr>
            </w:pPr>
          </w:p>
        </w:tc>
        <w:tc>
          <w:tcPr>
            <w:tcW w:w="2103" w:type="dxa"/>
            <w:vAlign w:val="center"/>
          </w:tcPr>
          <w:p>
            <w:pPr>
              <w:widowControl/>
              <w:jc w:val="left"/>
              <w:textAlignment w:val="auto"/>
              <w:rPr>
                <w:rFonts w:hint="eastAsia" w:ascii="宋体" w:hAnsi="宋体" w:eastAsia="仿宋_GB2312" w:cs="宋体"/>
                <w:color w:val="auto"/>
                <w:kern w:val="0"/>
                <w:sz w:val="20"/>
                <w:szCs w:val="20"/>
                <w:u w:val="none"/>
              </w:rPr>
            </w:pPr>
            <w:r>
              <w:rPr>
                <w:rFonts w:hint="eastAsia" w:ascii="宋体" w:hAnsi="宋体" w:eastAsia="仿宋_GB2312" w:cs="宋体"/>
                <w:color w:val="auto"/>
                <w:kern w:val="0"/>
                <w:sz w:val="20"/>
                <w:szCs w:val="20"/>
                <w:u w:val="none"/>
              </w:rPr>
              <w:t>质量监督与管理（土木工程）</w:t>
            </w:r>
          </w:p>
        </w:tc>
        <w:tc>
          <w:tcPr>
            <w:tcW w:w="4342" w:type="dxa"/>
            <w:vMerge w:val="restart"/>
            <w:vAlign w:val="center"/>
          </w:tcPr>
          <w:p>
            <w:pPr>
              <w:widowControl/>
              <w:jc w:val="left"/>
              <w:textAlignment w:val="auto"/>
              <w:rPr>
                <w:rFonts w:hint="eastAsia" w:ascii="宋体" w:hAnsi="宋体" w:eastAsia="仿宋_GB2312" w:cs="宋体"/>
                <w:color w:val="auto"/>
                <w:kern w:val="0"/>
                <w:sz w:val="20"/>
                <w:szCs w:val="20"/>
                <w:u w:val="none"/>
              </w:rPr>
            </w:pPr>
            <w:r>
              <w:rPr>
                <w:rFonts w:hint="eastAsia" w:ascii="宋体" w:hAnsi="宋体" w:eastAsia="仿宋_GB2312" w:cs="宋体"/>
                <w:color w:val="auto"/>
                <w:kern w:val="0"/>
                <w:sz w:val="20"/>
                <w:szCs w:val="20"/>
                <w:u w:val="none"/>
              </w:rPr>
              <w:t>城乡规划、风景园林、道路桥梁与渡河工程、质量管理工程、水文与水资源工程、港口航道与海岸工程、环境科学与工程、建筑学、水利水电工程、法学、海洋工程与技术、海洋资源开发技术</w:t>
            </w:r>
          </w:p>
        </w:tc>
        <w:tc>
          <w:tcPr>
            <w:tcW w:w="4687" w:type="dxa"/>
            <w:vMerge w:val="continue"/>
            <w:vAlign w:val="center"/>
          </w:tcPr>
          <w:p>
            <w:pPr>
              <w:widowControl/>
              <w:jc w:val="left"/>
              <w:rPr>
                <w:rFonts w:hint="eastAsia" w:ascii="宋体" w:hAnsi="宋体" w:eastAsia="宋体" w:cs="宋体"/>
                <w:color w:val="auto"/>
                <w:kern w:val="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1125" w:type="dxa"/>
            <w:vMerge w:val="continue"/>
            <w:vAlign w:val="center"/>
          </w:tcPr>
          <w:p>
            <w:pPr>
              <w:widowControl/>
              <w:jc w:val="center"/>
              <w:rPr>
                <w:rFonts w:hint="eastAsia" w:ascii="宋体" w:hAnsi="宋体" w:cs="宋体"/>
                <w:color w:val="auto"/>
                <w:kern w:val="0"/>
                <w:sz w:val="20"/>
                <w:szCs w:val="20"/>
                <w:u w:val="none"/>
                <w:lang w:val="en-US" w:eastAsia="zh-CN"/>
              </w:rPr>
            </w:pPr>
          </w:p>
        </w:tc>
        <w:tc>
          <w:tcPr>
            <w:tcW w:w="1510" w:type="dxa"/>
            <w:vMerge w:val="continue"/>
            <w:vAlign w:val="center"/>
          </w:tcPr>
          <w:p>
            <w:pPr>
              <w:widowControl/>
              <w:jc w:val="center"/>
              <w:textAlignment w:val="auto"/>
              <w:rPr>
                <w:rFonts w:hint="eastAsia" w:ascii="宋体" w:hAnsi="宋体" w:eastAsia="仿宋_GB2312" w:cs="宋体"/>
                <w:color w:val="auto"/>
                <w:kern w:val="0"/>
                <w:sz w:val="20"/>
                <w:szCs w:val="20"/>
                <w:u w:val="none"/>
              </w:rPr>
            </w:pPr>
          </w:p>
        </w:tc>
        <w:tc>
          <w:tcPr>
            <w:tcW w:w="2103" w:type="dxa"/>
            <w:vAlign w:val="center"/>
          </w:tcPr>
          <w:p>
            <w:pPr>
              <w:widowControl/>
              <w:jc w:val="left"/>
              <w:textAlignment w:val="auto"/>
              <w:rPr>
                <w:rFonts w:hint="eastAsia" w:ascii="宋体" w:hAnsi="宋体" w:eastAsia="仿宋_GB2312" w:cs="宋体"/>
                <w:color w:val="auto"/>
                <w:kern w:val="0"/>
                <w:sz w:val="20"/>
                <w:szCs w:val="20"/>
                <w:u w:val="none"/>
              </w:rPr>
            </w:pPr>
            <w:r>
              <w:rPr>
                <w:rFonts w:hint="eastAsia" w:ascii="宋体" w:hAnsi="宋体" w:eastAsia="仿宋_GB2312" w:cs="宋体"/>
                <w:color w:val="auto"/>
                <w:kern w:val="0"/>
                <w:sz w:val="20"/>
                <w:szCs w:val="20"/>
                <w:u w:val="none"/>
              </w:rPr>
              <w:t>质量监督与管理（建筑安装）</w:t>
            </w:r>
          </w:p>
        </w:tc>
        <w:tc>
          <w:tcPr>
            <w:tcW w:w="4342" w:type="dxa"/>
            <w:vMerge w:val="continue"/>
            <w:vAlign w:val="center"/>
          </w:tcPr>
          <w:p>
            <w:pPr>
              <w:widowControl/>
              <w:jc w:val="left"/>
              <w:textAlignment w:val="auto"/>
              <w:rPr>
                <w:rFonts w:hint="eastAsia" w:ascii="宋体" w:hAnsi="宋体" w:eastAsia="仿宋_GB2312" w:cs="宋体"/>
                <w:color w:val="auto"/>
                <w:kern w:val="0"/>
                <w:sz w:val="20"/>
                <w:szCs w:val="20"/>
                <w:u w:val="none"/>
              </w:rPr>
            </w:pPr>
          </w:p>
        </w:tc>
        <w:tc>
          <w:tcPr>
            <w:tcW w:w="4687" w:type="dxa"/>
            <w:vMerge w:val="continue"/>
            <w:vAlign w:val="center"/>
          </w:tcPr>
          <w:p>
            <w:pPr>
              <w:widowControl/>
              <w:jc w:val="left"/>
              <w:rPr>
                <w:rFonts w:hint="eastAsia" w:ascii="宋体" w:hAnsi="宋体" w:eastAsia="宋体" w:cs="宋体"/>
                <w:color w:val="auto"/>
                <w:kern w:val="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125" w:type="dxa"/>
            <w:vMerge w:val="continue"/>
            <w:vAlign w:val="center"/>
          </w:tcPr>
          <w:p>
            <w:pPr>
              <w:widowControl/>
              <w:jc w:val="center"/>
              <w:rPr>
                <w:rFonts w:hint="eastAsia" w:ascii="宋体" w:hAnsi="宋体" w:cs="宋体"/>
                <w:color w:val="auto"/>
                <w:kern w:val="0"/>
                <w:sz w:val="20"/>
                <w:szCs w:val="20"/>
                <w:u w:val="none"/>
                <w:lang w:val="en-US" w:eastAsia="zh-CN"/>
              </w:rPr>
            </w:pPr>
          </w:p>
        </w:tc>
        <w:tc>
          <w:tcPr>
            <w:tcW w:w="1510" w:type="dxa"/>
            <w:vMerge w:val="continue"/>
            <w:vAlign w:val="center"/>
          </w:tcPr>
          <w:p>
            <w:pPr>
              <w:widowControl/>
              <w:jc w:val="center"/>
              <w:textAlignment w:val="auto"/>
              <w:rPr>
                <w:rFonts w:hint="eastAsia" w:ascii="宋体" w:hAnsi="宋体" w:eastAsia="仿宋_GB2312" w:cs="宋体"/>
                <w:color w:val="auto"/>
                <w:kern w:val="0"/>
                <w:sz w:val="20"/>
                <w:szCs w:val="20"/>
                <w:u w:val="none"/>
              </w:rPr>
            </w:pPr>
          </w:p>
        </w:tc>
        <w:tc>
          <w:tcPr>
            <w:tcW w:w="2103" w:type="dxa"/>
            <w:vAlign w:val="center"/>
          </w:tcPr>
          <w:p>
            <w:pPr>
              <w:widowControl/>
              <w:jc w:val="left"/>
              <w:textAlignment w:val="auto"/>
              <w:rPr>
                <w:rFonts w:hint="eastAsia" w:ascii="宋体" w:hAnsi="宋体" w:eastAsia="仿宋_GB2312" w:cs="宋体"/>
                <w:color w:val="auto"/>
                <w:kern w:val="0"/>
                <w:sz w:val="20"/>
                <w:szCs w:val="20"/>
                <w:u w:val="none"/>
              </w:rPr>
            </w:pPr>
            <w:r>
              <w:rPr>
                <w:rFonts w:hint="eastAsia" w:ascii="宋体" w:hAnsi="宋体" w:eastAsia="仿宋_GB2312" w:cs="宋体"/>
                <w:color w:val="auto"/>
                <w:kern w:val="0"/>
                <w:sz w:val="20"/>
                <w:szCs w:val="20"/>
                <w:u w:val="none"/>
              </w:rPr>
              <w:t>安全监督管理</w:t>
            </w:r>
          </w:p>
        </w:tc>
        <w:tc>
          <w:tcPr>
            <w:tcW w:w="4342" w:type="dxa"/>
            <w:vMerge w:val="continue"/>
            <w:vAlign w:val="center"/>
          </w:tcPr>
          <w:p>
            <w:pPr>
              <w:widowControl/>
              <w:jc w:val="left"/>
              <w:textAlignment w:val="auto"/>
              <w:rPr>
                <w:rFonts w:hint="eastAsia" w:ascii="宋体" w:hAnsi="宋体" w:eastAsia="仿宋_GB2312" w:cs="宋体"/>
                <w:color w:val="auto"/>
                <w:kern w:val="0"/>
                <w:sz w:val="20"/>
                <w:szCs w:val="20"/>
                <w:u w:val="none"/>
              </w:rPr>
            </w:pPr>
          </w:p>
        </w:tc>
        <w:tc>
          <w:tcPr>
            <w:tcW w:w="4687" w:type="dxa"/>
            <w:vMerge w:val="continue"/>
            <w:vAlign w:val="center"/>
          </w:tcPr>
          <w:p>
            <w:pPr>
              <w:widowControl/>
              <w:jc w:val="left"/>
              <w:rPr>
                <w:rFonts w:hint="eastAsia" w:ascii="宋体" w:hAnsi="宋体" w:eastAsia="宋体" w:cs="宋体"/>
                <w:color w:val="auto"/>
                <w:kern w:val="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125" w:type="dxa"/>
            <w:vMerge w:val="continue"/>
            <w:vAlign w:val="center"/>
          </w:tcPr>
          <w:p>
            <w:pPr>
              <w:widowControl/>
              <w:jc w:val="center"/>
              <w:rPr>
                <w:rFonts w:hint="default" w:ascii="宋体" w:hAnsi="宋体" w:eastAsia="宋体" w:cs="宋体"/>
                <w:color w:val="auto"/>
                <w:kern w:val="0"/>
                <w:sz w:val="20"/>
                <w:szCs w:val="20"/>
                <w:u w:val="none"/>
                <w:lang w:val="en-US" w:eastAsia="zh-CN"/>
              </w:rPr>
            </w:pPr>
          </w:p>
        </w:tc>
        <w:tc>
          <w:tcPr>
            <w:tcW w:w="1510" w:type="dxa"/>
            <w:vAlign w:val="center"/>
          </w:tcPr>
          <w:p>
            <w:pPr>
              <w:widowControl/>
              <w:jc w:val="center"/>
              <w:textAlignment w:val="auto"/>
              <w:rPr>
                <w:rFonts w:hint="eastAsia" w:ascii="宋体" w:hAnsi="宋体" w:eastAsia="仿宋_GB2312" w:cs="宋体"/>
                <w:color w:val="auto"/>
                <w:kern w:val="0"/>
                <w:sz w:val="20"/>
                <w:szCs w:val="20"/>
                <w:u w:val="none"/>
              </w:rPr>
            </w:pPr>
            <w:r>
              <w:rPr>
                <w:rFonts w:hint="eastAsia" w:ascii="宋体" w:hAnsi="宋体" w:eastAsia="仿宋_GB2312" w:cs="宋体"/>
                <w:color w:val="auto"/>
                <w:kern w:val="0"/>
                <w:sz w:val="20"/>
                <w:szCs w:val="20"/>
                <w:u w:val="none"/>
              </w:rPr>
              <w:t>产业服务</w:t>
            </w:r>
          </w:p>
        </w:tc>
        <w:tc>
          <w:tcPr>
            <w:tcW w:w="2103" w:type="dxa"/>
            <w:vAlign w:val="center"/>
          </w:tcPr>
          <w:p>
            <w:pPr>
              <w:widowControl/>
              <w:jc w:val="left"/>
              <w:textAlignment w:val="auto"/>
              <w:rPr>
                <w:rFonts w:hint="eastAsia" w:ascii="宋体" w:hAnsi="宋体" w:eastAsia="仿宋_GB2312" w:cs="宋体"/>
                <w:color w:val="auto"/>
                <w:kern w:val="0"/>
                <w:sz w:val="20"/>
                <w:szCs w:val="20"/>
                <w:u w:val="none"/>
              </w:rPr>
            </w:pPr>
            <w:r>
              <w:rPr>
                <w:rFonts w:hint="eastAsia" w:ascii="宋体" w:hAnsi="宋体" w:eastAsia="仿宋_GB2312" w:cs="宋体"/>
                <w:color w:val="auto"/>
                <w:kern w:val="0"/>
                <w:sz w:val="20"/>
                <w:szCs w:val="20"/>
                <w:u w:val="none"/>
              </w:rPr>
              <w:t>国际金融服务</w:t>
            </w:r>
          </w:p>
        </w:tc>
        <w:tc>
          <w:tcPr>
            <w:tcW w:w="4342" w:type="dxa"/>
            <w:vAlign w:val="center"/>
          </w:tcPr>
          <w:p>
            <w:pPr>
              <w:widowControl/>
              <w:jc w:val="left"/>
              <w:textAlignment w:val="auto"/>
              <w:rPr>
                <w:rFonts w:hint="eastAsia" w:ascii="宋体" w:hAnsi="宋体" w:cs="宋体"/>
                <w:color w:val="auto"/>
                <w:kern w:val="0"/>
                <w:sz w:val="20"/>
                <w:szCs w:val="20"/>
                <w:u w:val="none"/>
              </w:rPr>
            </w:pPr>
            <w:r>
              <w:rPr>
                <w:rFonts w:hint="eastAsia" w:ascii="宋体" w:hAnsi="宋体" w:eastAsia="仿宋_GB2312" w:cs="宋体"/>
                <w:color w:val="auto"/>
                <w:kern w:val="0"/>
                <w:sz w:val="20"/>
                <w:szCs w:val="20"/>
                <w:u w:val="none"/>
              </w:rPr>
              <w:t>经济学、法学、工商管理、公共管理、金融学、国际贸易学、国际法学</w:t>
            </w:r>
          </w:p>
        </w:tc>
        <w:tc>
          <w:tcPr>
            <w:tcW w:w="4687" w:type="dxa"/>
            <w:vMerge w:val="continue"/>
            <w:vAlign w:val="center"/>
          </w:tcPr>
          <w:p>
            <w:pPr>
              <w:widowControl/>
              <w:jc w:val="left"/>
              <w:rPr>
                <w:rFonts w:hint="eastAsia" w:ascii="宋体" w:hAnsi="宋体" w:eastAsia="宋体" w:cs="宋体"/>
                <w:color w:val="auto"/>
                <w:kern w:val="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125" w:type="dxa"/>
            <w:vMerge w:val="continue"/>
            <w:vAlign w:val="center"/>
          </w:tcPr>
          <w:p>
            <w:pPr>
              <w:widowControl/>
              <w:jc w:val="center"/>
              <w:rPr>
                <w:rFonts w:hint="eastAsia" w:ascii="宋体" w:hAnsi="宋体" w:cs="宋体"/>
                <w:color w:val="auto"/>
                <w:kern w:val="0"/>
                <w:sz w:val="20"/>
                <w:szCs w:val="20"/>
                <w:u w:val="none"/>
              </w:rPr>
            </w:pPr>
          </w:p>
        </w:tc>
        <w:tc>
          <w:tcPr>
            <w:tcW w:w="1510" w:type="dxa"/>
            <w:vAlign w:val="center"/>
          </w:tcPr>
          <w:p>
            <w:pPr>
              <w:widowControl/>
              <w:jc w:val="center"/>
              <w:textAlignment w:val="auto"/>
              <w:rPr>
                <w:rFonts w:hint="eastAsia" w:ascii="宋体" w:hAnsi="宋体" w:eastAsia="仿宋_GB2312" w:cs="宋体"/>
                <w:color w:val="auto"/>
                <w:kern w:val="0"/>
                <w:sz w:val="20"/>
                <w:szCs w:val="20"/>
                <w:u w:val="none"/>
              </w:rPr>
            </w:pPr>
            <w:r>
              <w:rPr>
                <w:rFonts w:hint="eastAsia" w:ascii="宋体" w:hAnsi="宋体" w:eastAsia="仿宋_GB2312" w:cs="宋体"/>
                <w:color w:val="auto"/>
                <w:kern w:val="0"/>
                <w:sz w:val="20"/>
                <w:szCs w:val="20"/>
                <w:u w:val="none"/>
              </w:rPr>
              <w:t>对台融合</w:t>
            </w:r>
          </w:p>
        </w:tc>
        <w:tc>
          <w:tcPr>
            <w:tcW w:w="2103" w:type="dxa"/>
            <w:vAlign w:val="center"/>
          </w:tcPr>
          <w:p>
            <w:pPr>
              <w:widowControl/>
              <w:jc w:val="left"/>
              <w:textAlignment w:val="auto"/>
              <w:rPr>
                <w:rFonts w:hint="eastAsia" w:ascii="宋体" w:hAnsi="宋体" w:eastAsia="仿宋_GB2312" w:cs="宋体"/>
                <w:color w:val="auto"/>
                <w:kern w:val="0"/>
                <w:sz w:val="20"/>
                <w:szCs w:val="20"/>
                <w:u w:val="none"/>
              </w:rPr>
            </w:pPr>
            <w:r>
              <w:rPr>
                <w:rFonts w:hint="eastAsia" w:ascii="宋体" w:hAnsi="宋体" w:eastAsia="仿宋_GB2312" w:cs="宋体"/>
                <w:color w:val="auto"/>
                <w:kern w:val="0"/>
                <w:sz w:val="20"/>
                <w:szCs w:val="20"/>
                <w:u w:val="none"/>
              </w:rPr>
              <w:t>经济贸易、社会管理</w:t>
            </w:r>
          </w:p>
        </w:tc>
        <w:tc>
          <w:tcPr>
            <w:tcW w:w="4342" w:type="dxa"/>
            <w:vAlign w:val="center"/>
          </w:tcPr>
          <w:p>
            <w:pPr>
              <w:widowControl/>
              <w:jc w:val="left"/>
              <w:textAlignment w:val="auto"/>
              <w:rPr>
                <w:rFonts w:hint="eastAsia" w:ascii="宋体" w:hAnsi="宋体" w:cs="宋体"/>
                <w:color w:val="auto"/>
                <w:kern w:val="0"/>
                <w:sz w:val="20"/>
                <w:szCs w:val="20"/>
                <w:u w:val="none"/>
              </w:rPr>
            </w:pPr>
            <w:r>
              <w:rPr>
                <w:rFonts w:hint="eastAsia" w:ascii="宋体" w:hAnsi="宋体" w:eastAsia="仿宋_GB2312" w:cs="宋体"/>
                <w:color w:val="auto"/>
                <w:kern w:val="0"/>
                <w:sz w:val="20"/>
                <w:szCs w:val="20"/>
                <w:u w:val="none"/>
              </w:rPr>
              <w:t>社会学、经济学、政治经济学、区域经济学、产业经济学、法学、金融学、国际贸易学、国际法学</w:t>
            </w:r>
          </w:p>
        </w:tc>
        <w:tc>
          <w:tcPr>
            <w:tcW w:w="4687" w:type="dxa"/>
            <w:vMerge w:val="continue"/>
            <w:vAlign w:val="center"/>
          </w:tcPr>
          <w:p>
            <w:pPr>
              <w:widowControl/>
              <w:jc w:val="left"/>
              <w:rPr>
                <w:rFonts w:hint="eastAsia" w:ascii="宋体" w:hAnsi="宋体" w:eastAsia="宋体" w:cs="宋体"/>
                <w:color w:val="auto"/>
                <w:kern w:val="0"/>
                <w:sz w:val="20"/>
                <w:szCs w:val="20"/>
                <w:u w:val="none"/>
              </w:rPr>
            </w:pPr>
          </w:p>
        </w:tc>
      </w:tr>
    </w:tbl>
    <w:p>
      <w:pPr>
        <w:spacing w:line="596" w:lineRule="exact"/>
        <w:ind w:firstLine="636" w:firstLineChars="200"/>
        <w:textAlignment w:val="top"/>
        <w:outlineLvl w:val="0"/>
        <w:rPr>
          <w:rFonts w:hint="eastAsia" w:ascii="仿宋_GB2312"/>
          <w:color w:val="auto"/>
        </w:rPr>
      </w:pPr>
    </w:p>
    <w:p>
      <w:pPr>
        <w:pStyle w:val="2"/>
        <w:rPr>
          <w:rFonts w:hint="eastAsia" w:ascii="仿宋_GB2312"/>
          <w:color w:val="auto"/>
        </w:rPr>
        <w:sectPr>
          <w:footerReference r:id="rId5" w:type="first"/>
          <w:footerReference r:id="rId3" w:type="default"/>
          <w:footerReference r:id="rId4" w:type="even"/>
          <w:pgSz w:w="16838" w:h="11906" w:orient="landscape"/>
          <w:pgMar w:top="1247" w:right="2098" w:bottom="1145" w:left="1588" w:header="851" w:footer="1361" w:gutter="0"/>
          <w:pgBorders>
            <w:top w:val="none" w:sz="0" w:space="0"/>
            <w:left w:val="none" w:sz="0" w:space="0"/>
            <w:bottom w:val="none" w:sz="0" w:space="0"/>
            <w:right w:val="none" w:sz="0" w:space="0"/>
          </w:pgBorders>
          <w:pgNumType w:fmt="decimal" w:start="3"/>
          <w:cols w:space="720" w:num="1"/>
          <w:titlePg/>
          <w:docGrid w:type="linesAndChars" w:linePitch="596" w:charSpace="-439"/>
        </w:sectPr>
      </w:pPr>
    </w:p>
    <w:p>
      <w:pPr>
        <w:snapToGrid w:val="0"/>
        <w:spacing w:line="596" w:lineRule="exact"/>
        <w:jc w:val="both"/>
        <w:textAlignment w:val="top"/>
        <w:rPr>
          <w:rFonts w:hint="eastAsia" w:ascii="黑体" w:hAnsi="黑体" w:eastAsia="黑体" w:cs="黑体"/>
          <w:color w:val="auto"/>
          <w:lang w:val="en-US" w:eastAsia="zh-CN"/>
        </w:rPr>
      </w:pPr>
      <w:r>
        <w:rPr>
          <w:rFonts w:hint="eastAsia" w:ascii="黑体" w:hAnsi="黑体" w:eastAsia="黑体" w:cs="黑体"/>
          <w:color w:val="auto"/>
          <w:lang w:eastAsia="zh-CN"/>
        </w:rPr>
        <w:t>附件</w:t>
      </w:r>
      <w:r>
        <w:rPr>
          <w:rFonts w:hint="eastAsia" w:ascii="黑体" w:hAnsi="黑体" w:eastAsia="黑体" w:cs="黑体"/>
          <w:color w:val="auto"/>
          <w:lang w:val="en-US" w:eastAsia="zh-CN"/>
        </w:rPr>
        <w:t>1</w:t>
      </w:r>
    </w:p>
    <w:p>
      <w:pPr>
        <w:snapToGrid w:val="0"/>
        <w:spacing w:line="596" w:lineRule="exact"/>
        <w:jc w:val="both"/>
        <w:textAlignment w:val="top"/>
        <w:rPr>
          <w:rFonts w:hint="eastAsia" w:ascii="黑体" w:hAnsi="黑体" w:eastAsia="黑体" w:cs="黑体"/>
          <w:color w:val="auto"/>
          <w:lang w:val="en-US" w:eastAsia="zh-CN"/>
        </w:rPr>
      </w:pPr>
    </w:p>
    <w:p>
      <w:pPr>
        <w:snapToGrid w:val="0"/>
        <w:spacing w:line="596" w:lineRule="exact"/>
        <w:jc w:val="center"/>
        <w:textAlignment w:val="top"/>
        <w:rPr>
          <w:rFonts w:hint="eastAsia" w:ascii="方正小标宋简体" w:hAnsi="宋体" w:eastAsia="方正小标宋简体"/>
          <w:color w:val="auto"/>
          <w:position w:val="6"/>
          <w:sz w:val="44"/>
          <w:szCs w:val="44"/>
        </w:rPr>
      </w:pPr>
      <w:r>
        <w:rPr>
          <w:rFonts w:hint="eastAsia" w:ascii="方正小标宋简体" w:hAnsi="宋体" w:eastAsia="方正小标宋简体"/>
          <w:color w:val="auto"/>
          <w:position w:val="6"/>
          <w:sz w:val="44"/>
          <w:szCs w:val="44"/>
        </w:rPr>
        <w:t>《福建省202</w:t>
      </w:r>
      <w:r>
        <w:rPr>
          <w:rFonts w:hint="eastAsia" w:ascii="方正小标宋简体" w:hAnsi="宋体" w:eastAsia="方正小标宋简体"/>
          <w:color w:val="auto"/>
          <w:position w:val="6"/>
          <w:sz w:val="44"/>
          <w:szCs w:val="44"/>
          <w:lang w:val="en-US" w:eastAsia="zh-CN"/>
        </w:rPr>
        <w:t>3</w:t>
      </w:r>
      <w:r>
        <w:rPr>
          <w:rFonts w:hint="eastAsia" w:ascii="方正小标宋简体" w:hAnsi="宋体" w:eastAsia="方正小标宋简体"/>
          <w:color w:val="auto"/>
          <w:position w:val="6"/>
          <w:sz w:val="44"/>
          <w:szCs w:val="44"/>
        </w:rPr>
        <w:t>-202</w:t>
      </w:r>
      <w:r>
        <w:rPr>
          <w:rFonts w:hint="eastAsia" w:ascii="方正小标宋简体" w:hAnsi="宋体" w:eastAsia="方正小标宋简体"/>
          <w:color w:val="auto"/>
          <w:position w:val="6"/>
          <w:sz w:val="44"/>
          <w:szCs w:val="44"/>
          <w:lang w:val="en-US" w:eastAsia="zh-CN"/>
        </w:rPr>
        <w:t>4</w:t>
      </w:r>
      <w:r>
        <w:rPr>
          <w:rFonts w:hint="eastAsia" w:ascii="方正小标宋简体" w:hAnsi="宋体" w:eastAsia="方正小标宋简体"/>
          <w:color w:val="auto"/>
          <w:position w:val="6"/>
          <w:sz w:val="44"/>
          <w:szCs w:val="44"/>
        </w:rPr>
        <w:t>年度紧缺急需人才</w:t>
      </w:r>
    </w:p>
    <w:p>
      <w:pPr>
        <w:snapToGrid w:val="0"/>
        <w:spacing w:line="596" w:lineRule="exact"/>
        <w:jc w:val="center"/>
        <w:textAlignment w:val="top"/>
        <w:rPr>
          <w:rFonts w:hint="eastAsia" w:ascii="方正小标宋简体" w:hAnsi="宋体" w:eastAsia="方正小标宋简体"/>
          <w:color w:val="auto"/>
          <w:position w:val="6"/>
          <w:sz w:val="44"/>
          <w:szCs w:val="44"/>
          <w:lang w:eastAsia="zh-CN"/>
        </w:rPr>
      </w:pPr>
      <w:r>
        <w:rPr>
          <w:rFonts w:hint="eastAsia" w:ascii="方正小标宋简体" w:hAnsi="宋体" w:eastAsia="方正小标宋简体"/>
          <w:color w:val="auto"/>
          <w:position w:val="6"/>
          <w:sz w:val="44"/>
          <w:szCs w:val="44"/>
        </w:rPr>
        <w:t>引进指导目录》</w:t>
      </w:r>
      <w:r>
        <w:rPr>
          <w:rFonts w:hint="eastAsia" w:ascii="方正小标宋简体" w:hAnsi="宋体" w:eastAsia="方正小标宋简体"/>
          <w:color w:val="auto"/>
          <w:position w:val="6"/>
          <w:sz w:val="44"/>
          <w:szCs w:val="44"/>
          <w:lang w:eastAsia="zh-CN"/>
        </w:rPr>
        <w:t>编制说明</w:t>
      </w:r>
    </w:p>
    <w:p>
      <w:pPr>
        <w:snapToGrid w:val="0"/>
        <w:spacing w:line="596" w:lineRule="exact"/>
        <w:jc w:val="center"/>
        <w:textAlignment w:val="top"/>
        <w:rPr>
          <w:rFonts w:hint="eastAsia" w:ascii="仿宋_GB2312" w:hAnsi="宋体"/>
          <w:color w:val="auto"/>
        </w:rPr>
      </w:pP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_GB2312" w:eastAsia="仿宋_GB2312"/>
          <w:color w:val="auto"/>
          <w:sz w:val="32"/>
          <w:szCs w:val="32"/>
          <w:lang w:eastAsia="zh-CN"/>
        </w:rPr>
      </w:pPr>
      <w:r>
        <w:rPr>
          <w:rFonts w:hint="eastAsia" w:ascii="黑体" w:hAnsi="黑体" w:eastAsia="黑体" w:cs="黑体"/>
          <w:color w:val="auto"/>
          <w:sz w:val="32"/>
          <w:szCs w:val="32"/>
          <w:lang w:eastAsia="zh-CN"/>
        </w:rPr>
        <w:t>一、编制依据</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_GB2312" w:eastAsia="仿宋_GB2312"/>
          <w:color w:val="auto"/>
          <w:sz w:val="32"/>
          <w:szCs w:val="32"/>
          <w:lang w:eastAsia="zh-CN"/>
        </w:rPr>
      </w:pPr>
      <w:r>
        <w:rPr>
          <w:rFonts w:hint="eastAsia" w:ascii="仿宋_GB2312" w:hAnsi="仿宋_GB2312" w:eastAsia="仿宋_GB2312" w:cs="仿宋_GB2312"/>
          <w:color w:val="auto"/>
          <w:sz w:val="32"/>
          <w:szCs w:val="32"/>
        </w:rPr>
        <w:t>《福建省202</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年度紧缺急需人才引进指导目录》</w:t>
      </w:r>
      <w:r>
        <w:rPr>
          <w:rFonts w:hint="eastAsia" w:ascii="仿宋_GB2312" w:hAnsi="仿宋_GB2312" w:eastAsia="仿宋_GB2312" w:cs="仿宋_GB2312"/>
          <w:color w:val="auto"/>
          <w:sz w:val="32"/>
          <w:szCs w:val="32"/>
          <w:lang w:eastAsia="zh-CN"/>
        </w:rPr>
        <w:t>按照中共福建省委十一届三次会议</w:t>
      </w:r>
      <w:r>
        <w:rPr>
          <w:rFonts w:hint="eastAsia" w:ascii="仿宋_GB2312" w:hAnsi="仿宋_GB2312" w:eastAsia="仿宋_GB2312" w:cs="仿宋_GB2312"/>
          <w:color w:val="auto"/>
          <w:sz w:val="32"/>
          <w:szCs w:val="32"/>
          <w:u w:val="none"/>
          <w:lang w:eastAsia="zh-CN"/>
        </w:rPr>
        <w:t>《关于深入学习宣传贯彻党的二十大精神，奋力谱写全面建设社会主义现代化国家福建篇章的决定》《福建省人民政府关于印发福建省国民经济和社会发展第十四个五年规划和二〇三五年远景目标纲要的通知</w:t>
      </w:r>
      <w:r>
        <w:rPr>
          <w:rFonts w:hint="eastAsia" w:ascii="仿宋_GB2312" w:hAnsi="仿宋_GB2312" w:eastAsia="仿宋_GB2312" w:cs="仿宋_GB2312"/>
          <w:color w:val="auto"/>
          <w:sz w:val="32"/>
          <w:szCs w:val="32"/>
          <w:u w:val="none"/>
        </w:rPr>
        <w:t>》</w:t>
      </w:r>
      <w:r>
        <w:rPr>
          <w:rFonts w:hint="eastAsia" w:ascii="仿宋_GB2312" w:hAnsi="仿宋_GB2312" w:cs="仿宋_GB2312"/>
          <w:color w:val="auto"/>
          <w:sz w:val="32"/>
          <w:szCs w:val="32"/>
          <w:u w:val="none"/>
          <w:lang w:eastAsia="zh-CN"/>
        </w:rPr>
        <w:t>和</w:t>
      </w:r>
      <w:r>
        <w:rPr>
          <w:rFonts w:hint="default" w:ascii="仿宋_GB2312" w:hAnsi="仿宋_GB2312" w:cs="仿宋_GB2312"/>
          <w:color w:val="auto"/>
          <w:sz w:val="32"/>
          <w:szCs w:val="32"/>
          <w:u w:val="none"/>
          <w:lang w:eastAsia="zh-CN"/>
        </w:rPr>
        <w:t>福建</w:t>
      </w:r>
      <w:r>
        <w:rPr>
          <w:rFonts w:hint="eastAsia" w:ascii="仿宋_GB2312" w:hAnsi="仿宋_GB2312" w:cs="仿宋_GB2312"/>
          <w:color w:val="auto"/>
          <w:sz w:val="32"/>
          <w:szCs w:val="32"/>
          <w:u w:val="none"/>
          <w:lang w:eastAsia="zh-CN"/>
        </w:rPr>
        <w:t>省“十四五”期间人才发展规划</w:t>
      </w:r>
      <w:r>
        <w:rPr>
          <w:rFonts w:hint="eastAsia" w:ascii="仿宋_GB2312" w:hAnsi="仿宋_GB2312" w:eastAsia="仿宋_GB2312" w:cs="仿宋_GB2312"/>
          <w:color w:val="auto"/>
          <w:sz w:val="32"/>
          <w:szCs w:val="32"/>
          <w:u w:val="none"/>
          <w:lang w:val="en-US" w:eastAsia="zh-CN"/>
        </w:rPr>
        <w:t>精</w:t>
      </w:r>
      <w:r>
        <w:rPr>
          <w:rFonts w:hint="eastAsia" w:ascii="仿宋_GB2312" w:hAnsi="仿宋_GB2312" w:eastAsia="仿宋_GB2312" w:cs="仿宋_GB2312"/>
          <w:color w:val="auto"/>
          <w:sz w:val="32"/>
          <w:szCs w:val="32"/>
          <w:lang w:val="en-US" w:eastAsia="zh-CN"/>
        </w:rPr>
        <w:t>神</w:t>
      </w:r>
      <w:r>
        <w:rPr>
          <w:rFonts w:hint="eastAsia" w:ascii="仿宋_GB2312" w:hAnsi="仿宋_GB2312" w:eastAsia="仿宋_GB2312" w:cs="仿宋_GB2312"/>
          <w:color w:val="auto"/>
          <w:sz w:val="32"/>
          <w:szCs w:val="32"/>
        </w:rPr>
        <w:t>，在对我省现有人才资源状况进行分析和广泛征集行业、地区、部门、单位意见的基础上</w:t>
      </w:r>
      <w:r>
        <w:rPr>
          <w:rFonts w:hint="eastAsia" w:ascii="仿宋_GB2312" w:hAnsi="仿宋_GB2312" w:eastAsia="仿宋_GB2312" w:cs="仿宋_GB2312"/>
          <w:color w:val="auto"/>
          <w:sz w:val="32"/>
          <w:szCs w:val="32"/>
          <w:lang w:eastAsia="zh-CN"/>
        </w:rPr>
        <w:t>进行</w:t>
      </w:r>
      <w:r>
        <w:rPr>
          <w:rFonts w:hint="eastAsia" w:ascii="仿宋_GB2312" w:hAnsi="仿宋_GB2312" w:eastAsia="仿宋_GB2312" w:cs="仿宋_GB2312"/>
          <w:color w:val="auto"/>
          <w:sz w:val="32"/>
          <w:szCs w:val="32"/>
        </w:rPr>
        <w:t>编制，</w:t>
      </w:r>
      <w:r>
        <w:rPr>
          <w:rFonts w:hint="eastAsia" w:ascii="仿宋_GB2312" w:hAnsi="仿宋_GB2312" w:eastAsia="仿宋_GB2312" w:cs="仿宋_GB2312"/>
          <w:color w:val="auto"/>
          <w:sz w:val="32"/>
          <w:szCs w:val="32"/>
          <w:lang w:eastAsia="zh-CN"/>
        </w:rPr>
        <w:t>旨在加强对人才流向、流量的宏观指导提供依据，</w:t>
      </w:r>
      <w:r>
        <w:rPr>
          <w:rFonts w:hint="eastAsia" w:ascii="仿宋_GB2312" w:hAnsi="仿宋_GB2312" w:eastAsia="仿宋_GB2312" w:cs="仿宋_GB2312"/>
          <w:color w:val="auto"/>
          <w:sz w:val="32"/>
          <w:szCs w:val="32"/>
        </w:rPr>
        <w:t>引导</w:t>
      </w:r>
      <w:r>
        <w:rPr>
          <w:rFonts w:hint="eastAsia" w:ascii="仿宋_GB2312" w:hAnsi="仿宋_GB2312" w:eastAsia="仿宋_GB2312" w:cs="仿宋_GB2312"/>
          <w:color w:val="auto"/>
          <w:sz w:val="32"/>
          <w:szCs w:val="32"/>
          <w:lang w:eastAsia="zh-CN"/>
        </w:rPr>
        <w:t>境</w:t>
      </w:r>
      <w:r>
        <w:rPr>
          <w:rFonts w:hint="eastAsia" w:ascii="仿宋_GB2312" w:hAnsi="仿宋_GB2312" w:eastAsia="仿宋_GB2312" w:cs="仿宋_GB2312"/>
          <w:color w:val="auto"/>
          <w:sz w:val="32"/>
          <w:szCs w:val="32"/>
        </w:rPr>
        <w:t>外</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省外人才</w:t>
      </w:r>
      <w:r>
        <w:rPr>
          <w:rFonts w:hint="eastAsia" w:ascii="仿宋_GB2312" w:hAnsi="仿宋_GB2312" w:eastAsia="仿宋_GB2312" w:cs="仿宋_GB2312"/>
          <w:color w:val="auto"/>
          <w:sz w:val="32"/>
          <w:szCs w:val="32"/>
          <w:lang w:eastAsia="zh-CN"/>
        </w:rPr>
        <w:t>以多种形式</w:t>
      </w:r>
      <w:r>
        <w:rPr>
          <w:rFonts w:hint="eastAsia" w:ascii="仿宋_GB2312" w:hAnsi="仿宋_GB2312" w:eastAsia="仿宋_GB2312" w:cs="仿宋_GB2312"/>
          <w:color w:val="auto"/>
          <w:sz w:val="32"/>
          <w:szCs w:val="32"/>
        </w:rPr>
        <w:t>向我省重点产业、</w:t>
      </w:r>
      <w:r>
        <w:rPr>
          <w:rFonts w:hint="eastAsia" w:ascii="仿宋_GB2312" w:hAnsi="仿宋_GB2312" w:eastAsia="仿宋_GB2312" w:cs="仿宋_GB2312"/>
          <w:color w:val="auto"/>
          <w:sz w:val="32"/>
          <w:szCs w:val="32"/>
          <w:lang w:eastAsia="zh-CN"/>
        </w:rPr>
        <w:t>行业、领域、项目、学科及</w:t>
      </w:r>
      <w:r>
        <w:rPr>
          <w:rFonts w:hint="eastAsia" w:ascii="仿宋_GB2312" w:hAnsi="仿宋_GB2312" w:eastAsia="仿宋_GB2312" w:cs="仿宋_GB2312"/>
          <w:color w:val="auto"/>
          <w:sz w:val="32"/>
          <w:szCs w:val="32"/>
        </w:rPr>
        <w:t>地区</w:t>
      </w:r>
      <w:r>
        <w:rPr>
          <w:rFonts w:hint="eastAsia" w:ascii="仿宋_GB2312" w:hAnsi="仿宋_GB2312" w:eastAsia="仿宋_GB2312" w:cs="仿宋_GB2312"/>
          <w:color w:val="auto"/>
          <w:sz w:val="32"/>
          <w:szCs w:val="32"/>
          <w:lang w:eastAsia="zh-CN"/>
        </w:rPr>
        <w:t>集聚。</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黑体" w:eastAsia="黑体"/>
          <w:color w:val="auto"/>
          <w:sz w:val="32"/>
          <w:szCs w:val="32"/>
          <w:lang w:eastAsia="zh-CN"/>
        </w:rPr>
      </w:pPr>
      <w:r>
        <w:rPr>
          <w:rFonts w:hint="eastAsia" w:ascii="黑体" w:eastAsia="黑体"/>
          <w:color w:val="auto"/>
          <w:sz w:val="32"/>
          <w:szCs w:val="32"/>
          <w:lang w:eastAsia="zh-CN"/>
        </w:rPr>
        <w:t>二</w:t>
      </w:r>
      <w:r>
        <w:rPr>
          <w:rFonts w:hint="eastAsia" w:ascii="黑体" w:eastAsia="黑体"/>
          <w:color w:val="auto"/>
          <w:sz w:val="32"/>
          <w:szCs w:val="32"/>
        </w:rPr>
        <w:t>、</w:t>
      </w:r>
      <w:r>
        <w:rPr>
          <w:rFonts w:hint="eastAsia" w:ascii="黑体" w:eastAsia="黑体"/>
          <w:color w:val="auto"/>
          <w:sz w:val="32"/>
          <w:szCs w:val="32"/>
          <w:lang w:eastAsia="zh-CN"/>
        </w:rPr>
        <w:t>编制原则</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sz w:val="32"/>
          <w:szCs w:val="32"/>
          <w:lang w:val="en-US" w:eastAsia="zh-CN"/>
        </w:rPr>
        <w:t>1.突出指导性，紧贴经济社会</w:t>
      </w:r>
      <w:r>
        <w:rPr>
          <w:rFonts w:hint="eastAsia" w:ascii="楷体_GB2312" w:hAnsi="楷体_GB2312" w:eastAsia="楷体_GB2312" w:cs="楷体_GB2312"/>
          <w:color w:val="auto"/>
          <w:sz w:val="32"/>
          <w:szCs w:val="32"/>
          <w:lang w:eastAsia="zh-CN"/>
        </w:rPr>
        <w:t>发展对人才的需求。</w:t>
      </w:r>
      <w:r>
        <w:rPr>
          <w:rFonts w:hint="eastAsia" w:ascii="仿宋_GB2312" w:hAnsi="仿宋_GB2312" w:eastAsia="仿宋_GB2312" w:cs="仿宋_GB2312"/>
          <w:color w:val="auto"/>
          <w:sz w:val="32"/>
          <w:szCs w:val="32"/>
          <w:lang w:eastAsia="zh-CN"/>
        </w:rPr>
        <w:t>根据我省“十四五”规划对产业发展的定位和产业布局的实际情况，</w:t>
      </w:r>
      <w:r>
        <w:rPr>
          <w:rFonts w:hint="eastAsia" w:ascii="仿宋_GB2312" w:hAnsi="仿宋_GB2312" w:eastAsia="仿宋_GB2312" w:cs="仿宋_GB2312"/>
          <w:color w:val="auto"/>
          <w:sz w:val="32"/>
          <w:szCs w:val="32"/>
          <w:lang w:val="en-US" w:eastAsia="zh-CN"/>
        </w:rPr>
        <w:t>坚持面向经济主战场，</w:t>
      </w:r>
      <w:r>
        <w:rPr>
          <w:rFonts w:hint="eastAsia" w:ascii="仿宋_GB2312" w:eastAsia="仿宋_GB2312"/>
          <w:color w:val="auto"/>
          <w:sz w:val="32"/>
          <w:szCs w:val="32"/>
        </w:rPr>
        <w:t>聚焦做优做强数字经济、海洋经济、绿色经济、文旅经济等重点领域产业</w:t>
      </w:r>
      <w:r>
        <w:rPr>
          <w:rFonts w:hint="eastAsia" w:ascii="仿宋_GB2312" w:eastAsia="仿宋_GB2312"/>
          <w:color w:val="auto"/>
          <w:sz w:val="32"/>
          <w:szCs w:val="32"/>
          <w:lang w:val="en-US" w:eastAsia="zh-CN"/>
        </w:rPr>
        <w:t>，</w:t>
      </w:r>
      <w:r>
        <w:rPr>
          <w:rFonts w:hint="eastAsia" w:ascii="仿宋_GB2312" w:hAnsi="仿宋_GB2312" w:eastAsia="仿宋_GB2312" w:cs="仿宋_GB2312"/>
          <w:color w:val="auto"/>
          <w:sz w:val="32"/>
          <w:szCs w:val="32"/>
          <w:lang w:eastAsia="zh-CN"/>
        </w:rPr>
        <w:t>突出“高精尖缺”和“多点多极支撑”人才供需，引导人才资源向产业流动集聚，促进人才链与产业链、创新链、</w:t>
      </w:r>
      <w:r>
        <w:rPr>
          <w:rFonts w:hint="eastAsia" w:ascii="仿宋_GB2312" w:hAnsi="仿宋_GB2312" w:eastAsia="仿宋_GB2312" w:cs="仿宋_GB2312"/>
          <w:color w:val="auto"/>
          <w:sz w:val="32"/>
          <w:szCs w:val="32"/>
          <w:lang w:val="en-US" w:eastAsia="zh-CN"/>
        </w:rPr>
        <w:t>价值链</w:t>
      </w:r>
      <w:r>
        <w:rPr>
          <w:rFonts w:hint="eastAsia" w:ascii="仿宋_GB2312" w:hAnsi="仿宋_GB2312" w:eastAsia="仿宋_GB2312" w:cs="仿宋_GB2312"/>
          <w:color w:val="auto"/>
          <w:sz w:val="32"/>
          <w:szCs w:val="32"/>
          <w:lang w:eastAsia="zh-CN"/>
        </w:rPr>
        <w:t>有效衔接、</w:t>
      </w:r>
      <w:r>
        <w:rPr>
          <w:rFonts w:hint="eastAsia" w:ascii="仿宋_GB2312" w:hAnsi="仿宋_GB2312" w:eastAsia="仿宋_GB2312" w:cs="仿宋_GB2312"/>
          <w:color w:val="auto"/>
          <w:sz w:val="32"/>
          <w:szCs w:val="32"/>
          <w:lang w:val="en-US" w:eastAsia="zh-CN"/>
        </w:rPr>
        <w:t>深度融合</w:t>
      </w:r>
      <w:r>
        <w:rPr>
          <w:rFonts w:hint="eastAsia" w:ascii="仿宋_GB2312" w:hAnsi="仿宋_GB2312" w:eastAsia="仿宋_GB2312" w:cs="仿宋_GB2312"/>
          <w:color w:val="auto"/>
          <w:sz w:val="32"/>
          <w:szCs w:val="32"/>
          <w:lang w:eastAsia="zh-CN"/>
        </w:rPr>
        <w:t>。聚焦民生基础领域和其他领域，重点关注教育、卫生等行业，着力建立健全更加完善的人才引进培育体系。为加大对福州市数字经济人才基地、厦门海峡两岸创新创业领军人才基地、泉州先进制造业人才基地建设的支持，目录中将相关设区市涉及领域、专业要求、条件要求等根据设区市反馈情况予以列入。</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楷体_GB2312" w:hAnsi="楷体_GB2312" w:eastAsia="楷体_GB2312" w:cs="楷体_GB2312"/>
          <w:color w:val="auto"/>
          <w:sz w:val="32"/>
          <w:szCs w:val="32"/>
          <w:lang w:val="en-US" w:eastAsia="zh-CN"/>
        </w:rPr>
        <w:t>2.把握差异性，引导人才向重点区域流动。</w:t>
      </w:r>
      <w:r>
        <w:rPr>
          <w:rFonts w:hint="eastAsia" w:ascii="仿宋_GB2312" w:hAnsi="仿宋_GB2312" w:eastAsia="仿宋_GB2312" w:cs="仿宋_GB2312"/>
          <w:color w:val="auto"/>
          <w:sz w:val="32"/>
          <w:szCs w:val="32"/>
        </w:rPr>
        <w:t>根据我省不同地区之间经济社会发展不平衡的现实情况和山区、欠发达地区人才引进工作的实际困难，注重因地制宜，对山区、欠发达地</w:t>
      </w:r>
      <w:r>
        <w:rPr>
          <w:rFonts w:hint="eastAsia" w:ascii="仿宋_GB2312" w:hAnsi="仿宋_GB2312" w:eastAsia="仿宋_GB2312" w:cs="仿宋_GB2312"/>
          <w:color w:val="auto"/>
          <w:sz w:val="32"/>
          <w:szCs w:val="32"/>
          <w:lang w:eastAsia="zh-CN"/>
        </w:rPr>
        <w:t>区适当倾斜，以人才振兴助力乡村振兴。在指导目录编制过程中，按照继续落实“脱帽不脱政策”的要求，参考原</w:t>
      </w:r>
      <w:r>
        <w:rPr>
          <w:rFonts w:hint="eastAsia" w:ascii="仿宋_GB2312" w:hAnsi="仿宋_GB2312" w:eastAsia="仿宋_GB2312" w:cs="仿宋_GB2312"/>
          <w:color w:val="auto"/>
          <w:sz w:val="32"/>
          <w:szCs w:val="32"/>
        </w:rPr>
        <w:t>省级扶贫开发工作重点县</w:t>
      </w:r>
      <w:r>
        <w:rPr>
          <w:rFonts w:hint="eastAsia" w:ascii="仿宋_GB2312" w:hAnsi="仿宋_GB2312" w:eastAsia="仿宋_GB2312" w:cs="仿宋_GB2312"/>
          <w:color w:val="auto"/>
          <w:sz w:val="32"/>
          <w:szCs w:val="32"/>
          <w:lang w:eastAsia="zh-CN"/>
        </w:rPr>
        <w:t>人才引进条件，及我省</w:t>
      </w:r>
      <w:r>
        <w:rPr>
          <w:rFonts w:hint="eastAsia" w:ascii="仿宋_GB2312" w:hAnsi="仿宋_GB2312" w:eastAsia="仿宋_GB2312" w:cs="仿宋_GB2312"/>
          <w:color w:val="auto"/>
          <w:sz w:val="32"/>
          <w:szCs w:val="32"/>
          <w:lang w:val="en-US" w:eastAsia="zh-CN"/>
        </w:rPr>
        <w:t>2021-2022年度紧缺急需人才引进指导目录中</w:t>
      </w:r>
      <w:r>
        <w:rPr>
          <w:rFonts w:hint="eastAsia" w:ascii="仿宋_GB2312" w:hAnsi="仿宋_GB2312" w:eastAsia="仿宋_GB2312" w:cs="仿宋_GB2312"/>
          <w:color w:val="auto"/>
          <w:sz w:val="32"/>
          <w:szCs w:val="32"/>
          <w:lang w:eastAsia="zh-CN"/>
        </w:rPr>
        <w:t>平潭综合实验区人才引进的条件要求和实际情况，本次目录中的条件要求予以相应调整，注重引导人才向自贸试验区、山区和欠发达地区、原省级扶贫开发工作重点县以及乡村振兴一线流动。</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楷体_GB2312" w:hAnsi="楷体_GB2312" w:eastAsia="楷体_GB2312" w:cs="楷体_GB2312"/>
          <w:color w:val="auto"/>
          <w:sz w:val="32"/>
          <w:szCs w:val="32"/>
          <w:lang w:val="en-US" w:eastAsia="zh-CN"/>
        </w:rPr>
        <w:t>3.体现科学性，合理设置专业和条件要求。</w:t>
      </w:r>
      <w:r>
        <w:rPr>
          <w:rFonts w:hint="eastAsia" w:ascii="仿宋_GB2312" w:hAnsi="仿宋_GB2312" w:eastAsia="仿宋_GB2312" w:cs="仿宋_GB2312"/>
          <w:color w:val="auto"/>
          <w:sz w:val="32"/>
          <w:szCs w:val="32"/>
          <w:lang w:eastAsia="zh-CN"/>
        </w:rPr>
        <w:t>根据产业、行业、领域和岗位的情况，以及专业技术、经营管理、特殊技能等各类人才的特点，从实际需要出发，提出引进原则条件要求。目录按“四大经济”重点产业重点领域、民生基础领域、其他领域进行分类。“四大经济”领域注重对产业发展的支持，并采用新技术，对省内主要人才网站的人才需求信息进行数据抓取、比对分析，以增强目录编制的科学性。民生基础领域中，高等院校、科研院所侧重于基础学科、基础研究人才；高职院校、技工院校侧重于实训、实习指导人才；中小学、幼儿园侧重于教学人才。不同区域用人单位可根据岗位特点和自身需求，引进本目录列出专业的下级及相近相似的专业人才</w:t>
      </w:r>
      <w:r>
        <w:rPr>
          <w:rFonts w:hint="eastAsia" w:ascii="仿宋_GB2312" w:hAnsi="仿宋_GB2312" w:eastAsia="仿宋_GB2312" w:cs="仿宋_GB2312"/>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sz w:val="32"/>
          <w:szCs w:val="32"/>
          <w:lang w:val="en-US" w:eastAsia="zh-CN"/>
        </w:rPr>
        <w:t>4.注重实效性，完善配套支持和服务保障。</w:t>
      </w:r>
      <w:r>
        <w:rPr>
          <w:rFonts w:hint="eastAsia" w:ascii="仿宋_GB2312" w:hAnsi="仿宋_GB2312" w:eastAsia="仿宋_GB2312" w:cs="仿宋_GB2312"/>
          <w:color w:val="auto"/>
          <w:sz w:val="32"/>
          <w:szCs w:val="32"/>
          <w:lang w:eastAsia="zh-CN"/>
        </w:rPr>
        <w:t>根据有关规定</w:t>
      </w:r>
      <w:r>
        <w:rPr>
          <w:rFonts w:hint="eastAsia" w:ascii="仿宋_GB2312" w:hAnsi="仿宋_GB2312" w:eastAsia="仿宋_GB2312" w:cs="仿宋_GB2312"/>
          <w:color w:val="auto"/>
          <w:sz w:val="32"/>
          <w:szCs w:val="32"/>
          <w:lang w:val="en-US" w:eastAsia="zh-CN"/>
        </w:rPr>
        <w:t>，对引进符合指导目录条件的人才，可按规定享受生活津贴、住房补贴等待遇。鼓励各地、各用人单位结合实际，对引进人才给予相应支持。中直、省直驻各设区市、平潭综合实验区有关单位可参照本目录所在地岗位、专业、条件等引进相关人才。各设区市、平潭综合实验区可制定符合各地实际的指导目录。</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黑体" w:eastAsia="黑体"/>
          <w:color w:val="auto"/>
          <w:sz w:val="32"/>
          <w:szCs w:val="32"/>
          <w:lang w:eastAsia="zh-CN"/>
        </w:rPr>
      </w:pPr>
      <w:r>
        <w:rPr>
          <w:rFonts w:hint="eastAsia" w:ascii="黑体" w:eastAsia="黑体"/>
          <w:color w:val="auto"/>
          <w:sz w:val="32"/>
          <w:szCs w:val="32"/>
          <w:lang w:eastAsia="zh-CN"/>
        </w:rPr>
        <w:t>三、编制体例</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rPr>
        <w:t>1</w:t>
      </w:r>
      <w:r>
        <w:rPr>
          <w:rFonts w:hint="eastAsia" w:ascii="仿宋_GB2312" w:eastAsia="仿宋_GB2312"/>
          <w:color w:val="auto"/>
          <w:sz w:val="32"/>
          <w:szCs w:val="32"/>
          <w:lang w:val="en-US" w:eastAsia="zh-CN"/>
        </w:rPr>
        <w:t>.经济类型：在“四大经济”重点产业重点领域中，按数字经济、绿色经济、海洋经济、文旅经济进行分类。</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_GB2312" w:eastAsia="仿宋_GB2312"/>
          <w:color w:val="auto"/>
          <w:sz w:val="32"/>
          <w:szCs w:val="32"/>
          <w:lang w:eastAsia="zh-CN"/>
        </w:rPr>
      </w:pPr>
      <w:r>
        <w:rPr>
          <w:rFonts w:hint="eastAsia" w:ascii="仿宋_GB2312" w:eastAsia="仿宋_GB2312"/>
          <w:color w:val="auto"/>
          <w:sz w:val="32"/>
          <w:szCs w:val="32"/>
          <w:lang w:val="en-US" w:eastAsia="zh-CN"/>
        </w:rPr>
        <w:t>2.</w:t>
      </w:r>
      <w:r>
        <w:rPr>
          <w:rFonts w:hint="eastAsia" w:ascii="仿宋_GB2312" w:eastAsia="仿宋_GB2312"/>
          <w:color w:val="auto"/>
          <w:sz w:val="32"/>
          <w:szCs w:val="32"/>
        </w:rPr>
        <w:t>产业行业：指紧缺急需人才分布的重点产业或行业</w:t>
      </w:r>
      <w:r>
        <w:rPr>
          <w:rFonts w:hint="eastAsia" w:ascii="仿宋_GB2312" w:eastAsia="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lang w:val="en-US" w:eastAsia="zh-CN"/>
        </w:rPr>
        <w:t>3.</w:t>
      </w:r>
      <w:r>
        <w:rPr>
          <w:rFonts w:hint="eastAsia" w:ascii="仿宋_GB2312" w:eastAsia="仿宋_GB2312"/>
          <w:color w:val="auto"/>
          <w:sz w:val="32"/>
          <w:szCs w:val="32"/>
        </w:rPr>
        <w:t>涉及领域：指某产业或行业紧缺急需人才涉及主要领域。</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lang w:val="en-US" w:eastAsia="zh-CN"/>
        </w:rPr>
        <w:t>4.</w:t>
      </w:r>
      <w:r>
        <w:rPr>
          <w:rFonts w:hint="eastAsia" w:ascii="仿宋_GB2312" w:eastAsia="仿宋_GB2312"/>
          <w:color w:val="auto"/>
          <w:sz w:val="32"/>
          <w:szCs w:val="32"/>
        </w:rPr>
        <w:t>主要涉及岗位：指重点领域及相关专业紧缺急需人才涉及的主要岗位。</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lang w:val="en-US" w:eastAsia="zh-CN"/>
        </w:rPr>
        <w:t>5.</w:t>
      </w:r>
      <w:r>
        <w:rPr>
          <w:rFonts w:hint="eastAsia" w:ascii="仿宋_GB2312" w:eastAsia="仿宋_GB2312"/>
          <w:color w:val="auto"/>
          <w:sz w:val="32"/>
          <w:szCs w:val="32"/>
        </w:rPr>
        <w:t>专业要求：指某产业或行业、某涉及领域紧缺急需人才所要求的专业。</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_GB2312" w:hAnsi="Calibri" w:eastAsia="仿宋_GB2312" w:cs="Times New Roman"/>
          <w:color w:val="auto"/>
          <w:sz w:val="32"/>
          <w:szCs w:val="32"/>
          <w:lang w:val="en-US" w:eastAsia="zh-CN"/>
        </w:rPr>
      </w:pPr>
      <w:r>
        <w:rPr>
          <w:rFonts w:hint="eastAsia" w:ascii="仿宋_GB2312" w:eastAsia="仿宋_GB2312"/>
          <w:color w:val="auto"/>
          <w:sz w:val="32"/>
          <w:szCs w:val="32"/>
          <w:lang w:val="en-US" w:eastAsia="zh-CN"/>
        </w:rPr>
        <w:t>6.</w:t>
      </w:r>
      <w:r>
        <w:rPr>
          <w:rFonts w:hint="eastAsia" w:ascii="仿宋_GB2312" w:eastAsia="仿宋_GB2312"/>
          <w:color w:val="auto"/>
          <w:sz w:val="32"/>
          <w:szCs w:val="32"/>
        </w:rPr>
        <w:t>条件要求：</w:t>
      </w:r>
      <w:r>
        <w:rPr>
          <w:rFonts w:hint="eastAsia" w:ascii="仿宋_GB2312" w:eastAsia="仿宋_GB2312"/>
          <w:color w:val="auto"/>
          <w:sz w:val="32"/>
          <w:szCs w:val="32"/>
          <w:lang w:eastAsia="zh-CN"/>
        </w:rPr>
        <w:t>指</w:t>
      </w:r>
      <w:r>
        <w:rPr>
          <w:rFonts w:hint="eastAsia" w:ascii="仿宋_GB2312" w:eastAsia="仿宋_GB2312"/>
          <w:color w:val="auto"/>
          <w:sz w:val="32"/>
          <w:szCs w:val="32"/>
        </w:rPr>
        <w:t>某产业行业、某涉及领域等以及某地区</w:t>
      </w:r>
      <w:r>
        <w:rPr>
          <w:rFonts w:hint="eastAsia" w:ascii="仿宋_GB2312" w:hAnsi="Calibri" w:eastAsia="仿宋_GB2312" w:cs="Times New Roman"/>
          <w:color w:val="auto"/>
          <w:sz w:val="32"/>
          <w:szCs w:val="32"/>
          <w:lang w:val="en-US" w:eastAsia="zh-CN"/>
        </w:rPr>
        <w:t>对人才的学历、职称、能力、业绩、工作经验、职业资格(职业技能等级）、专业技术水平、年龄等方面的相关条件要求。</w:t>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after="157" w:afterLines="50" w:line="560" w:lineRule="exact"/>
        <w:jc w:val="both"/>
        <w:textAlignment w:val="auto"/>
        <w:rPr>
          <w:rFonts w:hint="eastAsia" w:ascii="仿宋_GB2312" w:hAnsi="仿宋_GB2312" w:eastAsia="仿宋_GB2312" w:cs="仿宋_GB2312"/>
          <w:color w:val="auto"/>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黑体" w:hAnsi="黑体" w:eastAsia="黑体" w:cs="黑体"/>
          <w:color w:val="auto"/>
          <w:lang w:val="en-US" w:eastAsia="zh-CN"/>
        </w:rPr>
      </w:pPr>
      <w:r>
        <w:rPr>
          <w:rFonts w:hint="eastAsia" w:ascii="黑体" w:hAnsi="黑体" w:eastAsia="黑体" w:cs="黑体"/>
          <w:color w:val="auto"/>
          <w:lang w:val="en-US" w:eastAsia="zh-CN"/>
        </w:rPr>
        <w:t>附件2</w:t>
      </w:r>
    </w:p>
    <w:p>
      <w:pPr>
        <w:keepNext w:val="0"/>
        <w:keepLines w:val="0"/>
        <w:pageBreakBefore w:val="0"/>
        <w:widowControl w:val="0"/>
        <w:numPr>
          <w:ilvl w:val="0"/>
          <w:numId w:val="0"/>
        </w:numPr>
        <w:kinsoku/>
        <w:wordWrap/>
        <w:overflowPunct/>
        <w:topLinePunct w:val="0"/>
        <w:autoSpaceDE/>
        <w:autoSpaceDN/>
        <w:bidi w:val="0"/>
        <w:adjustRightInd/>
        <w:snapToGrid/>
        <w:spacing w:before="300" w:beforeLines="50" w:after="157" w:afterLines="50" w:line="560" w:lineRule="exact"/>
        <w:jc w:val="center"/>
        <w:textAlignment w:val="auto"/>
        <w:rPr>
          <w:rFonts w:hint="eastAsia" w:ascii="方正小标宋简体" w:hAnsi="方正小标宋简体" w:eastAsia="方正小标宋简体" w:cs="方正小标宋简体"/>
          <w:color w:val="auto"/>
          <w:sz w:val="36"/>
          <w:szCs w:val="36"/>
          <w:lang w:val="en-US" w:eastAsia="zh-CN"/>
        </w:rPr>
      </w:pPr>
      <w:r>
        <w:rPr>
          <w:rFonts w:hint="eastAsia" w:ascii="方正小标宋简体" w:hAnsi="方正小标宋简体" w:eastAsia="方正小标宋简体" w:cs="方正小标宋简体"/>
          <w:color w:val="auto"/>
          <w:sz w:val="36"/>
          <w:szCs w:val="36"/>
          <w:lang w:val="en-US" w:eastAsia="zh-CN"/>
        </w:rPr>
        <w:t>“四大经济”涉及的产业领域</w:t>
      </w:r>
    </w:p>
    <w:p>
      <w:pPr>
        <w:numPr>
          <w:ilvl w:val="0"/>
          <w:numId w:val="0"/>
        </w:numPr>
        <w:spacing w:line="560" w:lineRule="exact"/>
        <w:ind w:firstLine="640" w:firstLineChars="200"/>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一、数字经济</w:t>
      </w:r>
    </w:p>
    <w:p>
      <w:pPr>
        <w:numPr>
          <w:ilvl w:val="0"/>
          <w:numId w:val="0"/>
        </w:numPr>
        <w:spacing w:line="560" w:lineRule="exact"/>
        <w:ind w:firstLine="640" w:firstLineChars="200"/>
        <w:rPr>
          <w:rFonts w:hint="eastAsia" w:ascii="仿宋_GB2312" w:hAnsi="宋体" w:eastAsia="仿宋_GB2312" w:cs="宋体"/>
          <w:color w:val="auto"/>
          <w:spacing w:val="-4"/>
          <w:sz w:val="32"/>
          <w:szCs w:val="32"/>
          <w:lang w:eastAsia="zh-CN"/>
        </w:rPr>
      </w:pPr>
      <w:r>
        <w:rPr>
          <w:rFonts w:hint="eastAsia" w:ascii="仿宋_GB2312" w:eastAsia="仿宋_GB2312"/>
          <w:color w:val="auto"/>
          <w:sz w:val="32"/>
          <w:szCs w:val="32"/>
          <w:lang w:val="en-US" w:eastAsia="zh-CN"/>
        </w:rPr>
        <w:t>按照国家《数字经济及其核心产业统计分类（2021）》，</w:t>
      </w:r>
      <w:r>
        <w:rPr>
          <w:rFonts w:hint="eastAsia" w:ascii="仿宋_GB2312" w:hAnsi="仿宋_GB2312" w:eastAsia="仿宋_GB2312"/>
          <w:color w:val="auto"/>
          <w:sz w:val="32"/>
        </w:rPr>
        <w:t>将数字经济产业范围确定为：01数字产品制造业、02数字产品服务业、03数字技术应用业、04数字要素驱动业、05数字化效率提升业等5个大类。</w:t>
      </w:r>
      <w:r>
        <w:rPr>
          <w:rFonts w:hint="eastAsia" w:ascii="仿宋_GB2312" w:hAnsi="仿宋_GB2312" w:eastAsia="仿宋_GB2312"/>
          <w:color w:val="auto"/>
          <w:sz w:val="32"/>
          <w:lang w:val="en-US" w:eastAsia="zh-CN"/>
        </w:rPr>
        <w:t>其中，</w:t>
      </w:r>
      <w:r>
        <w:rPr>
          <w:rFonts w:hint="eastAsia" w:ascii="仿宋_GB2312" w:hAnsi="仿宋_GB2312" w:eastAsia="仿宋_GB2312"/>
          <w:color w:val="auto"/>
          <w:sz w:val="32"/>
        </w:rPr>
        <w:t>01-04大类为数字经济核心产业</w:t>
      </w:r>
      <w:r>
        <w:rPr>
          <w:rFonts w:hint="eastAsia" w:ascii="仿宋_GB2312" w:hAnsi="仿宋_GB2312" w:eastAsia="仿宋_GB2312"/>
          <w:color w:val="auto"/>
          <w:sz w:val="32"/>
          <w:lang w:eastAsia="zh-CN"/>
        </w:rPr>
        <w:t>，</w:t>
      </w:r>
      <w:r>
        <w:rPr>
          <w:rFonts w:hint="eastAsia" w:ascii="仿宋_GB2312" w:hAnsi="仿宋_GB2312" w:eastAsia="仿宋_GB2312"/>
          <w:color w:val="auto"/>
          <w:sz w:val="32"/>
          <w:lang w:val="en-US" w:eastAsia="zh-CN"/>
        </w:rPr>
        <w:t>是</w:t>
      </w:r>
      <w:r>
        <w:rPr>
          <w:rFonts w:hint="eastAsia" w:ascii="仿宋_GB2312" w:hAnsi="宋体" w:eastAsia="仿宋_GB2312" w:cs="宋体"/>
          <w:color w:val="auto"/>
          <w:spacing w:val="-4"/>
          <w:sz w:val="32"/>
          <w:szCs w:val="32"/>
        </w:rPr>
        <w:t>数字产业化部分</w:t>
      </w:r>
      <w:r>
        <w:rPr>
          <w:rFonts w:hint="eastAsia" w:ascii="仿宋_GB2312" w:hAnsi="仿宋_GB2312" w:eastAsia="仿宋_GB2312"/>
          <w:color w:val="auto"/>
          <w:sz w:val="32"/>
          <w:lang w:eastAsia="zh-CN"/>
        </w:rPr>
        <w:t>，</w:t>
      </w:r>
      <w:r>
        <w:rPr>
          <w:rFonts w:hint="eastAsia" w:ascii="仿宋_GB2312" w:hAnsi="仿宋_GB2312" w:eastAsia="仿宋_GB2312"/>
          <w:color w:val="auto"/>
          <w:sz w:val="32"/>
        </w:rPr>
        <w:t>主要包括计算机通信和其他电子设备制造业、电信广播电视和卫星传输服务、互联网和相关服务、软件和信息技术服务业等</w:t>
      </w:r>
      <w:r>
        <w:rPr>
          <w:rFonts w:hint="eastAsia" w:ascii="仿宋_GB2312" w:hAnsi="仿宋_GB2312" w:eastAsia="仿宋_GB2312"/>
          <w:color w:val="auto"/>
          <w:sz w:val="32"/>
          <w:lang w:val="en-US" w:eastAsia="zh-CN"/>
        </w:rPr>
        <w:t>；</w:t>
      </w:r>
      <w:r>
        <w:rPr>
          <w:rFonts w:hint="eastAsia" w:ascii="仿宋_GB2312" w:hAnsi="宋体" w:eastAsia="仿宋_GB2312" w:cs="宋体"/>
          <w:color w:val="auto"/>
          <w:spacing w:val="-4"/>
          <w:sz w:val="32"/>
          <w:szCs w:val="32"/>
        </w:rPr>
        <w:t>05大类为产业数字化部分</w:t>
      </w:r>
      <w:r>
        <w:rPr>
          <w:rFonts w:hint="eastAsia" w:ascii="仿宋_GB2312" w:hAnsi="宋体" w:eastAsia="仿宋_GB2312" w:cs="宋体"/>
          <w:color w:val="auto"/>
          <w:spacing w:val="-4"/>
          <w:sz w:val="32"/>
          <w:szCs w:val="32"/>
          <w:lang w:eastAsia="zh-CN"/>
        </w:rPr>
        <w:t>。</w:t>
      </w:r>
    </w:p>
    <w:p>
      <w:pPr>
        <w:numPr>
          <w:ilvl w:val="0"/>
          <w:numId w:val="0"/>
        </w:numPr>
        <w:spacing w:line="560" w:lineRule="exact"/>
        <w:ind w:firstLine="627" w:firstLineChars="200"/>
        <w:rPr>
          <w:rFonts w:hint="default" w:ascii="仿宋_GB2312" w:hAnsi="宋体" w:eastAsia="仿宋_GB2312" w:cs="宋体"/>
          <w:color w:val="auto"/>
          <w:spacing w:val="-4"/>
          <w:sz w:val="32"/>
          <w:szCs w:val="32"/>
          <w:lang w:val="en-US" w:eastAsia="zh-CN"/>
        </w:rPr>
      </w:pPr>
      <w:r>
        <w:rPr>
          <w:rFonts w:hint="eastAsia" w:ascii="楷体_GB2312" w:hAnsi="楷体_GB2312" w:eastAsia="楷体_GB2312" w:cs="楷体_GB2312"/>
          <w:b/>
          <w:bCs/>
          <w:color w:val="auto"/>
          <w:spacing w:val="-4"/>
          <w:sz w:val="32"/>
          <w:szCs w:val="32"/>
          <w:lang w:val="en-US" w:eastAsia="zh-CN"/>
        </w:rPr>
        <w:t>（一）数字产品制造业。</w:t>
      </w:r>
      <w:r>
        <w:rPr>
          <w:rFonts w:hint="eastAsia" w:ascii="仿宋_GB2312" w:hAnsi="宋体" w:eastAsia="仿宋_GB2312" w:cs="宋体"/>
          <w:color w:val="auto"/>
          <w:spacing w:val="-4"/>
          <w:sz w:val="32"/>
          <w:szCs w:val="32"/>
          <w:lang w:val="en-US" w:eastAsia="zh-CN"/>
        </w:rPr>
        <w:t>主要有计算机制造、通讯及雷达设备制造、数字媒体设备制造、智能设备制造、电子元器件及设备制造。</w:t>
      </w:r>
    </w:p>
    <w:p>
      <w:pPr>
        <w:numPr>
          <w:ilvl w:val="0"/>
          <w:numId w:val="0"/>
        </w:numPr>
        <w:spacing w:line="560" w:lineRule="exact"/>
        <w:ind w:firstLine="627" w:firstLineChars="200"/>
        <w:rPr>
          <w:rFonts w:hint="default" w:ascii="仿宋_GB2312" w:hAnsi="宋体" w:eastAsia="仿宋_GB2312" w:cs="宋体"/>
          <w:color w:val="auto"/>
          <w:spacing w:val="-4"/>
          <w:sz w:val="32"/>
          <w:szCs w:val="32"/>
          <w:lang w:val="en-US" w:eastAsia="zh-CN"/>
        </w:rPr>
      </w:pPr>
      <w:r>
        <w:rPr>
          <w:rFonts w:hint="eastAsia" w:ascii="楷体_GB2312" w:hAnsi="楷体_GB2312" w:eastAsia="楷体_GB2312" w:cs="楷体_GB2312"/>
          <w:b/>
          <w:bCs/>
          <w:color w:val="auto"/>
          <w:spacing w:val="-4"/>
          <w:sz w:val="32"/>
          <w:szCs w:val="32"/>
          <w:lang w:val="en-US" w:eastAsia="zh-CN"/>
        </w:rPr>
        <w:t>（二）数字产品服务业。</w:t>
      </w:r>
      <w:r>
        <w:rPr>
          <w:rFonts w:hint="eastAsia" w:ascii="仿宋_GB2312" w:hAnsi="宋体" w:eastAsia="仿宋_GB2312" w:cs="宋体"/>
          <w:color w:val="auto"/>
          <w:spacing w:val="-4"/>
          <w:sz w:val="32"/>
          <w:szCs w:val="32"/>
          <w:lang w:val="en-US" w:eastAsia="zh-CN"/>
        </w:rPr>
        <w:t>主要有数字产品批发、数字产品零售、数字产品租赁、数字产品维修。</w:t>
      </w:r>
    </w:p>
    <w:p>
      <w:pPr>
        <w:numPr>
          <w:ilvl w:val="0"/>
          <w:numId w:val="0"/>
        </w:numPr>
        <w:spacing w:line="560" w:lineRule="exact"/>
        <w:ind w:firstLine="627" w:firstLineChars="200"/>
        <w:rPr>
          <w:rFonts w:hint="default" w:ascii="仿宋_GB2312" w:hAnsi="宋体" w:eastAsia="仿宋_GB2312" w:cs="宋体"/>
          <w:color w:val="auto"/>
          <w:spacing w:val="-4"/>
          <w:sz w:val="32"/>
          <w:szCs w:val="32"/>
          <w:lang w:val="en-US" w:eastAsia="zh-CN"/>
        </w:rPr>
      </w:pPr>
      <w:r>
        <w:rPr>
          <w:rFonts w:hint="eastAsia" w:ascii="楷体_GB2312" w:hAnsi="楷体_GB2312" w:eastAsia="楷体_GB2312" w:cs="楷体_GB2312"/>
          <w:b/>
          <w:bCs/>
          <w:color w:val="auto"/>
          <w:spacing w:val="-4"/>
          <w:sz w:val="32"/>
          <w:szCs w:val="32"/>
          <w:lang w:val="en-US" w:eastAsia="zh-CN"/>
        </w:rPr>
        <w:t>（三）数字技术应用业：</w:t>
      </w:r>
      <w:r>
        <w:rPr>
          <w:rFonts w:hint="eastAsia" w:ascii="仿宋_GB2312" w:hAnsi="宋体" w:eastAsia="仿宋_GB2312" w:cs="宋体"/>
          <w:color w:val="auto"/>
          <w:spacing w:val="-4"/>
          <w:sz w:val="32"/>
          <w:szCs w:val="32"/>
          <w:lang w:val="en-US" w:eastAsia="zh-CN"/>
        </w:rPr>
        <w:t>主要有软件开发、电信、广播电视和卫星传输服务、互联网相关服务、信息技术服务。</w:t>
      </w:r>
    </w:p>
    <w:p>
      <w:pPr>
        <w:numPr>
          <w:ilvl w:val="0"/>
          <w:numId w:val="0"/>
        </w:numPr>
        <w:spacing w:line="560" w:lineRule="exact"/>
        <w:ind w:firstLine="627" w:firstLineChars="200"/>
        <w:rPr>
          <w:rFonts w:hint="eastAsia" w:ascii="仿宋_GB2312" w:hAnsi="宋体" w:eastAsia="仿宋_GB2312" w:cs="宋体"/>
          <w:color w:val="auto"/>
          <w:spacing w:val="-4"/>
          <w:sz w:val="32"/>
          <w:szCs w:val="32"/>
          <w:lang w:val="en-US" w:eastAsia="zh-CN"/>
        </w:rPr>
      </w:pPr>
      <w:r>
        <w:rPr>
          <w:rFonts w:hint="eastAsia" w:ascii="楷体_GB2312" w:hAnsi="楷体_GB2312" w:eastAsia="楷体_GB2312" w:cs="楷体_GB2312"/>
          <w:b/>
          <w:bCs/>
          <w:color w:val="auto"/>
          <w:spacing w:val="-4"/>
          <w:sz w:val="32"/>
          <w:szCs w:val="32"/>
          <w:lang w:val="en-US" w:eastAsia="zh-CN"/>
        </w:rPr>
        <w:t>（四）数字要素驱动业。</w:t>
      </w:r>
      <w:r>
        <w:rPr>
          <w:rFonts w:hint="eastAsia" w:ascii="仿宋_GB2312" w:hAnsi="宋体" w:eastAsia="仿宋_GB2312" w:cs="宋体"/>
          <w:color w:val="auto"/>
          <w:spacing w:val="-4"/>
          <w:sz w:val="32"/>
          <w:szCs w:val="32"/>
          <w:lang w:val="en-US" w:eastAsia="zh-CN"/>
        </w:rPr>
        <w:t>主要有互联网平台、互联网批发零售、互联网金融、数字内容与媒体、信息基础设施建设、数据资源与产权交易。</w:t>
      </w:r>
    </w:p>
    <w:p>
      <w:pPr>
        <w:numPr>
          <w:ilvl w:val="0"/>
          <w:numId w:val="0"/>
        </w:numPr>
        <w:spacing w:line="560" w:lineRule="exact"/>
        <w:ind w:firstLine="627" w:firstLineChars="200"/>
        <w:rPr>
          <w:rFonts w:hint="eastAsia" w:ascii="仿宋_GB2312" w:hAnsi="宋体" w:eastAsia="仿宋_GB2312" w:cs="宋体"/>
          <w:color w:val="auto"/>
          <w:spacing w:val="-4"/>
          <w:sz w:val="32"/>
          <w:szCs w:val="32"/>
          <w:lang w:val="en-US" w:eastAsia="zh-CN"/>
        </w:rPr>
      </w:pPr>
      <w:r>
        <w:rPr>
          <w:rFonts w:hint="eastAsia" w:ascii="楷体_GB2312" w:hAnsi="楷体_GB2312" w:eastAsia="楷体_GB2312" w:cs="楷体_GB2312"/>
          <w:b/>
          <w:bCs/>
          <w:color w:val="auto"/>
          <w:spacing w:val="-4"/>
          <w:sz w:val="32"/>
          <w:szCs w:val="32"/>
          <w:lang w:val="en-US" w:eastAsia="zh-CN"/>
        </w:rPr>
        <w:t>（五）数字化效率提升业。</w:t>
      </w:r>
      <w:r>
        <w:rPr>
          <w:rFonts w:hint="eastAsia" w:ascii="仿宋_GB2312" w:hAnsi="宋体" w:eastAsia="仿宋_GB2312" w:cs="宋体"/>
          <w:color w:val="auto"/>
          <w:spacing w:val="-4"/>
          <w:sz w:val="32"/>
          <w:szCs w:val="32"/>
          <w:lang w:val="en-US" w:eastAsia="zh-CN"/>
        </w:rPr>
        <w:t>主要有智慧农业、智能制造、智能交通、智慧物流、数字金融、数字商贸、数字社会、数字政府等。</w:t>
      </w:r>
    </w:p>
    <w:p>
      <w:pPr>
        <w:numPr>
          <w:ilvl w:val="0"/>
          <w:numId w:val="0"/>
        </w:numPr>
        <w:spacing w:line="560" w:lineRule="exact"/>
        <w:ind w:firstLine="640" w:firstLineChars="200"/>
        <w:rPr>
          <w:rFonts w:hint="default"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二、绿色经济</w:t>
      </w:r>
    </w:p>
    <w:p>
      <w:pPr>
        <w:numPr>
          <w:ilvl w:val="0"/>
          <w:numId w:val="0"/>
        </w:numPr>
        <w:spacing w:line="560" w:lineRule="exact"/>
        <w:ind w:firstLine="640" w:firstLineChars="200"/>
        <w:rPr>
          <w:rFonts w:hint="default" w:ascii="仿宋_GB2312" w:eastAsia="仿宋_GB2312"/>
          <w:color w:val="auto"/>
          <w:sz w:val="32"/>
          <w:szCs w:val="32"/>
          <w:lang w:val="en-US" w:eastAsia="zh-CN"/>
        </w:rPr>
      </w:pPr>
      <w:r>
        <w:rPr>
          <w:rFonts w:hint="eastAsia" w:ascii="仿宋_GB2312" w:hAnsi="Times New Roman" w:eastAsia="仿宋_GB2312" w:cs="Times New Roman"/>
          <w:color w:val="auto"/>
          <w:sz w:val="32"/>
          <w:szCs w:val="32"/>
          <w:lang w:val="en-US" w:eastAsia="zh-CN"/>
        </w:rPr>
        <w:t>根据国家发展改革委7部门联合印发的《绿色产业指导目录</w:t>
      </w:r>
      <w:r>
        <w:rPr>
          <w:rFonts w:hint="eastAsia" w:ascii="仿宋_GB2312" w:hAnsi="Times New Roman" w:cs="Times New Roman"/>
          <w:color w:val="auto"/>
          <w:sz w:val="32"/>
          <w:szCs w:val="32"/>
          <w:lang w:val="en-US" w:eastAsia="zh-CN"/>
        </w:rPr>
        <w:t>（2019年版）</w:t>
      </w:r>
      <w:r>
        <w:rPr>
          <w:rFonts w:hint="eastAsia" w:ascii="仿宋_GB2312" w:hAnsi="Times New Roman" w:eastAsia="仿宋_GB2312" w:cs="Times New Roman"/>
          <w:color w:val="auto"/>
          <w:sz w:val="32"/>
          <w:szCs w:val="32"/>
          <w:lang w:val="en-US" w:eastAsia="zh-CN"/>
        </w:rPr>
        <w:t>》，绿色经济产业包括</w:t>
      </w:r>
      <w:r>
        <w:rPr>
          <w:rFonts w:hint="default" w:ascii="仿宋_GB2312" w:eastAsia="仿宋_GB2312"/>
          <w:color w:val="auto"/>
          <w:sz w:val="32"/>
          <w:szCs w:val="32"/>
          <w:lang w:val="en-US" w:eastAsia="zh-CN"/>
        </w:rPr>
        <w:t>节能环保</w:t>
      </w:r>
      <w:r>
        <w:rPr>
          <w:rFonts w:hint="eastAsia" w:ascii="仿宋_GB2312" w:eastAsia="仿宋_GB2312"/>
          <w:color w:val="auto"/>
          <w:sz w:val="32"/>
          <w:szCs w:val="32"/>
          <w:lang w:val="en-US" w:eastAsia="zh-CN"/>
        </w:rPr>
        <w:t>、</w:t>
      </w:r>
      <w:r>
        <w:rPr>
          <w:rFonts w:hint="default" w:ascii="仿宋_GB2312" w:eastAsia="仿宋_GB2312"/>
          <w:color w:val="auto"/>
          <w:sz w:val="32"/>
          <w:szCs w:val="32"/>
          <w:lang w:val="en-US" w:eastAsia="zh-CN"/>
        </w:rPr>
        <w:t>清洁生产</w:t>
      </w:r>
      <w:r>
        <w:rPr>
          <w:rFonts w:hint="eastAsia" w:ascii="仿宋_GB2312" w:eastAsia="仿宋_GB2312"/>
          <w:color w:val="auto"/>
          <w:sz w:val="32"/>
          <w:szCs w:val="32"/>
          <w:lang w:val="en-US" w:eastAsia="zh-CN"/>
        </w:rPr>
        <w:t>、</w:t>
      </w:r>
      <w:r>
        <w:rPr>
          <w:rFonts w:hint="default" w:ascii="仿宋_GB2312" w:eastAsia="仿宋_GB2312"/>
          <w:color w:val="auto"/>
          <w:sz w:val="32"/>
          <w:szCs w:val="32"/>
          <w:lang w:val="en-US" w:eastAsia="zh-CN"/>
        </w:rPr>
        <w:t>清洁能源</w:t>
      </w:r>
      <w:r>
        <w:rPr>
          <w:rFonts w:hint="eastAsia" w:ascii="仿宋_GB2312" w:eastAsia="仿宋_GB2312"/>
          <w:color w:val="auto"/>
          <w:sz w:val="32"/>
          <w:szCs w:val="32"/>
          <w:lang w:val="en-US" w:eastAsia="zh-CN"/>
        </w:rPr>
        <w:t>、</w:t>
      </w:r>
      <w:r>
        <w:rPr>
          <w:rFonts w:hint="default" w:ascii="仿宋_GB2312" w:eastAsia="仿宋_GB2312"/>
          <w:color w:val="auto"/>
          <w:sz w:val="32"/>
          <w:szCs w:val="32"/>
          <w:lang w:val="en-US" w:eastAsia="zh-CN"/>
        </w:rPr>
        <w:t>生态环境</w:t>
      </w:r>
      <w:r>
        <w:rPr>
          <w:rFonts w:hint="eastAsia" w:ascii="仿宋_GB2312" w:eastAsia="仿宋_GB2312"/>
          <w:color w:val="auto"/>
          <w:sz w:val="32"/>
          <w:szCs w:val="32"/>
          <w:lang w:val="en-US" w:eastAsia="zh-CN"/>
        </w:rPr>
        <w:t>、</w:t>
      </w:r>
      <w:r>
        <w:rPr>
          <w:rFonts w:hint="default" w:ascii="仿宋_GB2312" w:eastAsia="仿宋_GB2312"/>
          <w:color w:val="auto"/>
          <w:sz w:val="32"/>
          <w:szCs w:val="32"/>
          <w:lang w:val="en-US" w:eastAsia="zh-CN"/>
        </w:rPr>
        <w:t>基础设施绿色升级</w:t>
      </w:r>
      <w:r>
        <w:rPr>
          <w:rFonts w:hint="eastAsia" w:ascii="仿宋_GB2312" w:eastAsia="仿宋_GB2312"/>
          <w:color w:val="auto"/>
          <w:sz w:val="32"/>
          <w:szCs w:val="32"/>
          <w:lang w:val="en-US" w:eastAsia="zh-CN"/>
        </w:rPr>
        <w:t>、</w:t>
      </w:r>
      <w:r>
        <w:rPr>
          <w:rFonts w:hint="default" w:ascii="仿宋_GB2312" w:eastAsia="仿宋_GB2312"/>
          <w:color w:val="auto"/>
          <w:sz w:val="32"/>
          <w:szCs w:val="32"/>
          <w:lang w:val="en-US" w:eastAsia="zh-CN"/>
        </w:rPr>
        <w:t>绿色服务</w:t>
      </w:r>
      <w:r>
        <w:rPr>
          <w:rFonts w:hint="eastAsia" w:ascii="仿宋_GB2312" w:eastAsia="仿宋_GB2312"/>
          <w:color w:val="auto"/>
          <w:sz w:val="32"/>
          <w:szCs w:val="32"/>
          <w:lang w:val="en-US" w:eastAsia="zh-CN"/>
        </w:rPr>
        <w:t>六大类产业。</w:t>
      </w:r>
    </w:p>
    <w:p>
      <w:pPr>
        <w:numPr>
          <w:ilvl w:val="0"/>
          <w:numId w:val="0"/>
        </w:numPr>
        <w:spacing w:line="560" w:lineRule="exact"/>
        <w:ind w:firstLine="643" w:firstLineChars="200"/>
        <w:rPr>
          <w:rFonts w:hint="default" w:ascii="仿宋_GB2312" w:eastAsia="仿宋_GB2312"/>
          <w:color w:val="auto"/>
          <w:sz w:val="32"/>
          <w:szCs w:val="32"/>
          <w:lang w:val="en-US" w:eastAsia="zh-CN"/>
        </w:rPr>
      </w:pPr>
      <w:r>
        <w:rPr>
          <w:rFonts w:hint="eastAsia" w:ascii="楷体_GB2312" w:hAnsi="楷体_GB2312" w:eastAsia="楷体_GB2312" w:cs="楷体_GB2312"/>
          <w:b/>
          <w:bCs/>
          <w:color w:val="auto"/>
          <w:sz w:val="32"/>
          <w:szCs w:val="32"/>
          <w:lang w:val="en-US" w:eastAsia="zh-CN"/>
        </w:rPr>
        <w:t>（一）节能环保产业。</w:t>
      </w:r>
      <w:r>
        <w:rPr>
          <w:rFonts w:hint="eastAsia" w:ascii="仿宋_GB2312" w:eastAsia="仿宋_GB2312"/>
          <w:color w:val="auto"/>
          <w:sz w:val="32"/>
          <w:szCs w:val="32"/>
          <w:lang w:val="en-US" w:eastAsia="zh-CN"/>
        </w:rPr>
        <w:t>主要从事资源能源节约和循环利用、生态环境保护的装备制造和产业活动的相关产业。主要包括</w:t>
      </w:r>
      <w:r>
        <w:rPr>
          <w:rFonts w:hint="default" w:ascii="仿宋_GB2312" w:eastAsia="仿宋_GB2312"/>
          <w:color w:val="auto"/>
          <w:sz w:val="32"/>
          <w:szCs w:val="32"/>
          <w:lang w:val="en-US" w:eastAsia="zh-CN"/>
        </w:rPr>
        <w:t>高效节能装备制造</w:t>
      </w:r>
      <w:r>
        <w:rPr>
          <w:rFonts w:hint="eastAsia" w:ascii="仿宋_GB2312" w:eastAsia="仿宋_GB2312"/>
          <w:color w:val="auto"/>
          <w:sz w:val="32"/>
          <w:szCs w:val="32"/>
          <w:lang w:val="en-US" w:eastAsia="zh-CN"/>
        </w:rPr>
        <w:t>、</w:t>
      </w:r>
      <w:r>
        <w:rPr>
          <w:rFonts w:hint="default" w:ascii="仿宋_GB2312" w:eastAsia="仿宋_GB2312"/>
          <w:color w:val="auto"/>
          <w:sz w:val="32"/>
          <w:szCs w:val="32"/>
          <w:lang w:val="en-US" w:eastAsia="zh-CN"/>
        </w:rPr>
        <w:t>先进环保装备制造</w:t>
      </w:r>
      <w:r>
        <w:rPr>
          <w:rFonts w:hint="eastAsia" w:ascii="仿宋_GB2312" w:eastAsia="仿宋_GB2312"/>
          <w:color w:val="auto"/>
          <w:sz w:val="32"/>
          <w:szCs w:val="32"/>
          <w:lang w:val="en-US" w:eastAsia="zh-CN"/>
        </w:rPr>
        <w:t>、</w:t>
      </w:r>
      <w:r>
        <w:rPr>
          <w:rFonts w:hint="default" w:ascii="仿宋_GB2312" w:eastAsia="仿宋_GB2312"/>
          <w:color w:val="auto"/>
          <w:sz w:val="32"/>
          <w:szCs w:val="32"/>
          <w:lang w:val="en-US" w:eastAsia="zh-CN"/>
        </w:rPr>
        <w:t>资源循环利用装备制造</w:t>
      </w:r>
      <w:r>
        <w:rPr>
          <w:rFonts w:hint="eastAsia" w:ascii="仿宋_GB2312" w:eastAsia="仿宋_GB2312"/>
          <w:color w:val="auto"/>
          <w:sz w:val="32"/>
          <w:szCs w:val="32"/>
          <w:lang w:val="en-US" w:eastAsia="zh-CN"/>
        </w:rPr>
        <w:t>、</w:t>
      </w:r>
      <w:r>
        <w:rPr>
          <w:rFonts w:hint="default" w:ascii="仿宋_GB2312" w:eastAsia="仿宋_GB2312"/>
          <w:color w:val="auto"/>
          <w:sz w:val="32"/>
          <w:szCs w:val="32"/>
          <w:lang w:val="en-US" w:eastAsia="zh-CN"/>
        </w:rPr>
        <w:t>新能源汽车和绿色船舶制造</w:t>
      </w:r>
      <w:r>
        <w:rPr>
          <w:rFonts w:hint="eastAsia" w:ascii="仿宋_GB2312" w:eastAsia="仿宋_GB2312"/>
          <w:color w:val="auto"/>
          <w:sz w:val="32"/>
          <w:szCs w:val="32"/>
          <w:lang w:val="en-US" w:eastAsia="zh-CN"/>
        </w:rPr>
        <w:t>、</w:t>
      </w:r>
      <w:r>
        <w:rPr>
          <w:rFonts w:hint="default" w:ascii="仿宋_GB2312" w:eastAsia="仿宋_GB2312"/>
          <w:color w:val="auto"/>
          <w:sz w:val="32"/>
          <w:szCs w:val="32"/>
          <w:lang w:val="en-US" w:eastAsia="zh-CN"/>
        </w:rPr>
        <w:t>节能改造</w:t>
      </w:r>
      <w:r>
        <w:rPr>
          <w:rFonts w:hint="eastAsia" w:ascii="仿宋_GB2312" w:eastAsia="仿宋_GB2312"/>
          <w:color w:val="auto"/>
          <w:sz w:val="32"/>
          <w:szCs w:val="32"/>
          <w:lang w:val="en-US" w:eastAsia="zh-CN"/>
        </w:rPr>
        <w:t>、</w:t>
      </w:r>
      <w:r>
        <w:rPr>
          <w:rFonts w:hint="default" w:ascii="仿宋_GB2312" w:eastAsia="仿宋_GB2312"/>
          <w:color w:val="auto"/>
          <w:sz w:val="32"/>
          <w:szCs w:val="32"/>
          <w:lang w:val="en-US" w:eastAsia="zh-CN"/>
        </w:rPr>
        <w:t>污染治理</w:t>
      </w:r>
      <w:r>
        <w:rPr>
          <w:rFonts w:hint="eastAsia" w:ascii="仿宋_GB2312" w:eastAsia="仿宋_GB2312"/>
          <w:color w:val="auto"/>
          <w:sz w:val="32"/>
          <w:szCs w:val="32"/>
          <w:lang w:val="en-US" w:eastAsia="zh-CN"/>
        </w:rPr>
        <w:t>和</w:t>
      </w:r>
      <w:r>
        <w:rPr>
          <w:rFonts w:hint="default" w:ascii="仿宋_GB2312" w:eastAsia="仿宋_GB2312"/>
          <w:color w:val="auto"/>
          <w:sz w:val="32"/>
          <w:szCs w:val="32"/>
          <w:lang w:val="en-US" w:eastAsia="zh-CN"/>
        </w:rPr>
        <w:t>资源循环利用</w:t>
      </w:r>
      <w:r>
        <w:rPr>
          <w:rFonts w:hint="eastAsia" w:ascii="仿宋_GB2312" w:eastAsia="仿宋_GB2312"/>
          <w:color w:val="auto"/>
          <w:sz w:val="32"/>
          <w:szCs w:val="32"/>
          <w:lang w:val="en-US" w:eastAsia="zh-CN"/>
        </w:rPr>
        <w:t>等内容。</w:t>
      </w:r>
    </w:p>
    <w:p>
      <w:pPr>
        <w:numPr>
          <w:ilvl w:val="0"/>
          <w:numId w:val="0"/>
        </w:numPr>
        <w:spacing w:line="560" w:lineRule="exact"/>
        <w:ind w:firstLine="643" w:firstLineChars="200"/>
        <w:rPr>
          <w:rFonts w:hint="default" w:ascii="仿宋_GB2312" w:eastAsia="仿宋_GB2312"/>
          <w:color w:val="auto"/>
          <w:sz w:val="32"/>
          <w:szCs w:val="32"/>
          <w:lang w:val="en-US" w:eastAsia="zh-CN"/>
        </w:rPr>
      </w:pPr>
      <w:r>
        <w:rPr>
          <w:rFonts w:hint="eastAsia" w:ascii="楷体_GB2312" w:hAnsi="楷体_GB2312" w:eastAsia="楷体_GB2312" w:cs="楷体_GB2312"/>
          <w:b/>
          <w:bCs/>
          <w:color w:val="auto"/>
          <w:sz w:val="32"/>
          <w:szCs w:val="32"/>
          <w:lang w:val="en-US" w:eastAsia="zh-CN"/>
        </w:rPr>
        <w:t>（二）清洁生产产业。</w:t>
      </w:r>
      <w:r>
        <w:rPr>
          <w:rFonts w:hint="eastAsia" w:ascii="仿宋_GB2312" w:eastAsia="仿宋_GB2312"/>
          <w:color w:val="auto"/>
          <w:sz w:val="32"/>
          <w:szCs w:val="32"/>
          <w:lang w:val="en-US" w:eastAsia="zh-CN"/>
        </w:rPr>
        <w:t>主要指从事生产全过程的废物减量化、资源化和无害化的相关产业。主要包括</w:t>
      </w:r>
      <w:r>
        <w:rPr>
          <w:rFonts w:hint="default" w:ascii="仿宋_GB2312" w:eastAsia="仿宋_GB2312"/>
          <w:color w:val="auto"/>
          <w:sz w:val="32"/>
          <w:szCs w:val="32"/>
          <w:lang w:val="en-US" w:eastAsia="zh-CN"/>
        </w:rPr>
        <w:t>产业园区绿色升级</w:t>
      </w:r>
      <w:r>
        <w:rPr>
          <w:rFonts w:hint="eastAsia" w:ascii="仿宋_GB2312" w:eastAsia="仿宋_GB2312"/>
          <w:color w:val="auto"/>
          <w:sz w:val="32"/>
          <w:szCs w:val="32"/>
          <w:lang w:val="en-US" w:eastAsia="zh-CN"/>
        </w:rPr>
        <w:t>、</w:t>
      </w:r>
      <w:r>
        <w:rPr>
          <w:rFonts w:hint="default" w:ascii="仿宋_GB2312" w:eastAsia="仿宋_GB2312"/>
          <w:color w:val="auto"/>
          <w:sz w:val="32"/>
          <w:szCs w:val="32"/>
          <w:lang w:val="en-US" w:eastAsia="zh-CN"/>
        </w:rPr>
        <w:t>无毒无害原料替代使用与危险废物治理</w:t>
      </w:r>
      <w:r>
        <w:rPr>
          <w:rFonts w:hint="eastAsia" w:ascii="仿宋_GB2312" w:eastAsia="仿宋_GB2312"/>
          <w:color w:val="auto"/>
          <w:sz w:val="32"/>
          <w:szCs w:val="32"/>
          <w:lang w:val="en-US" w:eastAsia="zh-CN"/>
        </w:rPr>
        <w:t>、</w:t>
      </w:r>
      <w:r>
        <w:rPr>
          <w:rFonts w:hint="default" w:ascii="仿宋_GB2312" w:eastAsia="仿宋_GB2312"/>
          <w:color w:val="auto"/>
          <w:sz w:val="32"/>
          <w:szCs w:val="32"/>
          <w:lang w:val="en-US" w:eastAsia="zh-CN"/>
        </w:rPr>
        <w:t>生产过程废气处理处置及资源化综合利用</w:t>
      </w:r>
      <w:r>
        <w:rPr>
          <w:rFonts w:hint="eastAsia" w:ascii="仿宋_GB2312" w:eastAsia="仿宋_GB2312"/>
          <w:color w:val="auto"/>
          <w:sz w:val="32"/>
          <w:szCs w:val="32"/>
          <w:lang w:val="en-US" w:eastAsia="zh-CN"/>
        </w:rPr>
        <w:t>、</w:t>
      </w:r>
      <w:r>
        <w:rPr>
          <w:rFonts w:hint="default" w:ascii="仿宋_GB2312" w:eastAsia="仿宋_GB2312"/>
          <w:color w:val="auto"/>
          <w:sz w:val="32"/>
          <w:szCs w:val="32"/>
          <w:lang w:val="en-US" w:eastAsia="zh-CN"/>
        </w:rPr>
        <w:t>生产过程节水和废水处理处置及资源化综合利用</w:t>
      </w:r>
      <w:r>
        <w:rPr>
          <w:rFonts w:hint="eastAsia" w:ascii="仿宋_GB2312" w:eastAsia="仿宋_GB2312"/>
          <w:color w:val="auto"/>
          <w:sz w:val="32"/>
          <w:szCs w:val="32"/>
          <w:lang w:val="en-US" w:eastAsia="zh-CN"/>
        </w:rPr>
        <w:t>、</w:t>
      </w:r>
      <w:r>
        <w:rPr>
          <w:rFonts w:hint="default" w:ascii="仿宋_GB2312" w:eastAsia="仿宋_GB2312"/>
          <w:color w:val="auto"/>
          <w:sz w:val="32"/>
          <w:szCs w:val="32"/>
          <w:lang w:val="en-US" w:eastAsia="zh-CN"/>
        </w:rPr>
        <w:t>生产过程废渣处理处置及资源化综合利用</w:t>
      </w:r>
      <w:r>
        <w:rPr>
          <w:rFonts w:hint="eastAsia" w:ascii="仿宋_GB2312" w:eastAsia="仿宋_GB2312"/>
          <w:color w:val="auto"/>
          <w:sz w:val="32"/>
          <w:szCs w:val="32"/>
          <w:lang w:val="en-US" w:eastAsia="zh-CN"/>
        </w:rPr>
        <w:t>等内容。</w:t>
      </w:r>
    </w:p>
    <w:p>
      <w:pPr>
        <w:numPr>
          <w:ilvl w:val="0"/>
          <w:numId w:val="0"/>
        </w:numPr>
        <w:spacing w:line="560" w:lineRule="exact"/>
        <w:ind w:firstLine="643" w:firstLineChars="200"/>
        <w:rPr>
          <w:rFonts w:hint="default" w:ascii="仿宋_GB2312" w:eastAsia="仿宋_GB2312"/>
          <w:color w:val="auto"/>
          <w:sz w:val="32"/>
          <w:szCs w:val="32"/>
          <w:lang w:val="en-US" w:eastAsia="zh-CN"/>
        </w:rPr>
      </w:pPr>
      <w:r>
        <w:rPr>
          <w:rFonts w:hint="eastAsia" w:ascii="楷体_GB2312" w:hAnsi="楷体_GB2312" w:eastAsia="楷体_GB2312" w:cs="楷体_GB2312"/>
          <w:b/>
          <w:bCs/>
          <w:color w:val="auto"/>
          <w:sz w:val="32"/>
          <w:szCs w:val="32"/>
          <w:lang w:val="en-US" w:eastAsia="zh-CN"/>
        </w:rPr>
        <w:t>（三）清洁能源产业。</w:t>
      </w:r>
      <w:r>
        <w:rPr>
          <w:rFonts w:hint="eastAsia" w:ascii="仿宋_GB2312" w:eastAsia="仿宋_GB2312"/>
          <w:color w:val="auto"/>
          <w:sz w:val="32"/>
          <w:szCs w:val="32"/>
          <w:lang w:val="en-US" w:eastAsia="zh-CN"/>
        </w:rPr>
        <w:t>主要是构建清洁、高效、系统化应用能源生产体系的装备制造和相关设施建设运营。主要包括</w:t>
      </w:r>
      <w:r>
        <w:rPr>
          <w:rFonts w:hint="default" w:ascii="仿宋_GB2312" w:eastAsia="仿宋_GB2312"/>
          <w:color w:val="auto"/>
          <w:sz w:val="32"/>
          <w:szCs w:val="32"/>
          <w:lang w:val="en-US" w:eastAsia="zh-CN"/>
        </w:rPr>
        <w:t>新能源与清洁能源装备制造</w:t>
      </w:r>
      <w:r>
        <w:rPr>
          <w:rFonts w:hint="eastAsia" w:ascii="仿宋_GB2312" w:eastAsia="仿宋_GB2312"/>
          <w:color w:val="auto"/>
          <w:sz w:val="32"/>
          <w:szCs w:val="32"/>
          <w:lang w:val="en-US" w:eastAsia="zh-CN"/>
        </w:rPr>
        <w:t>、</w:t>
      </w:r>
      <w:r>
        <w:rPr>
          <w:rFonts w:hint="default" w:ascii="仿宋_GB2312" w:eastAsia="仿宋_GB2312"/>
          <w:color w:val="auto"/>
          <w:sz w:val="32"/>
          <w:szCs w:val="32"/>
          <w:lang w:val="en-US" w:eastAsia="zh-CN"/>
        </w:rPr>
        <w:t>清洁能源设施建设和运营</w:t>
      </w:r>
      <w:r>
        <w:rPr>
          <w:rFonts w:hint="eastAsia" w:ascii="仿宋_GB2312" w:eastAsia="仿宋_GB2312"/>
          <w:color w:val="auto"/>
          <w:sz w:val="32"/>
          <w:szCs w:val="32"/>
          <w:lang w:val="en-US" w:eastAsia="zh-CN"/>
        </w:rPr>
        <w:t>、</w:t>
      </w:r>
      <w:r>
        <w:rPr>
          <w:rFonts w:hint="default" w:ascii="仿宋_GB2312" w:eastAsia="仿宋_GB2312"/>
          <w:color w:val="auto"/>
          <w:sz w:val="32"/>
          <w:szCs w:val="32"/>
          <w:lang w:val="en-US" w:eastAsia="zh-CN"/>
        </w:rPr>
        <w:t>传统能源清洁高效利用</w:t>
      </w:r>
      <w:r>
        <w:rPr>
          <w:rFonts w:hint="eastAsia" w:ascii="仿宋_GB2312" w:eastAsia="仿宋_GB2312"/>
          <w:color w:val="auto"/>
          <w:sz w:val="32"/>
          <w:szCs w:val="32"/>
          <w:lang w:val="en-US" w:eastAsia="zh-CN"/>
        </w:rPr>
        <w:t>、</w:t>
      </w:r>
      <w:r>
        <w:rPr>
          <w:rFonts w:hint="default" w:ascii="仿宋_GB2312" w:eastAsia="仿宋_GB2312"/>
          <w:color w:val="auto"/>
          <w:sz w:val="32"/>
          <w:szCs w:val="32"/>
          <w:lang w:val="en-US" w:eastAsia="zh-CN"/>
        </w:rPr>
        <w:t>能源系统高效运行</w:t>
      </w:r>
      <w:r>
        <w:rPr>
          <w:rFonts w:hint="eastAsia" w:ascii="仿宋_GB2312" w:eastAsia="仿宋_GB2312"/>
          <w:color w:val="auto"/>
          <w:sz w:val="32"/>
          <w:szCs w:val="32"/>
          <w:lang w:val="en-US" w:eastAsia="zh-CN"/>
        </w:rPr>
        <w:t>等内容。</w:t>
      </w:r>
    </w:p>
    <w:p>
      <w:pPr>
        <w:numPr>
          <w:ilvl w:val="0"/>
          <w:numId w:val="0"/>
        </w:numPr>
        <w:spacing w:line="560" w:lineRule="exact"/>
        <w:ind w:firstLine="643" w:firstLineChars="200"/>
        <w:rPr>
          <w:rFonts w:hint="default" w:ascii="仿宋_GB2312" w:eastAsia="仿宋_GB2312"/>
          <w:color w:val="auto"/>
          <w:sz w:val="32"/>
          <w:szCs w:val="32"/>
          <w:lang w:val="en-US" w:eastAsia="zh-CN"/>
        </w:rPr>
      </w:pPr>
      <w:r>
        <w:rPr>
          <w:rFonts w:hint="eastAsia" w:ascii="楷体_GB2312" w:hAnsi="楷体_GB2312" w:eastAsia="楷体_GB2312" w:cs="楷体_GB2312"/>
          <w:b/>
          <w:bCs/>
          <w:color w:val="auto"/>
          <w:sz w:val="32"/>
          <w:szCs w:val="32"/>
          <w:lang w:val="en-US" w:eastAsia="zh-CN"/>
        </w:rPr>
        <w:t>（四）生态环境产业。</w:t>
      </w:r>
      <w:r>
        <w:rPr>
          <w:rFonts w:hint="eastAsia" w:ascii="仿宋_GB2312" w:eastAsia="仿宋_GB2312"/>
          <w:color w:val="auto"/>
          <w:sz w:val="32"/>
          <w:szCs w:val="32"/>
          <w:lang w:val="en-US" w:eastAsia="zh-CN"/>
        </w:rPr>
        <w:t>主要服务于我国生态系统的保护修复，优化生态安全屏障，提升生态系统质量和稳定性。主要包括</w:t>
      </w:r>
      <w:r>
        <w:rPr>
          <w:rFonts w:hint="default" w:ascii="仿宋_GB2312" w:eastAsia="仿宋_GB2312"/>
          <w:color w:val="auto"/>
          <w:sz w:val="32"/>
          <w:szCs w:val="32"/>
          <w:lang w:val="en-US" w:eastAsia="zh-CN"/>
        </w:rPr>
        <w:t>生态农业</w:t>
      </w:r>
      <w:r>
        <w:rPr>
          <w:rFonts w:hint="eastAsia" w:ascii="仿宋_GB2312" w:eastAsia="仿宋_GB2312"/>
          <w:color w:val="auto"/>
          <w:sz w:val="32"/>
          <w:szCs w:val="32"/>
          <w:lang w:val="en-US" w:eastAsia="zh-CN"/>
        </w:rPr>
        <w:t>、</w:t>
      </w:r>
      <w:r>
        <w:rPr>
          <w:rFonts w:hint="default" w:ascii="仿宋_GB2312" w:eastAsia="仿宋_GB2312"/>
          <w:color w:val="auto"/>
          <w:sz w:val="32"/>
          <w:szCs w:val="32"/>
          <w:lang w:val="en-US" w:eastAsia="zh-CN"/>
        </w:rPr>
        <w:t>生态保护</w:t>
      </w:r>
      <w:r>
        <w:rPr>
          <w:rFonts w:hint="eastAsia" w:ascii="仿宋_GB2312" w:eastAsia="仿宋_GB2312"/>
          <w:color w:val="auto"/>
          <w:sz w:val="32"/>
          <w:szCs w:val="32"/>
          <w:lang w:val="en-US" w:eastAsia="zh-CN"/>
        </w:rPr>
        <w:t>、</w:t>
      </w:r>
      <w:r>
        <w:rPr>
          <w:rFonts w:hint="default" w:ascii="仿宋_GB2312" w:eastAsia="仿宋_GB2312"/>
          <w:color w:val="auto"/>
          <w:sz w:val="32"/>
          <w:szCs w:val="32"/>
          <w:lang w:val="en-US" w:eastAsia="zh-CN"/>
        </w:rPr>
        <w:t>生态修复</w:t>
      </w:r>
      <w:r>
        <w:rPr>
          <w:rFonts w:hint="eastAsia" w:ascii="仿宋_GB2312" w:eastAsia="仿宋_GB2312"/>
          <w:color w:val="auto"/>
          <w:sz w:val="32"/>
          <w:szCs w:val="32"/>
          <w:lang w:val="en-US" w:eastAsia="zh-CN"/>
        </w:rPr>
        <w:t>等内容。</w:t>
      </w:r>
    </w:p>
    <w:p>
      <w:pPr>
        <w:numPr>
          <w:ilvl w:val="0"/>
          <w:numId w:val="0"/>
        </w:numPr>
        <w:spacing w:line="560" w:lineRule="exact"/>
        <w:ind w:firstLine="643" w:firstLineChars="200"/>
        <w:rPr>
          <w:rFonts w:hint="default" w:ascii="仿宋_GB2312" w:eastAsia="仿宋_GB2312"/>
          <w:color w:val="auto"/>
          <w:sz w:val="32"/>
          <w:szCs w:val="32"/>
          <w:lang w:val="en-US" w:eastAsia="zh-CN"/>
        </w:rPr>
      </w:pPr>
      <w:r>
        <w:rPr>
          <w:rFonts w:hint="eastAsia" w:ascii="楷体_GB2312" w:hAnsi="楷体_GB2312" w:eastAsia="楷体_GB2312" w:cs="楷体_GB2312"/>
          <w:b/>
          <w:bCs/>
          <w:color w:val="auto"/>
          <w:sz w:val="32"/>
          <w:szCs w:val="32"/>
          <w:lang w:val="en-US" w:eastAsia="zh-CN"/>
        </w:rPr>
        <w:t>（五）基础设施绿色升级。</w:t>
      </w:r>
      <w:r>
        <w:rPr>
          <w:rFonts w:hint="eastAsia" w:ascii="仿宋_GB2312" w:eastAsia="仿宋_GB2312"/>
          <w:color w:val="auto"/>
          <w:sz w:val="32"/>
          <w:szCs w:val="32"/>
          <w:lang w:val="en-US" w:eastAsia="zh-CN"/>
        </w:rPr>
        <w:t>主要是提升重大基础设施建设的绿色化程度，提高人民群众的绿色生活水平。主要包括</w:t>
      </w:r>
      <w:r>
        <w:rPr>
          <w:rFonts w:hint="default" w:ascii="仿宋_GB2312" w:eastAsia="仿宋_GB2312"/>
          <w:color w:val="auto"/>
          <w:sz w:val="32"/>
          <w:szCs w:val="32"/>
          <w:lang w:val="en-US" w:eastAsia="zh-CN"/>
        </w:rPr>
        <w:t>建筑节能与绿色建筑</w:t>
      </w:r>
      <w:r>
        <w:rPr>
          <w:rFonts w:hint="eastAsia" w:ascii="仿宋_GB2312" w:eastAsia="仿宋_GB2312"/>
          <w:color w:val="auto"/>
          <w:sz w:val="32"/>
          <w:szCs w:val="32"/>
          <w:lang w:val="en-US" w:eastAsia="zh-CN"/>
        </w:rPr>
        <w:t>、</w:t>
      </w:r>
      <w:r>
        <w:rPr>
          <w:rFonts w:hint="default" w:ascii="仿宋_GB2312" w:eastAsia="仿宋_GB2312"/>
          <w:color w:val="auto"/>
          <w:sz w:val="32"/>
          <w:szCs w:val="32"/>
          <w:lang w:val="en-US" w:eastAsia="zh-CN"/>
        </w:rPr>
        <w:t>绿色交通</w:t>
      </w:r>
      <w:r>
        <w:rPr>
          <w:rFonts w:hint="eastAsia" w:ascii="仿宋_GB2312" w:eastAsia="仿宋_GB2312"/>
          <w:color w:val="auto"/>
          <w:sz w:val="32"/>
          <w:szCs w:val="32"/>
          <w:lang w:val="en-US" w:eastAsia="zh-CN"/>
        </w:rPr>
        <w:t>、</w:t>
      </w:r>
      <w:r>
        <w:rPr>
          <w:rFonts w:hint="default" w:ascii="仿宋_GB2312" w:eastAsia="仿宋_GB2312"/>
          <w:color w:val="auto"/>
          <w:sz w:val="32"/>
          <w:szCs w:val="32"/>
          <w:lang w:val="en-US" w:eastAsia="zh-CN"/>
        </w:rPr>
        <w:t>环境基础设施</w:t>
      </w:r>
      <w:r>
        <w:rPr>
          <w:rFonts w:hint="eastAsia" w:ascii="仿宋_GB2312" w:eastAsia="仿宋_GB2312"/>
          <w:color w:val="auto"/>
          <w:sz w:val="32"/>
          <w:szCs w:val="32"/>
          <w:lang w:val="en-US" w:eastAsia="zh-CN"/>
        </w:rPr>
        <w:t>、</w:t>
      </w:r>
      <w:r>
        <w:rPr>
          <w:rFonts w:hint="default" w:ascii="仿宋_GB2312" w:eastAsia="仿宋_GB2312"/>
          <w:color w:val="auto"/>
          <w:sz w:val="32"/>
          <w:szCs w:val="32"/>
          <w:lang w:val="en-US" w:eastAsia="zh-CN"/>
        </w:rPr>
        <w:t>城镇能源基础设施</w:t>
      </w:r>
      <w:r>
        <w:rPr>
          <w:rFonts w:hint="eastAsia" w:ascii="仿宋_GB2312" w:eastAsia="仿宋_GB2312"/>
          <w:color w:val="auto"/>
          <w:sz w:val="32"/>
          <w:szCs w:val="32"/>
          <w:lang w:val="en-US" w:eastAsia="zh-CN"/>
        </w:rPr>
        <w:t>、</w:t>
      </w:r>
      <w:r>
        <w:rPr>
          <w:rFonts w:hint="default" w:ascii="仿宋_GB2312" w:eastAsia="仿宋_GB2312"/>
          <w:color w:val="auto"/>
          <w:sz w:val="32"/>
          <w:szCs w:val="32"/>
          <w:lang w:val="en-US" w:eastAsia="zh-CN"/>
        </w:rPr>
        <w:t>海绵城市</w:t>
      </w:r>
      <w:r>
        <w:rPr>
          <w:rFonts w:hint="eastAsia" w:ascii="仿宋_GB2312" w:eastAsia="仿宋_GB2312"/>
          <w:color w:val="auto"/>
          <w:sz w:val="32"/>
          <w:szCs w:val="32"/>
          <w:lang w:val="en-US" w:eastAsia="zh-CN"/>
        </w:rPr>
        <w:t>、</w:t>
      </w:r>
      <w:r>
        <w:rPr>
          <w:rFonts w:hint="default" w:ascii="仿宋_GB2312" w:eastAsia="仿宋_GB2312"/>
          <w:color w:val="auto"/>
          <w:sz w:val="32"/>
          <w:szCs w:val="32"/>
          <w:lang w:val="en-US" w:eastAsia="zh-CN"/>
        </w:rPr>
        <w:t>园林绿化</w:t>
      </w:r>
      <w:r>
        <w:rPr>
          <w:rFonts w:hint="eastAsia" w:ascii="仿宋_GB2312" w:eastAsia="仿宋_GB2312"/>
          <w:color w:val="auto"/>
          <w:sz w:val="32"/>
          <w:szCs w:val="32"/>
          <w:lang w:val="en-US" w:eastAsia="zh-CN"/>
        </w:rPr>
        <w:t>等内容。</w:t>
      </w:r>
    </w:p>
    <w:p>
      <w:pPr>
        <w:numPr>
          <w:ilvl w:val="0"/>
          <w:numId w:val="0"/>
        </w:numPr>
        <w:spacing w:line="560" w:lineRule="exact"/>
        <w:ind w:firstLine="643" w:firstLineChars="200"/>
        <w:rPr>
          <w:rFonts w:hint="default" w:ascii="仿宋_GB2312" w:eastAsia="仿宋_GB2312"/>
          <w:color w:val="auto"/>
          <w:sz w:val="32"/>
          <w:szCs w:val="32"/>
          <w:lang w:val="en-US" w:eastAsia="zh-CN"/>
        </w:rPr>
      </w:pPr>
      <w:r>
        <w:rPr>
          <w:rFonts w:hint="eastAsia" w:ascii="楷体_GB2312" w:hAnsi="楷体_GB2312" w:eastAsia="楷体_GB2312" w:cs="楷体_GB2312"/>
          <w:b/>
          <w:bCs/>
          <w:color w:val="auto"/>
          <w:sz w:val="32"/>
          <w:szCs w:val="32"/>
          <w:lang w:val="en-US" w:eastAsia="zh-CN"/>
        </w:rPr>
        <w:t>（六）绿色服务。</w:t>
      </w:r>
      <w:r>
        <w:rPr>
          <w:rFonts w:hint="eastAsia" w:ascii="仿宋_GB2312" w:eastAsia="仿宋_GB2312"/>
          <w:color w:val="auto"/>
          <w:sz w:val="32"/>
          <w:szCs w:val="32"/>
          <w:lang w:val="en-US" w:eastAsia="zh-CN"/>
        </w:rPr>
        <w:t>主要是指为相关绿色产业提供智力支持和专业化服务的产业。主要包括</w:t>
      </w:r>
      <w:r>
        <w:rPr>
          <w:rFonts w:hint="default" w:ascii="仿宋_GB2312" w:eastAsia="仿宋_GB2312"/>
          <w:color w:val="auto"/>
          <w:sz w:val="32"/>
          <w:szCs w:val="32"/>
          <w:lang w:val="en-US" w:eastAsia="zh-CN"/>
        </w:rPr>
        <w:t>咨询服务</w:t>
      </w:r>
      <w:r>
        <w:rPr>
          <w:rFonts w:hint="eastAsia" w:ascii="仿宋_GB2312" w:eastAsia="仿宋_GB2312"/>
          <w:color w:val="auto"/>
          <w:sz w:val="32"/>
          <w:szCs w:val="32"/>
          <w:lang w:val="en-US" w:eastAsia="zh-CN"/>
        </w:rPr>
        <w:t>、</w:t>
      </w:r>
      <w:r>
        <w:rPr>
          <w:rFonts w:hint="default" w:ascii="仿宋_GB2312" w:eastAsia="仿宋_GB2312"/>
          <w:color w:val="auto"/>
          <w:sz w:val="32"/>
          <w:szCs w:val="32"/>
          <w:lang w:val="en-US" w:eastAsia="zh-CN"/>
        </w:rPr>
        <w:t>项目运营管理项目评估审计核查</w:t>
      </w:r>
      <w:r>
        <w:rPr>
          <w:rFonts w:hint="eastAsia" w:ascii="仿宋_GB2312" w:eastAsia="仿宋_GB2312"/>
          <w:color w:val="auto"/>
          <w:sz w:val="32"/>
          <w:szCs w:val="32"/>
          <w:lang w:val="en-US" w:eastAsia="zh-CN"/>
        </w:rPr>
        <w:t>、</w:t>
      </w:r>
      <w:r>
        <w:rPr>
          <w:rFonts w:hint="default" w:ascii="仿宋_GB2312" w:eastAsia="仿宋_GB2312"/>
          <w:color w:val="auto"/>
          <w:sz w:val="32"/>
          <w:szCs w:val="32"/>
          <w:lang w:val="en-US" w:eastAsia="zh-CN"/>
        </w:rPr>
        <w:t>监测检测</w:t>
      </w:r>
      <w:r>
        <w:rPr>
          <w:rFonts w:hint="eastAsia" w:ascii="仿宋_GB2312" w:eastAsia="仿宋_GB2312"/>
          <w:color w:val="auto"/>
          <w:sz w:val="32"/>
          <w:szCs w:val="32"/>
          <w:lang w:val="en-US" w:eastAsia="zh-CN"/>
        </w:rPr>
        <w:t>、</w:t>
      </w:r>
      <w:r>
        <w:rPr>
          <w:rFonts w:hint="default" w:ascii="仿宋_GB2312" w:eastAsia="仿宋_GB2312"/>
          <w:color w:val="auto"/>
          <w:sz w:val="32"/>
          <w:szCs w:val="32"/>
          <w:lang w:val="en-US" w:eastAsia="zh-CN"/>
        </w:rPr>
        <w:t>技术产品认证和推广</w:t>
      </w:r>
      <w:r>
        <w:rPr>
          <w:rFonts w:hint="eastAsia" w:ascii="仿宋_GB2312" w:eastAsia="仿宋_GB2312"/>
          <w:color w:val="auto"/>
          <w:sz w:val="32"/>
          <w:szCs w:val="32"/>
          <w:lang w:val="en-US" w:eastAsia="zh-CN"/>
        </w:rPr>
        <w:t>等。</w:t>
      </w:r>
    </w:p>
    <w:p>
      <w:pPr>
        <w:numPr>
          <w:ilvl w:val="0"/>
          <w:numId w:val="0"/>
        </w:numPr>
        <w:spacing w:line="560" w:lineRule="exact"/>
        <w:ind w:firstLine="640" w:firstLineChars="200"/>
        <w:rPr>
          <w:rFonts w:hint="default"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三、海洋经济</w:t>
      </w:r>
    </w:p>
    <w:p>
      <w:pPr>
        <w:numPr>
          <w:ilvl w:val="0"/>
          <w:numId w:val="0"/>
        </w:numPr>
        <w:spacing w:line="560" w:lineRule="exact"/>
        <w:ind w:firstLine="640" w:firstLineChars="2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依照</w:t>
      </w:r>
      <w:r>
        <w:rPr>
          <w:rFonts w:hint="default" w:ascii="仿宋_GB2312" w:eastAsia="仿宋_GB2312"/>
          <w:color w:val="auto"/>
          <w:sz w:val="32"/>
          <w:szCs w:val="32"/>
          <w:lang w:val="en-US" w:eastAsia="zh-CN"/>
        </w:rPr>
        <w:t>《海洋及相关产业分类》（GB/T 20794-</w:t>
      </w:r>
      <w:r>
        <w:rPr>
          <w:rFonts w:hint="eastAsia" w:ascii="仿宋_GB2312"/>
          <w:color w:val="auto"/>
          <w:sz w:val="32"/>
          <w:szCs w:val="32"/>
          <w:lang w:val="en-US" w:eastAsia="zh-CN"/>
        </w:rPr>
        <w:t>2021</w:t>
      </w:r>
      <w:r>
        <w:rPr>
          <w:rFonts w:hint="default" w:ascii="仿宋_GB2312" w:eastAsia="仿宋_GB2312"/>
          <w:color w:val="auto"/>
          <w:sz w:val="32"/>
          <w:szCs w:val="32"/>
          <w:lang w:val="en-US" w:eastAsia="zh-CN"/>
        </w:rPr>
        <w:t>）</w:t>
      </w:r>
      <w:r>
        <w:rPr>
          <w:rFonts w:hint="eastAsia" w:ascii="仿宋_GB2312" w:eastAsia="仿宋_GB2312"/>
          <w:color w:val="auto"/>
          <w:sz w:val="32"/>
          <w:szCs w:val="32"/>
          <w:lang w:val="en-US" w:eastAsia="zh-CN"/>
        </w:rPr>
        <w:t>。海洋经济是指开发、利用和保护海洋</w:t>
      </w:r>
      <w:r>
        <w:rPr>
          <w:rFonts w:hint="eastAsia" w:ascii="仿宋_GB2312"/>
          <w:color w:val="auto"/>
          <w:sz w:val="32"/>
          <w:szCs w:val="32"/>
          <w:lang w:val="en-US" w:eastAsia="zh-CN"/>
        </w:rPr>
        <w:t>的各类产业活动，以及与之相关联活动的总和。包括海洋产业、海洋科研教育、海洋公共管理服务、海洋上游相关产业、海洋下游相关产业</w:t>
      </w:r>
      <w:r>
        <w:rPr>
          <w:rFonts w:hint="eastAsia" w:ascii="仿宋_GB2312" w:eastAsia="仿宋_GB2312"/>
          <w:color w:val="auto"/>
          <w:sz w:val="32"/>
          <w:szCs w:val="32"/>
          <w:lang w:val="en-US" w:eastAsia="zh-CN"/>
        </w:rPr>
        <w:t>。</w:t>
      </w:r>
    </w:p>
    <w:p>
      <w:pPr>
        <w:numPr>
          <w:ilvl w:val="0"/>
          <w:numId w:val="0"/>
        </w:numPr>
        <w:spacing w:line="560" w:lineRule="exact"/>
        <w:ind w:firstLine="643" w:firstLineChars="200"/>
        <w:rPr>
          <w:rFonts w:hint="eastAsia" w:ascii="仿宋_GB2312" w:eastAsia="仿宋_GB2312"/>
          <w:color w:val="auto"/>
          <w:sz w:val="32"/>
          <w:szCs w:val="32"/>
          <w:lang w:val="en-US" w:eastAsia="zh-CN"/>
        </w:rPr>
      </w:pPr>
      <w:r>
        <w:rPr>
          <w:rFonts w:hint="eastAsia" w:ascii="楷体_GB2312" w:hAnsi="楷体_GB2312" w:eastAsia="楷体_GB2312" w:cs="楷体_GB2312"/>
          <w:b/>
          <w:bCs/>
          <w:color w:val="auto"/>
          <w:sz w:val="32"/>
          <w:szCs w:val="32"/>
          <w:lang w:val="en-US" w:eastAsia="zh-CN"/>
        </w:rPr>
        <w:t>（一）海洋产业。</w:t>
      </w:r>
      <w:r>
        <w:rPr>
          <w:rFonts w:hint="eastAsia" w:ascii="仿宋_GB2312" w:eastAsia="仿宋_GB2312"/>
          <w:color w:val="auto"/>
          <w:sz w:val="32"/>
          <w:szCs w:val="32"/>
          <w:lang w:val="en-US" w:eastAsia="zh-CN"/>
        </w:rPr>
        <w:t>主要有</w:t>
      </w:r>
      <w:r>
        <w:rPr>
          <w:rFonts w:hint="default" w:ascii="仿宋_GB2312" w:eastAsia="仿宋_GB2312"/>
          <w:color w:val="auto"/>
          <w:sz w:val="32"/>
          <w:szCs w:val="32"/>
          <w:lang w:val="en-US" w:eastAsia="zh-CN"/>
        </w:rPr>
        <w:t>海洋渔业</w:t>
      </w:r>
      <w:r>
        <w:rPr>
          <w:rFonts w:hint="eastAsia" w:ascii="仿宋_GB2312" w:eastAsia="仿宋_GB2312"/>
          <w:color w:val="auto"/>
          <w:sz w:val="32"/>
          <w:szCs w:val="32"/>
          <w:lang w:val="en-US" w:eastAsia="zh-CN"/>
        </w:rPr>
        <w:t>、</w:t>
      </w:r>
      <w:r>
        <w:rPr>
          <w:rFonts w:hint="eastAsia" w:ascii="仿宋_GB2312"/>
          <w:color w:val="auto"/>
          <w:sz w:val="32"/>
          <w:szCs w:val="32"/>
          <w:lang w:val="en-US" w:eastAsia="zh-CN"/>
        </w:rPr>
        <w:t>沿海滩涂种植业、海洋水产品加工业、海洋油气业、海洋</w:t>
      </w:r>
      <w:r>
        <w:rPr>
          <w:rFonts w:hint="default" w:ascii="仿宋_GB2312" w:eastAsia="仿宋_GB2312"/>
          <w:color w:val="auto"/>
          <w:sz w:val="32"/>
          <w:szCs w:val="32"/>
          <w:lang w:val="en-US" w:eastAsia="zh-CN"/>
        </w:rPr>
        <w:t>矿业</w:t>
      </w:r>
      <w:r>
        <w:rPr>
          <w:rFonts w:hint="eastAsia" w:ascii="仿宋_GB2312" w:eastAsia="仿宋_GB2312"/>
          <w:color w:val="auto"/>
          <w:sz w:val="32"/>
          <w:szCs w:val="32"/>
          <w:lang w:val="en-US" w:eastAsia="zh-CN"/>
        </w:rPr>
        <w:t>、</w:t>
      </w:r>
      <w:r>
        <w:rPr>
          <w:rFonts w:hint="default" w:ascii="仿宋_GB2312" w:eastAsia="仿宋_GB2312"/>
          <w:color w:val="auto"/>
          <w:sz w:val="32"/>
          <w:szCs w:val="32"/>
          <w:lang w:val="en-US" w:eastAsia="zh-CN"/>
        </w:rPr>
        <w:t>海洋盐业</w:t>
      </w:r>
      <w:r>
        <w:rPr>
          <w:rFonts w:hint="eastAsia" w:ascii="仿宋_GB2312" w:eastAsia="仿宋_GB2312"/>
          <w:color w:val="auto"/>
          <w:sz w:val="32"/>
          <w:szCs w:val="32"/>
          <w:lang w:val="en-US" w:eastAsia="zh-CN"/>
        </w:rPr>
        <w:t>、</w:t>
      </w:r>
      <w:r>
        <w:rPr>
          <w:rFonts w:hint="default" w:ascii="仿宋_GB2312" w:eastAsia="仿宋_GB2312"/>
          <w:color w:val="auto"/>
          <w:sz w:val="32"/>
          <w:szCs w:val="32"/>
          <w:lang w:val="en-US" w:eastAsia="zh-CN"/>
        </w:rPr>
        <w:t>海洋船舶工业</w:t>
      </w:r>
      <w:r>
        <w:rPr>
          <w:rFonts w:hint="eastAsia" w:ascii="仿宋_GB2312" w:eastAsia="仿宋_GB2312"/>
          <w:color w:val="auto"/>
          <w:sz w:val="32"/>
          <w:szCs w:val="32"/>
          <w:lang w:val="en-US" w:eastAsia="zh-CN"/>
        </w:rPr>
        <w:t>、</w:t>
      </w:r>
      <w:r>
        <w:rPr>
          <w:rFonts w:hint="eastAsia" w:ascii="仿宋_GB2312"/>
          <w:color w:val="auto"/>
          <w:sz w:val="32"/>
          <w:szCs w:val="32"/>
          <w:lang w:val="en-US" w:eastAsia="zh-CN"/>
        </w:rPr>
        <w:t>海洋工程装备制造业、</w:t>
      </w:r>
      <w:r>
        <w:rPr>
          <w:rFonts w:hint="default" w:ascii="仿宋_GB2312" w:eastAsia="仿宋_GB2312"/>
          <w:color w:val="auto"/>
          <w:sz w:val="32"/>
          <w:szCs w:val="32"/>
          <w:lang w:val="en-US" w:eastAsia="zh-CN"/>
        </w:rPr>
        <w:t>海洋化工业</w:t>
      </w:r>
      <w:r>
        <w:rPr>
          <w:rFonts w:hint="eastAsia" w:ascii="仿宋_GB2312" w:eastAsia="仿宋_GB2312"/>
          <w:color w:val="auto"/>
          <w:sz w:val="32"/>
          <w:szCs w:val="32"/>
          <w:lang w:val="en-US" w:eastAsia="zh-CN"/>
        </w:rPr>
        <w:t>、</w:t>
      </w:r>
      <w:r>
        <w:rPr>
          <w:rFonts w:hint="eastAsia" w:ascii="仿宋_GB2312"/>
          <w:color w:val="auto"/>
          <w:sz w:val="32"/>
          <w:szCs w:val="32"/>
          <w:lang w:val="en-US" w:eastAsia="zh-CN"/>
        </w:rPr>
        <w:t>海洋药物和生物制品业、</w:t>
      </w:r>
      <w:r>
        <w:rPr>
          <w:rFonts w:hint="default" w:ascii="仿宋_GB2312" w:eastAsia="仿宋_GB2312"/>
          <w:color w:val="auto"/>
          <w:sz w:val="32"/>
          <w:szCs w:val="32"/>
          <w:lang w:val="en-US" w:eastAsia="zh-CN"/>
        </w:rPr>
        <w:t>海洋工程建筑业</w:t>
      </w:r>
      <w:r>
        <w:rPr>
          <w:rFonts w:hint="eastAsia" w:ascii="仿宋_GB2312" w:eastAsia="仿宋_GB2312"/>
          <w:color w:val="auto"/>
          <w:sz w:val="32"/>
          <w:szCs w:val="32"/>
          <w:lang w:val="en-US" w:eastAsia="zh-CN"/>
        </w:rPr>
        <w:t>、</w:t>
      </w:r>
      <w:r>
        <w:rPr>
          <w:rFonts w:hint="eastAsia" w:ascii="仿宋_GB2312"/>
          <w:color w:val="auto"/>
          <w:sz w:val="32"/>
          <w:szCs w:val="32"/>
          <w:lang w:val="en-US" w:eastAsia="zh-CN"/>
        </w:rPr>
        <w:t>海洋电力业、海水淡化与综合利用业、</w:t>
      </w:r>
      <w:r>
        <w:rPr>
          <w:rFonts w:hint="default" w:ascii="仿宋_GB2312" w:eastAsia="仿宋_GB2312"/>
          <w:color w:val="auto"/>
          <w:sz w:val="32"/>
          <w:szCs w:val="32"/>
          <w:lang w:val="en-US" w:eastAsia="zh-CN"/>
        </w:rPr>
        <w:t>海洋交通运输业</w:t>
      </w:r>
      <w:r>
        <w:rPr>
          <w:rFonts w:hint="eastAsia" w:ascii="仿宋_GB2312" w:eastAsia="仿宋_GB2312"/>
          <w:color w:val="auto"/>
          <w:sz w:val="32"/>
          <w:szCs w:val="32"/>
          <w:lang w:val="en-US" w:eastAsia="zh-CN"/>
        </w:rPr>
        <w:t>、</w:t>
      </w:r>
      <w:r>
        <w:rPr>
          <w:rFonts w:hint="eastAsia" w:ascii="仿宋_GB2312"/>
          <w:color w:val="auto"/>
          <w:sz w:val="32"/>
          <w:szCs w:val="32"/>
          <w:lang w:val="en-US" w:eastAsia="zh-CN"/>
        </w:rPr>
        <w:t>海洋</w:t>
      </w:r>
      <w:r>
        <w:rPr>
          <w:rFonts w:hint="default" w:ascii="仿宋_GB2312" w:eastAsia="仿宋_GB2312"/>
          <w:color w:val="auto"/>
          <w:sz w:val="32"/>
          <w:szCs w:val="32"/>
          <w:lang w:val="en-US" w:eastAsia="zh-CN"/>
        </w:rPr>
        <w:t>旅游业</w:t>
      </w:r>
      <w:r>
        <w:rPr>
          <w:rFonts w:hint="eastAsia" w:ascii="仿宋_GB2312" w:eastAsia="仿宋_GB2312"/>
          <w:color w:val="auto"/>
          <w:sz w:val="32"/>
          <w:szCs w:val="32"/>
          <w:lang w:val="en-US" w:eastAsia="zh-CN"/>
        </w:rPr>
        <w:t>。</w:t>
      </w:r>
    </w:p>
    <w:p>
      <w:pPr>
        <w:numPr>
          <w:ilvl w:val="0"/>
          <w:numId w:val="0"/>
        </w:numPr>
        <w:spacing w:line="560" w:lineRule="exact"/>
        <w:ind w:firstLine="643" w:firstLineChars="200"/>
        <w:rPr>
          <w:rFonts w:hint="default" w:ascii="仿宋_GB2312" w:eastAsia="仿宋_GB2312"/>
          <w:color w:val="auto"/>
          <w:sz w:val="32"/>
          <w:szCs w:val="32"/>
          <w:lang w:val="en-US" w:eastAsia="zh-CN"/>
        </w:rPr>
      </w:pPr>
      <w:r>
        <w:rPr>
          <w:rFonts w:hint="eastAsia" w:ascii="楷体_GB2312" w:hAnsi="楷体_GB2312" w:eastAsia="楷体_GB2312" w:cs="楷体_GB2312"/>
          <w:b/>
          <w:bCs/>
          <w:color w:val="auto"/>
          <w:sz w:val="32"/>
          <w:szCs w:val="32"/>
          <w:lang w:val="en-US" w:eastAsia="zh-CN"/>
        </w:rPr>
        <w:t>（二）</w:t>
      </w:r>
      <w:r>
        <w:rPr>
          <w:rFonts w:hint="default" w:ascii="楷体_GB2312" w:hAnsi="楷体_GB2312" w:eastAsia="楷体_GB2312" w:cs="楷体_GB2312"/>
          <w:b/>
          <w:bCs/>
          <w:color w:val="auto"/>
          <w:sz w:val="32"/>
          <w:szCs w:val="32"/>
          <w:lang w:val="en-US" w:eastAsia="zh-CN"/>
        </w:rPr>
        <w:t>海洋科研教育</w:t>
      </w:r>
      <w:r>
        <w:rPr>
          <w:rFonts w:hint="eastAsia" w:ascii="楷体_GB2312" w:hAnsi="楷体_GB2312" w:eastAsia="楷体_GB2312" w:cs="楷体_GB2312"/>
          <w:b/>
          <w:bCs/>
          <w:color w:val="auto"/>
          <w:sz w:val="32"/>
          <w:szCs w:val="32"/>
          <w:lang w:val="en-US" w:eastAsia="zh-CN"/>
        </w:rPr>
        <w:t>。</w:t>
      </w:r>
      <w:r>
        <w:rPr>
          <w:rFonts w:hint="eastAsia" w:ascii="仿宋_GB2312" w:eastAsia="仿宋_GB2312"/>
          <w:color w:val="auto"/>
          <w:sz w:val="32"/>
          <w:szCs w:val="32"/>
          <w:lang w:val="en-US" w:eastAsia="zh-CN"/>
        </w:rPr>
        <w:t>主要有</w:t>
      </w:r>
      <w:r>
        <w:rPr>
          <w:rFonts w:hint="eastAsia" w:ascii="仿宋_GB2312"/>
          <w:color w:val="auto"/>
          <w:sz w:val="32"/>
          <w:szCs w:val="32"/>
          <w:lang w:val="en-US" w:eastAsia="zh-CN"/>
        </w:rPr>
        <w:t>海洋科学研究、海洋教育。</w:t>
      </w:r>
    </w:p>
    <w:p>
      <w:pPr>
        <w:numPr>
          <w:ilvl w:val="0"/>
          <w:numId w:val="0"/>
        </w:numPr>
        <w:spacing w:line="560" w:lineRule="exact"/>
        <w:ind w:firstLine="643" w:firstLineChars="200"/>
        <w:rPr>
          <w:rFonts w:hint="eastAsia" w:ascii="仿宋_GB2312"/>
          <w:color w:val="auto"/>
          <w:sz w:val="32"/>
          <w:szCs w:val="32"/>
          <w:lang w:val="en-US" w:eastAsia="zh-CN"/>
        </w:rPr>
      </w:pPr>
      <w:r>
        <w:rPr>
          <w:rFonts w:hint="eastAsia" w:ascii="楷体_GB2312" w:hAnsi="楷体_GB2312" w:eastAsia="楷体_GB2312" w:cs="楷体_GB2312"/>
          <w:b/>
          <w:bCs/>
          <w:color w:val="auto"/>
          <w:sz w:val="32"/>
          <w:szCs w:val="32"/>
          <w:lang w:val="en-US" w:eastAsia="zh-CN"/>
        </w:rPr>
        <w:t>（三）海洋公共管理服务。</w:t>
      </w:r>
      <w:r>
        <w:rPr>
          <w:rFonts w:hint="eastAsia" w:ascii="仿宋_GB2312" w:eastAsia="仿宋_GB2312"/>
          <w:color w:val="auto"/>
          <w:sz w:val="32"/>
          <w:szCs w:val="32"/>
          <w:lang w:val="en-US" w:eastAsia="zh-CN"/>
        </w:rPr>
        <w:t>主要</w:t>
      </w:r>
      <w:r>
        <w:rPr>
          <w:rFonts w:hint="eastAsia" w:ascii="仿宋_GB2312"/>
          <w:color w:val="auto"/>
          <w:sz w:val="32"/>
          <w:szCs w:val="32"/>
          <w:lang w:val="en-US" w:eastAsia="zh-CN"/>
        </w:rPr>
        <w:t>有海洋管理，海洋社会团体、基金会与国际组织，海洋技术服务，海洋信息服务，海洋生态环境保护修复，海洋地质勘查。</w:t>
      </w:r>
    </w:p>
    <w:p>
      <w:pPr>
        <w:numPr>
          <w:ilvl w:val="0"/>
          <w:numId w:val="0"/>
        </w:numPr>
        <w:spacing w:line="560" w:lineRule="exact"/>
        <w:ind w:firstLine="643" w:firstLineChars="200"/>
        <w:rPr>
          <w:rFonts w:hint="default" w:ascii="仿宋_GB2312" w:eastAsia="仿宋_GB2312"/>
          <w:color w:val="auto"/>
          <w:sz w:val="32"/>
          <w:szCs w:val="32"/>
          <w:lang w:val="en-US" w:eastAsia="zh-CN"/>
        </w:rPr>
      </w:pPr>
      <w:r>
        <w:rPr>
          <w:rFonts w:hint="eastAsia" w:ascii="楷体_GB2312" w:hAnsi="楷体_GB2312" w:eastAsia="楷体_GB2312" w:cs="楷体_GB2312"/>
          <w:b/>
          <w:bCs/>
          <w:color w:val="auto"/>
          <w:sz w:val="32"/>
          <w:szCs w:val="32"/>
          <w:lang w:val="en-US" w:eastAsia="zh-CN"/>
        </w:rPr>
        <w:t>（四）</w:t>
      </w:r>
      <w:r>
        <w:rPr>
          <w:rFonts w:hint="default" w:ascii="楷体_GB2312" w:hAnsi="楷体_GB2312" w:eastAsia="楷体_GB2312" w:cs="楷体_GB2312"/>
          <w:b/>
          <w:bCs/>
          <w:color w:val="auto"/>
          <w:sz w:val="32"/>
          <w:szCs w:val="32"/>
          <w:lang w:val="en-US" w:eastAsia="zh-CN"/>
        </w:rPr>
        <w:t>海洋</w:t>
      </w:r>
      <w:r>
        <w:rPr>
          <w:rFonts w:hint="eastAsia" w:ascii="楷体_GB2312" w:hAnsi="楷体_GB2312" w:eastAsia="楷体_GB2312" w:cs="楷体_GB2312"/>
          <w:b/>
          <w:bCs/>
          <w:color w:val="auto"/>
          <w:sz w:val="32"/>
          <w:szCs w:val="32"/>
          <w:lang w:val="en-US" w:eastAsia="zh-CN"/>
        </w:rPr>
        <w:t>上游相关产业。</w:t>
      </w:r>
      <w:r>
        <w:rPr>
          <w:rFonts w:hint="eastAsia" w:ascii="仿宋_GB2312" w:eastAsia="仿宋_GB2312"/>
          <w:color w:val="auto"/>
          <w:sz w:val="32"/>
          <w:szCs w:val="32"/>
          <w:lang w:val="en-US" w:eastAsia="zh-CN"/>
        </w:rPr>
        <w:t>主要有</w:t>
      </w:r>
      <w:r>
        <w:rPr>
          <w:rFonts w:hint="eastAsia" w:ascii="仿宋_GB2312"/>
          <w:color w:val="auto"/>
          <w:sz w:val="32"/>
          <w:szCs w:val="32"/>
          <w:lang w:val="en-US" w:eastAsia="zh-CN"/>
        </w:rPr>
        <w:t>涉海设备制造、涉海材料制造。</w:t>
      </w:r>
    </w:p>
    <w:p>
      <w:pPr>
        <w:numPr>
          <w:ilvl w:val="0"/>
          <w:numId w:val="0"/>
        </w:numPr>
        <w:spacing w:line="560" w:lineRule="exact"/>
        <w:ind w:firstLine="643" w:firstLineChars="200"/>
        <w:rPr>
          <w:rFonts w:hint="default" w:ascii="仿宋_GB2312" w:eastAsia="仿宋_GB2312"/>
          <w:color w:val="auto"/>
          <w:sz w:val="32"/>
          <w:szCs w:val="32"/>
          <w:lang w:val="en-US" w:eastAsia="zh-CN"/>
        </w:rPr>
      </w:pPr>
      <w:r>
        <w:rPr>
          <w:rFonts w:hint="eastAsia" w:ascii="楷体_GB2312" w:hAnsi="楷体_GB2312" w:eastAsia="楷体_GB2312" w:cs="楷体_GB2312"/>
          <w:b/>
          <w:bCs/>
          <w:color w:val="auto"/>
          <w:sz w:val="32"/>
          <w:szCs w:val="32"/>
          <w:lang w:val="en-US" w:eastAsia="zh-CN"/>
        </w:rPr>
        <w:t>（五）</w:t>
      </w:r>
      <w:r>
        <w:rPr>
          <w:rFonts w:hint="default" w:ascii="楷体_GB2312" w:hAnsi="楷体_GB2312" w:eastAsia="楷体_GB2312" w:cs="楷体_GB2312"/>
          <w:b/>
          <w:bCs/>
          <w:color w:val="auto"/>
          <w:sz w:val="32"/>
          <w:szCs w:val="32"/>
          <w:lang w:val="en-US" w:eastAsia="zh-CN"/>
        </w:rPr>
        <w:t>海洋</w:t>
      </w:r>
      <w:r>
        <w:rPr>
          <w:rFonts w:hint="eastAsia" w:ascii="楷体_GB2312" w:hAnsi="楷体_GB2312" w:eastAsia="楷体_GB2312" w:cs="楷体_GB2312"/>
          <w:b/>
          <w:bCs/>
          <w:color w:val="auto"/>
          <w:sz w:val="32"/>
          <w:szCs w:val="32"/>
          <w:lang w:val="en-US" w:eastAsia="zh-CN"/>
        </w:rPr>
        <w:t>下游相关产业。</w:t>
      </w:r>
      <w:r>
        <w:rPr>
          <w:rFonts w:hint="eastAsia" w:ascii="仿宋_GB2312" w:eastAsia="仿宋_GB2312"/>
          <w:color w:val="auto"/>
          <w:sz w:val="32"/>
          <w:szCs w:val="32"/>
          <w:lang w:val="en-US" w:eastAsia="zh-CN"/>
        </w:rPr>
        <w:t>主要有</w:t>
      </w:r>
      <w:r>
        <w:rPr>
          <w:rFonts w:hint="eastAsia" w:ascii="仿宋_GB2312"/>
          <w:color w:val="auto"/>
          <w:sz w:val="32"/>
          <w:szCs w:val="32"/>
          <w:lang w:val="en-US" w:eastAsia="zh-CN"/>
        </w:rPr>
        <w:t>涉海产品再加工、海洋产品批发与零售、涉海经营服务。</w:t>
      </w:r>
    </w:p>
    <w:p>
      <w:pPr>
        <w:numPr>
          <w:ilvl w:val="0"/>
          <w:numId w:val="0"/>
        </w:numPr>
        <w:spacing w:line="560" w:lineRule="exact"/>
        <w:ind w:firstLine="640" w:firstLineChars="200"/>
        <w:rPr>
          <w:rFonts w:hint="default"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四、文旅经济</w:t>
      </w:r>
    </w:p>
    <w:p>
      <w:pPr>
        <w:numPr>
          <w:ilvl w:val="0"/>
          <w:numId w:val="0"/>
        </w:numPr>
        <w:spacing w:line="560" w:lineRule="exact"/>
        <w:ind w:firstLine="640"/>
        <w:rPr>
          <w:rFonts w:hint="default" w:ascii="仿宋_GB2312" w:eastAsia="仿宋_GB2312"/>
          <w:color w:val="auto"/>
          <w:sz w:val="32"/>
          <w:szCs w:val="32"/>
          <w:lang w:val="en-US" w:eastAsia="zh-CN"/>
        </w:rPr>
      </w:pPr>
      <w:r>
        <w:rPr>
          <w:rFonts w:hint="eastAsia" w:ascii="仿宋_GB2312" w:eastAsia="仿宋_GB2312"/>
          <w:color w:val="auto"/>
          <w:sz w:val="32"/>
          <w:szCs w:val="32"/>
          <w:lang w:val="en-US" w:eastAsia="zh-CN"/>
        </w:rPr>
        <w:t>《福建省“十四五”文化和旅游改革发展专项规划》提出我省有六大文化重点产业、旅游主导产业重点领域。</w:t>
      </w:r>
    </w:p>
    <w:p>
      <w:pPr>
        <w:numPr>
          <w:ilvl w:val="0"/>
          <w:numId w:val="0"/>
        </w:numPr>
        <w:spacing w:line="560" w:lineRule="exact"/>
        <w:ind w:firstLine="643" w:firstLineChars="200"/>
        <w:rPr>
          <w:rFonts w:hint="eastAsia" w:ascii="仿宋_GB2312" w:eastAsia="仿宋_GB2312"/>
          <w:color w:val="auto"/>
          <w:sz w:val="32"/>
          <w:szCs w:val="32"/>
          <w:lang w:val="en-US" w:eastAsia="zh-CN"/>
        </w:rPr>
      </w:pPr>
      <w:r>
        <w:rPr>
          <w:rFonts w:hint="eastAsia" w:ascii="楷体_GB2312" w:hAnsi="楷体_GB2312" w:eastAsia="楷体_GB2312" w:cs="楷体_GB2312"/>
          <w:b/>
          <w:bCs/>
          <w:color w:val="auto"/>
          <w:sz w:val="32"/>
          <w:szCs w:val="32"/>
          <w:lang w:val="en-US" w:eastAsia="zh-CN"/>
        </w:rPr>
        <w:t>（一）文化重点产业。</w:t>
      </w:r>
      <w:r>
        <w:rPr>
          <w:rFonts w:hint="eastAsia" w:ascii="仿宋_GB2312" w:eastAsia="仿宋_GB2312"/>
          <w:color w:val="auto"/>
          <w:sz w:val="32"/>
          <w:szCs w:val="32"/>
          <w:lang w:val="en-US" w:eastAsia="zh-CN"/>
        </w:rPr>
        <w:t>主要包括影视产业、传媒产业、工艺美术产业、演艺娱乐产业、创意设计产业、海洋文化产业等内容。</w:t>
      </w:r>
    </w:p>
    <w:p>
      <w:pPr>
        <w:numPr>
          <w:ilvl w:val="0"/>
          <w:numId w:val="0"/>
        </w:numPr>
        <w:spacing w:line="560" w:lineRule="exact"/>
        <w:ind w:firstLine="643" w:firstLineChars="200"/>
        <w:rPr>
          <w:rFonts w:hint="default" w:ascii="仿宋_GB2312" w:hAnsi="Times New Roman" w:eastAsia="仿宋_GB2312" w:cs="Times New Roman"/>
          <w:color w:val="auto"/>
          <w:sz w:val="32"/>
          <w:szCs w:val="32"/>
          <w:lang w:val="en-US" w:eastAsia="zh-CN"/>
        </w:rPr>
      </w:pPr>
      <w:r>
        <w:rPr>
          <w:rFonts w:hint="eastAsia" w:ascii="仿宋_GB2312" w:hAnsi="Times New Roman" w:eastAsia="仿宋_GB2312" w:cs="Times New Roman"/>
          <w:b/>
          <w:bCs/>
          <w:color w:val="auto"/>
          <w:sz w:val="32"/>
          <w:szCs w:val="32"/>
          <w:lang w:val="en-US" w:eastAsia="zh-CN"/>
        </w:rPr>
        <w:t>（二）旅游主导产业。</w:t>
      </w:r>
      <w:r>
        <w:rPr>
          <w:rFonts w:hint="eastAsia" w:ascii="仿宋_GB2312" w:hAnsi="Times New Roman" w:eastAsia="仿宋_GB2312" w:cs="Times New Roman"/>
          <w:color w:val="auto"/>
          <w:sz w:val="32"/>
          <w:szCs w:val="32"/>
          <w:lang w:val="en-US" w:eastAsia="zh-CN"/>
        </w:rPr>
        <w:t>主要包括旅游景区、旅游住宿业（含旅行社、酒店）、旅行服务业、旅游智业（含规划、策划、管理、投融资、景观建筑设计等咨询行业及相关教育培训行业）等重点领域。</w:t>
      </w:r>
    </w:p>
    <w:p>
      <w:pPr>
        <w:widowControl/>
        <w:jc w:val="left"/>
        <w:rPr>
          <w:color w:val="auto"/>
        </w:rPr>
      </w:pPr>
    </w:p>
    <w:p>
      <w:pPr>
        <w:pStyle w:val="2"/>
        <w:rPr>
          <w:color w:val="auto"/>
        </w:rPr>
      </w:pPr>
    </w:p>
    <w:p>
      <w:pPr>
        <w:pStyle w:val="2"/>
        <w:rPr>
          <w:rFonts w:hint="eastAsia"/>
          <w:color w:val="auto"/>
          <w:lang w:val="en-US" w:eastAsia="zh-CN"/>
        </w:rPr>
      </w:pPr>
    </w:p>
    <w:p>
      <w:pPr>
        <w:rPr>
          <w:rFonts w:hint="eastAsia"/>
          <w:color w:val="auto"/>
          <w:lang w:val="en-US" w:eastAsia="zh-CN"/>
        </w:rPr>
      </w:pPr>
    </w:p>
    <w:p>
      <w:pPr>
        <w:pStyle w:val="2"/>
        <w:rPr>
          <w:rFonts w:hint="eastAsia"/>
          <w:color w:val="auto"/>
          <w:lang w:val="en-US" w:eastAsia="zh-CN"/>
        </w:rPr>
      </w:pPr>
    </w:p>
    <w:p>
      <w:pPr>
        <w:rPr>
          <w:rFonts w:hint="eastAsia"/>
          <w:color w:val="auto"/>
          <w:lang w:val="en-US" w:eastAsia="zh-CN"/>
        </w:rPr>
      </w:pPr>
    </w:p>
    <w:p>
      <w:pPr>
        <w:pStyle w:val="2"/>
        <w:rPr>
          <w:rFonts w:hint="eastAsia"/>
          <w:color w:val="auto"/>
          <w:lang w:val="en-US" w:eastAsia="zh-CN"/>
        </w:rPr>
      </w:pPr>
    </w:p>
    <w:p>
      <w:pPr>
        <w:rPr>
          <w:rFonts w:hint="eastAsia"/>
          <w:color w:val="auto"/>
          <w:lang w:val="en-US" w:eastAsia="zh-CN"/>
        </w:rPr>
      </w:pPr>
    </w:p>
    <w:p>
      <w:pPr>
        <w:spacing w:line="596" w:lineRule="exact"/>
        <w:textAlignment w:val="top"/>
        <w:rPr>
          <w:rFonts w:hint="eastAsia" w:ascii="黑体" w:hAnsi="黑体" w:eastAsia="黑体" w:cs="黑体"/>
          <w:color w:val="auto"/>
          <w:szCs w:val="32"/>
        </w:rPr>
      </w:pPr>
    </w:p>
    <w:p>
      <w:pPr>
        <w:spacing w:line="596" w:lineRule="exact"/>
        <w:textAlignment w:val="top"/>
        <w:rPr>
          <w:rFonts w:hint="eastAsia" w:ascii="黑体" w:hAnsi="黑体" w:eastAsia="黑体" w:cs="黑体"/>
          <w:color w:val="auto"/>
          <w:szCs w:val="32"/>
        </w:rPr>
      </w:pPr>
    </w:p>
    <w:p>
      <w:pPr>
        <w:spacing w:line="596" w:lineRule="exact"/>
        <w:textAlignment w:val="top"/>
        <w:rPr>
          <w:rFonts w:hint="eastAsia" w:ascii="黑体" w:hAnsi="黑体" w:eastAsia="黑体" w:cs="黑体"/>
          <w:color w:val="auto"/>
          <w:szCs w:val="32"/>
        </w:rPr>
      </w:pPr>
    </w:p>
    <w:p>
      <w:pPr>
        <w:spacing w:line="596" w:lineRule="exact"/>
        <w:textAlignment w:val="top"/>
        <w:rPr>
          <w:rFonts w:hint="eastAsia" w:ascii="黑体" w:hAnsi="黑体" w:eastAsia="黑体" w:cs="黑体"/>
          <w:color w:val="auto"/>
          <w:szCs w:val="32"/>
          <w:lang w:val="en-US" w:eastAsia="zh-CN"/>
        </w:rPr>
      </w:pPr>
      <w:r>
        <w:rPr>
          <w:rFonts w:hint="eastAsia" w:ascii="黑体" w:hAnsi="黑体" w:eastAsia="黑体" w:cs="黑体"/>
          <w:color w:val="auto"/>
          <w:szCs w:val="32"/>
        </w:rPr>
        <w:t>附件</w:t>
      </w:r>
      <w:r>
        <w:rPr>
          <w:rFonts w:hint="eastAsia" w:ascii="黑体" w:hAnsi="黑体" w:eastAsia="黑体" w:cs="黑体"/>
          <w:color w:val="auto"/>
          <w:szCs w:val="32"/>
          <w:lang w:val="en-US" w:eastAsia="zh-CN"/>
        </w:rPr>
        <w:t>3</w:t>
      </w:r>
    </w:p>
    <w:p>
      <w:pPr>
        <w:keepNext w:val="0"/>
        <w:keepLines w:val="0"/>
        <w:pageBreakBefore w:val="0"/>
        <w:widowControl w:val="0"/>
        <w:kinsoku/>
        <w:wordWrap/>
        <w:overflowPunct/>
        <w:topLinePunct w:val="0"/>
        <w:autoSpaceDE/>
        <w:autoSpaceDN/>
        <w:bidi w:val="0"/>
        <w:adjustRightInd/>
        <w:snapToGrid/>
        <w:spacing w:before="300" w:beforeLines="50" w:after="300" w:afterLines="50" w:line="560" w:lineRule="exact"/>
        <w:jc w:val="center"/>
        <w:textAlignment w:val="auto"/>
        <w:rPr>
          <w:rFonts w:hint="eastAsia" w:ascii="方正小标宋简体" w:hAnsi="方正小标宋简体" w:eastAsia="方正小标宋简体" w:cs="方正小标宋简体"/>
          <w:color w:val="auto"/>
          <w:sz w:val="32"/>
          <w:szCs w:val="32"/>
          <w:lang w:val="en-US" w:eastAsia="zh-CN"/>
        </w:rPr>
      </w:pPr>
      <w:r>
        <w:rPr>
          <w:rFonts w:hint="eastAsia" w:ascii="方正小标宋简体" w:hAnsi="方正小标宋简体" w:eastAsia="方正小标宋简体" w:cs="方正小标宋简体"/>
          <w:color w:val="auto"/>
          <w:sz w:val="44"/>
          <w:szCs w:val="44"/>
          <w:lang w:eastAsia="zh-CN"/>
        </w:rPr>
        <w:t>引进人才确认工作实施细则</w:t>
      </w:r>
    </w:p>
    <w:p>
      <w:pPr>
        <w:ind w:firstLine="640" w:firstLineChars="200"/>
        <w:rPr>
          <w:rFonts w:hint="eastAsia" w:ascii="仿宋_GB2312" w:hAnsi="仿宋_GB2312" w:cs="仿宋_GB2312"/>
          <w:color w:val="auto"/>
          <w:sz w:val="32"/>
          <w:szCs w:val="32"/>
          <w:lang w:val="en-US" w:eastAsia="zh-CN"/>
        </w:rPr>
      </w:pPr>
      <w:r>
        <w:rPr>
          <w:rFonts w:hint="eastAsia" w:ascii="黑体" w:hAnsi="黑体" w:eastAsia="黑体" w:cs="黑体"/>
          <w:color w:val="auto"/>
          <w:sz w:val="32"/>
          <w:szCs w:val="32"/>
          <w:lang w:val="en-US" w:eastAsia="zh-CN"/>
        </w:rPr>
        <w:t>一、适用对象</w:t>
      </w:r>
    </w:p>
    <w:p>
      <w:pPr>
        <w:ind w:firstLine="640" w:firstLineChars="200"/>
        <w:rPr>
          <w:rFonts w:hint="eastAsia"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t>省直、三明、南平、龙岩、宁德、平潭和原省级扶贫开发工作重点县事业单位引进人才，可向省人社厅申请确认。</w:t>
      </w:r>
      <w:r>
        <w:rPr>
          <w:rFonts w:hint="default" w:ascii="仿宋_GB2312" w:hAnsi="仿宋_GB2312" w:cs="仿宋_GB2312"/>
          <w:color w:val="auto"/>
          <w:sz w:val="32"/>
          <w:szCs w:val="32"/>
          <w:lang w:eastAsia="zh-CN"/>
        </w:rPr>
        <w:t>省创新实验室引进人才属省直举办单位的，向省人社厅申请确认。</w:t>
      </w:r>
      <w:r>
        <w:rPr>
          <w:rFonts w:hint="eastAsia" w:ascii="仿宋_GB2312" w:hAnsi="仿宋_GB2312" w:cs="仿宋_GB2312"/>
          <w:color w:val="auto"/>
          <w:sz w:val="32"/>
          <w:szCs w:val="32"/>
          <w:lang w:val="en-US" w:eastAsia="zh-CN"/>
        </w:rPr>
        <w:t>其它地区和单位引进人才，可按规定自行开展确认工作（确有需要的另行协商申请）。</w:t>
      </w:r>
    </w:p>
    <w:p>
      <w:pPr>
        <w:ind w:firstLine="640" w:firstLineChars="200"/>
        <w:rPr>
          <w:rFonts w:hint="eastAsia"/>
          <w:color w:val="auto"/>
          <w:lang w:val="en-US" w:eastAsia="zh-CN"/>
        </w:rPr>
      </w:pPr>
      <w:r>
        <w:rPr>
          <w:rFonts w:hint="eastAsia" w:ascii="黑体" w:hAnsi="黑体" w:eastAsia="黑体" w:cs="黑体"/>
          <w:color w:val="auto"/>
          <w:sz w:val="32"/>
          <w:szCs w:val="32"/>
          <w:lang w:val="en-US" w:eastAsia="zh-CN"/>
        </w:rPr>
        <w:t>二、申报条件</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1.拥护中国共产党领导和中国特色社会主义制度，遵守中华人民共和国宪法和法律。</w:t>
      </w:r>
    </w:p>
    <w:p>
      <w:pPr>
        <w:ind w:firstLine="640"/>
        <w:rPr>
          <w:rFonts w:hint="eastAsia" w:ascii="仿宋_GB2312" w:hAnsi="仿宋_GB2312" w:eastAsia="仿宋_GB2312" w:cs="仿宋_GB2312"/>
          <w:color w:val="auto"/>
          <w:sz w:val="32"/>
          <w:szCs w:val="32"/>
          <w:highlight w:val="yellow"/>
          <w:lang w:val="en-US" w:eastAsia="zh-CN"/>
        </w:rPr>
      </w:pPr>
      <w:r>
        <w:rPr>
          <w:rFonts w:hint="eastAsia" w:ascii="仿宋_GB2312" w:hAnsi="仿宋_GB2312" w:eastAsia="仿宋_GB2312" w:cs="仿宋_GB2312"/>
          <w:color w:val="auto"/>
          <w:sz w:val="32"/>
          <w:szCs w:val="32"/>
          <w:highlight w:val="none"/>
          <w:lang w:val="en-US" w:eastAsia="zh-CN"/>
        </w:rPr>
        <w:t>2.符合我省当年度紧缺急需人才引进指导目录相应条件</w:t>
      </w:r>
      <w:r>
        <w:rPr>
          <w:rFonts w:hint="eastAsia" w:ascii="仿宋_GB2312" w:hAnsi="仿宋_GB2312" w:eastAsia="仿宋_GB2312" w:cs="仿宋_GB2312"/>
          <w:color w:val="auto"/>
          <w:sz w:val="32"/>
          <w:szCs w:val="32"/>
          <w:lang w:val="en-US" w:eastAsia="zh-CN"/>
        </w:rPr>
        <w:t>。</w:t>
      </w:r>
    </w:p>
    <w:p>
      <w:pPr>
        <w:ind w:firstLine="640"/>
        <w:rPr>
          <w:rFonts w:hint="eastAsia" w:ascii="仿宋_GB2312" w:hAnsi="仿宋_GB2312" w:eastAsia="仿宋_GB2312" w:cs="仿宋_GB2312"/>
          <w:color w:val="auto"/>
          <w:sz w:val="32"/>
          <w:szCs w:val="32"/>
          <w:highlight w:val="yellow"/>
          <w:lang w:val="en-US" w:eastAsia="zh-CN"/>
        </w:rPr>
      </w:pP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lang w:val="en-US" w:eastAsia="zh-CN"/>
        </w:rPr>
        <w:t>在闽就业或创业时间不超过1年，且来闽前在省外学习或工作连续1年以上。</w:t>
      </w:r>
    </w:p>
    <w:p>
      <w:pPr>
        <w:ind w:firstLine="64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4.与用人单位签订3年以上聘用（劳动）合同。</w:t>
      </w:r>
    </w:p>
    <w:p>
      <w:pPr>
        <w:ind w:firstLine="640"/>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三、申报材料</w:t>
      </w:r>
    </w:p>
    <w:p>
      <w:pPr>
        <w:ind w:firstLine="640"/>
        <w:rPr>
          <w:rFonts w:hint="eastAsia" w:ascii="仿宋_GB2312" w:hAnsi="仿宋_GB2312" w:eastAsia="仿宋_GB2312" w:cs="仿宋_GB2312"/>
          <w:color w:val="auto"/>
          <w:sz w:val="32"/>
          <w:szCs w:val="32"/>
          <w:highlight w:val="yellow"/>
          <w:lang w:val="en-US" w:eastAsia="zh-CN"/>
        </w:rPr>
      </w:pPr>
      <w:r>
        <w:rPr>
          <w:rFonts w:hint="eastAsia" w:ascii="仿宋_GB2312" w:hAnsi="仿宋_GB2312" w:eastAsia="仿宋_GB2312" w:cs="仿宋_GB2312"/>
          <w:color w:val="auto"/>
          <w:sz w:val="32"/>
          <w:szCs w:val="32"/>
          <w:lang w:val="en-US" w:eastAsia="zh-CN"/>
        </w:rPr>
        <w:t>1.用人单位人事主管部门申报函。</w:t>
      </w:r>
      <w:r>
        <w:rPr>
          <w:rFonts w:hint="eastAsia" w:ascii="仿宋_GB2312" w:hAnsi="仿宋_GB2312" w:eastAsia="仿宋_GB2312" w:cs="仿宋_GB2312"/>
          <w:color w:val="auto"/>
          <w:sz w:val="32"/>
          <w:szCs w:val="32"/>
          <w:highlight w:val="none"/>
          <w:lang w:val="en-US" w:eastAsia="zh-CN"/>
        </w:rPr>
        <w:t>为便于沟通联系，</w:t>
      </w:r>
      <w:r>
        <w:rPr>
          <w:rFonts w:hint="eastAsia" w:ascii="仿宋_GB2312" w:hAnsi="仿宋_GB2312" w:cs="仿宋_GB2312"/>
          <w:color w:val="auto"/>
          <w:sz w:val="32"/>
          <w:szCs w:val="32"/>
          <w:highlight w:val="none"/>
          <w:lang w:val="en-US" w:eastAsia="zh-CN"/>
        </w:rPr>
        <w:t>来函时</w:t>
      </w:r>
      <w:r>
        <w:rPr>
          <w:rFonts w:hint="eastAsia" w:ascii="仿宋_GB2312" w:hAnsi="仿宋_GB2312" w:eastAsia="仿宋_GB2312" w:cs="仿宋_GB2312"/>
          <w:color w:val="auto"/>
          <w:sz w:val="32"/>
          <w:szCs w:val="32"/>
          <w:highlight w:val="none"/>
          <w:lang w:val="en-US" w:eastAsia="zh-CN"/>
        </w:rPr>
        <w:t>随附联系人及联系方式。</w:t>
      </w:r>
    </w:p>
    <w:p>
      <w:pPr>
        <w:ind w:firstLine="64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w:t>
      </w:r>
      <w:r>
        <w:rPr>
          <w:rFonts w:hint="eastAsia" w:ascii="仿宋_GB2312" w:hAnsi="仿宋_GB2312" w:cs="仿宋_GB2312"/>
          <w:color w:val="auto"/>
          <w:sz w:val="32"/>
          <w:szCs w:val="32"/>
          <w:lang w:val="en-US" w:eastAsia="zh-CN"/>
        </w:rPr>
        <w:t>引进</w:t>
      </w:r>
      <w:r>
        <w:rPr>
          <w:rFonts w:hint="eastAsia" w:ascii="仿宋_GB2312" w:hAnsi="仿宋_GB2312" w:eastAsia="仿宋_GB2312" w:cs="仿宋_GB2312"/>
          <w:color w:val="auto"/>
          <w:sz w:val="32"/>
          <w:szCs w:val="32"/>
          <w:lang w:val="en-US" w:eastAsia="zh-CN"/>
        </w:rPr>
        <w:t>人才</w:t>
      </w:r>
      <w:r>
        <w:rPr>
          <w:rFonts w:hint="eastAsia" w:ascii="仿宋_GB2312" w:hAnsi="仿宋_GB2312" w:cs="仿宋_GB2312"/>
          <w:color w:val="auto"/>
          <w:sz w:val="32"/>
          <w:szCs w:val="32"/>
          <w:lang w:val="en-US" w:eastAsia="zh-CN"/>
        </w:rPr>
        <w:t>确认</w:t>
      </w:r>
      <w:r>
        <w:rPr>
          <w:rFonts w:hint="eastAsia" w:ascii="仿宋_GB2312" w:hAnsi="仿宋_GB2312" w:eastAsia="仿宋_GB2312" w:cs="仿宋_GB2312"/>
          <w:color w:val="auto"/>
          <w:sz w:val="32"/>
          <w:szCs w:val="32"/>
          <w:lang w:val="en-US" w:eastAsia="zh-CN"/>
        </w:rPr>
        <w:t>申</w:t>
      </w:r>
      <w:r>
        <w:rPr>
          <w:rFonts w:hint="eastAsia" w:ascii="仿宋_GB2312" w:hAnsi="仿宋_GB2312" w:cs="仿宋_GB2312"/>
          <w:color w:val="auto"/>
          <w:sz w:val="32"/>
          <w:szCs w:val="32"/>
          <w:lang w:val="en-US" w:eastAsia="zh-CN"/>
        </w:rPr>
        <w:t>请</w:t>
      </w:r>
      <w:r>
        <w:rPr>
          <w:rFonts w:hint="eastAsia" w:ascii="仿宋_GB2312" w:hAnsi="仿宋_GB2312" w:eastAsia="仿宋_GB2312" w:cs="仿宋_GB2312"/>
          <w:color w:val="auto"/>
          <w:sz w:val="32"/>
          <w:szCs w:val="32"/>
          <w:highlight w:val="none"/>
          <w:lang w:val="en-US" w:eastAsia="zh-CN"/>
        </w:rPr>
        <w:t>表（</w:t>
      </w:r>
      <w:r>
        <w:rPr>
          <w:rFonts w:hint="eastAsia" w:ascii="仿宋_GB2312" w:hAnsi="仿宋_GB2312" w:cs="仿宋_GB2312"/>
          <w:color w:val="auto"/>
          <w:sz w:val="32"/>
          <w:szCs w:val="32"/>
          <w:highlight w:val="none"/>
          <w:lang w:val="en-US" w:eastAsia="zh-CN"/>
        </w:rPr>
        <w:t>一</w:t>
      </w:r>
      <w:r>
        <w:rPr>
          <w:rFonts w:hint="eastAsia" w:ascii="仿宋_GB2312" w:hAnsi="仿宋_GB2312" w:eastAsia="仿宋_GB2312" w:cs="仿宋_GB2312"/>
          <w:color w:val="auto"/>
          <w:sz w:val="32"/>
          <w:szCs w:val="32"/>
          <w:highlight w:val="none"/>
          <w:lang w:val="en-US" w:eastAsia="zh-CN"/>
        </w:rPr>
        <w:t>式</w:t>
      </w:r>
      <w:r>
        <w:rPr>
          <w:rFonts w:hint="eastAsia" w:ascii="仿宋_GB2312" w:hAnsi="仿宋_GB2312" w:cs="仿宋_GB2312"/>
          <w:color w:val="auto"/>
          <w:sz w:val="32"/>
          <w:szCs w:val="32"/>
          <w:highlight w:val="none"/>
          <w:lang w:val="en-US" w:eastAsia="zh-CN"/>
        </w:rPr>
        <w:t>三</w:t>
      </w:r>
      <w:r>
        <w:rPr>
          <w:rFonts w:hint="eastAsia" w:ascii="仿宋_GB2312" w:hAnsi="仿宋_GB2312" w:eastAsia="仿宋_GB2312" w:cs="仿宋_GB2312"/>
          <w:color w:val="auto"/>
          <w:sz w:val="32"/>
          <w:szCs w:val="32"/>
          <w:highlight w:val="none"/>
          <w:lang w:val="en-US" w:eastAsia="zh-CN"/>
        </w:rPr>
        <w:t>份）</w:t>
      </w:r>
      <w:r>
        <w:rPr>
          <w:rFonts w:hint="eastAsia" w:ascii="仿宋_GB2312" w:hAnsi="仿宋_GB2312" w:eastAsia="仿宋_GB2312" w:cs="仿宋_GB2312"/>
          <w:color w:val="auto"/>
          <w:sz w:val="32"/>
          <w:szCs w:val="32"/>
          <w:lang w:val="en-US" w:eastAsia="zh-CN"/>
        </w:rPr>
        <w:t>。</w:t>
      </w:r>
    </w:p>
    <w:p>
      <w:pPr>
        <w:ind w:firstLine="64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3.身份证件、学历学位证书、职称（职业资格）证书</w:t>
      </w:r>
      <w:r>
        <w:rPr>
          <w:rFonts w:hint="eastAsia" w:ascii="仿宋_GB2312" w:hAnsi="仿宋_GB2312" w:cs="仿宋_GB2312"/>
          <w:color w:val="auto"/>
          <w:sz w:val="32"/>
          <w:szCs w:val="32"/>
          <w:lang w:val="en-US" w:eastAsia="zh-CN"/>
        </w:rPr>
        <w:t>（</w:t>
      </w:r>
      <w:r>
        <w:rPr>
          <w:rFonts w:hint="eastAsia" w:ascii="仿宋_GB2312" w:hAnsi="仿宋_GB2312" w:eastAsia="仿宋_GB2312" w:cs="仿宋_GB2312"/>
          <w:color w:val="auto"/>
          <w:sz w:val="32"/>
          <w:szCs w:val="32"/>
          <w:lang w:val="en-US" w:eastAsia="zh-CN"/>
        </w:rPr>
        <w:t>证明文件</w:t>
      </w:r>
      <w:r>
        <w:rPr>
          <w:rFonts w:hint="eastAsia" w:ascii="仿宋_GB2312" w:hAnsi="仿宋_GB2312" w:cs="仿宋_GB2312"/>
          <w:color w:val="auto"/>
          <w:sz w:val="32"/>
          <w:szCs w:val="32"/>
          <w:lang w:val="en-US" w:eastAsia="zh-CN"/>
        </w:rPr>
        <w:t>）</w:t>
      </w:r>
      <w:r>
        <w:rPr>
          <w:rFonts w:hint="eastAsia" w:ascii="仿宋_GB2312" w:hAnsi="仿宋_GB2312" w:eastAsia="仿宋_GB2312" w:cs="仿宋_GB2312"/>
          <w:color w:val="auto"/>
          <w:sz w:val="32"/>
          <w:szCs w:val="32"/>
          <w:lang w:val="en-US" w:eastAsia="zh-CN"/>
        </w:rPr>
        <w:t>复印件。属取得境外学位的，另提供教育部学位认证书复印件。</w:t>
      </w:r>
    </w:p>
    <w:p>
      <w:pPr>
        <w:ind w:firstLine="640"/>
        <w:rPr>
          <w:rFonts w:hint="eastAsia" w:ascii="仿宋_GB2312" w:hAnsi="仿宋_GB2312" w:eastAsia="仿宋_GB2312" w:cs="仿宋_GB2312"/>
          <w:color w:val="auto"/>
          <w:sz w:val="32"/>
          <w:szCs w:val="32"/>
          <w:lang w:val="en-US" w:eastAsia="zh-CN"/>
        </w:rPr>
      </w:pPr>
      <w:r>
        <w:rPr>
          <w:rFonts w:hint="eastAsia" w:ascii="仿宋_GB2312" w:hAnsi="仿宋_GB2312" w:cs="仿宋_GB2312"/>
          <w:color w:val="auto"/>
          <w:sz w:val="32"/>
          <w:szCs w:val="32"/>
          <w:lang w:val="en-US" w:eastAsia="zh-CN"/>
        </w:rPr>
        <w:t>4</w:t>
      </w:r>
      <w:r>
        <w:rPr>
          <w:rFonts w:hint="eastAsia" w:ascii="仿宋_GB2312" w:hAnsi="仿宋_GB2312" w:eastAsia="仿宋_GB2312" w:cs="仿宋_GB2312"/>
          <w:color w:val="auto"/>
          <w:sz w:val="32"/>
          <w:szCs w:val="32"/>
          <w:lang w:val="en-US" w:eastAsia="zh-CN"/>
        </w:rPr>
        <w:t>.引进到省直（中直）事业单位工作的，另提供编制部门同意用编证明（编制部门审核签章）。</w:t>
      </w:r>
    </w:p>
    <w:p>
      <w:pPr>
        <w:ind w:firstLine="640"/>
        <w:rPr>
          <w:rFonts w:hint="eastAsia" w:ascii="仿宋_GB2312" w:hAnsi="仿宋_GB2312" w:eastAsia="仿宋_GB2312" w:cs="仿宋_GB2312"/>
          <w:color w:val="auto"/>
          <w:sz w:val="32"/>
          <w:szCs w:val="32"/>
          <w:lang w:val="en-US" w:eastAsia="zh-CN"/>
        </w:rPr>
      </w:pPr>
      <w:r>
        <w:rPr>
          <w:rFonts w:hint="eastAsia" w:ascii="仿宋_GB2312" w:hAnsi="仿宋_GB2312" w:cs="仿宋_GB2312"/>
          <w:color w:val="auto"/>
          <w:sz w:val="32"/>
          <w:szCs w:val="32"/>
          <w:lang w:val="en-US" w:eastAsia="zh-CN"/>
        </w:rPr>
        <w:t>5</w:t>
      </w:r>
      <w:r>
        <w:rPr>
          <w:rFonts w:hint="eastAsia" w:ascii="仿宋_GB2312" w:hAnsi="仿宋_GB2312" w:eastAsia="仿宋_GB2312" w:cs="仿宋_GB2312"/>
          <w:color w:val="auto"/>
          <w:sz w:val="32"/>
          <w:szCs w:val="32"/>
          <w:lang w:val="en-US" w:eastAsia="zh-CN"/>
        </w:rPr>
        <w:t>.已有工作经历的，</w:t>
      </w:r>
      <w:r>
        <w:rPr>
          <w:rFonts w:hint="eastAsia" w:ascii="仿宋_GB2312" w:hAnsi="仿宋_GB2312" w:cs="仿宋_GB2312"/>
          <w:color w:val="auto"/>
          <w:sz w:val="32"/>
          <w:szCs w:val="32"/>
          <w:lang w:val="en-US" w:eastAsia="zh-CN"/>
        </w:rPr>
        <w:t>另</w:t>
      </w:r>
      <w:r>
        <w:rPr>
          <w:rFonts w:hint="eastAsia" w:ascii="仿宋_GB2312" w:hAnsi="仿宋_GB2312" w:eastAsia="仿宋_GB2312" w:cs="仿宋_GB2312"/>
          <w:color w:val="auto"/>
          <w:sz w:val="32"/>
          <w:szCs w:val="32"/>
          <w:lang w:val="en-US" w:eastAsia="zh-CN"/>
        </w:rPr>
        <w:t>提供最后一个阶段工作的离职证明</w:t>
      </w:r>
      <w:r>
        <w:rPr>
          <w:rFonts w:hint="eastAsia" w:ascii="仿宋_GB2312" w:hAnsi="仿宋_GB2312" w:cs="仿宋_GB2312"/>
          <w:color w:val="auto"/>
          <w:sz w:val="32"/>
          <w:szCs w:val="32"/>
          <w:lang w:val="en-US" w:eastAsia="zh-CN"/>
        </w:rPr>
        <w:t>（或原工作单位在申请表签章同意）</w:t>
      </w:r>
      <w:r>
        <w:rPr>
          <w:rFonts w:hint="eastAsia" w:ascii="仿宋_GB2312" w:hAnsi="仿宋_GB2312" w:eastAsia="仿宋_GB2312" w:cs="仿宋_GB2312"/>
          <w:color w:val="auto"/>
          <w:sz w:val="32"/>
          <w:szCs w:val="32"/>
          <w:lang w:val="en-US" w:eastAsia="zh-CN"/>
        </w:rPr>
        <w:t>。</w:t>
      </w:r>
    </w:p>
    <w:p>
      <w:pPr>
        <w:ind w:firstLine="640"/>
        <w:rPr>
          <w:rFonts w:hint="default"/>
          <w:color w:val="auto"/>
          <w:lang w:val="en-US" w:eastAsia="zh-CN"/>
        </w:rPr>
      </w:pPr>
      <w:r>
        <w:rPr>
          <w:rFonts w:hint="eastAsia" w:ascii="仿宋_GB2312" w:hAnsi="仿宋_GB2312" w:cs="仿宋_GB2312"/>
          <w:color w:val="auto"/>
          <w:sz w:val="32"/>
          <w:szCs w:val="32"/>
          <w:lang w:val="en-US" w:eastAsia="zh-CN"/>
        </w:rPr>
        <w:t>6.申报材料中涉及外文材料的关键信息，须翻译成中文。</w:t>
      </w:r>
    </w:p>
    <w:p>
      <w:pPr>
        <w:ind w:firstLine="64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以上材料均须用人单位人事主管部门审核签章。</w:t>
      </w:r>
    </w:p>
    <w:p>
      <w:pPr>
        <w:ind w:firstLine="640"/>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四、申报方式</w:t>
      </w:r>
    </w:p>
    <w:p>
      <w:pPr>
        <w:ind w:firstLine="640"/>
        <w:rPr>
          <w:rFonts w:hint="eastAsia" w:ascii="仿宋_GB2312" w:hAnsi="仿宋_GB2312" w:eastAsia="仿宋_GB2312" w:cs="仿宋_GB2312"/>
          <w:color w:val="auto"/>
          <w:sz w:val="32"/>
          <w:szCs w:val="32"/>
          <w:lang w:val="en-US" w:eastAsia="zh-CN"/>
        </w:rPr>
      </w:pPr>
      <w:r>
        <w:rPr>
          <w:rFonts w:hint="eastAsia" w:ascii="仿宋_GB2312" w:hAnsi="仿宋_GB2312" w:cs="仿宋_GB2312"/>
          <w:color w:val="auto"/>
          <w:sz w:val="32"/>
          <w:szCs w:val="32"/>
          <w:lang w:val="en-US" w:eastAsia="zh-CN"/>
        </w:rPr>
        <w:t>1.用人单位人事主管部门需对照申报条件先行审核，确认符合条件的方可申报。必要时可在一定范围内进行公示。</w:t>
      </w:r>
    </w:p>
    <w:p>
      <w:pPr>
        <w:ind w:firstLine="640"/>
        <w:rPr>
          <w:rFonts w:hint="eastAsia"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t>2.</w:t>
      </w:r>
      <w:r>
        <w:rPr>
          <w:rFonts w:hint="eastAsia" w:ascii="仿宋_GB2312" w:hAnsi="仿宋_GB2312" w:eastAsia="仿宋_GB2312" w:cs="仿宋_GB2312"/>
          <w:color w:val="auto"/>
          <w:sz w:val="32"/>
          <w:szCs w:val="32"/>
          <w:lang w:val="en-US" w:eastAsia="zh-CN"/>
        </w:rPr>
        <w:t>用人单位人事主管部门可采取集中申报</w:t>
      </w:r>
      <w:r>
        <w:rPr>
          <w:rFonts w:hint="eastAsia" w:ascii="仿宋_GB2312" w:hAnsi="仿宋_GB2312" w:cs="仿宋_GB2312"/>
          <w:color w:val="auto"/>
          <w:sz w:val="32"/>
          <w:szCs w:val="32"/>
          <w:lang w:val="en-US" w:eastAsia="zh-CN"/>
        </w:rPr>
        <w:t>的方式</w:t>
      </w:r>
      <w:r>
        <w:rPr>
          <w:rFonts w:hint="eastAsia" w:ascii="仿宋_GB2312" w:hAnsi="仿宋_GB2312" w:eastAsia="仿宋_GB2312" w:cs="仿宋_GB2312"/>
          <w:color w:val="auto"/>
          <w:sz w:val="32"/>
          <w:szCs w:val="32"/>
          <w:lang w:val="en-US" w:eastAsia="zh-CN"/>
        </w:rPr>
        <w:t>，但应符合“在闽就业或创业时间不超过1年”的要求。集中申报时，请随附人员汇总表，包括姓名、出生年月、院校专业、学历学位、职称、工作单位等信息。</w:t>
      </w:r>
    </w:p>
    <w:p>
      <w:pPr>
        <w:ind w:firstLine="640"/>
        <w:rPr>
          <w:rFonts w:hint="eastAsia" w:ascii="仿宋_GB2312" w:hAnsi="仿宋_GB2312" w:eastAsia="仿宋_GB2312" w:cs="仿宋_GB2312"/>
          <w:color w:val="auto"/>
          <w:sz w:val="32"/>
          <w:szCs w:val="32"/>
          <w:lang w:val="en-US" w:eastAsia="zh-CN"/>
        </w:rPr>
      </w:pPr>
      <w:r>
        <w:rPr>
          <w:rFonts w:hint="eastAsia" w:ascii="仿宋_GB2312" w:hAnsi="仿宋_GB2312" w:cs="仿宋_GB2312"/>
          <w:color w:val="auto"/>
          <w:sz w:val="32"/>
          <w:szCs w:val="32"/>
          <w:lang w:val="en-US" w:eastAsia="zh-CN"/>
        </w:rPr>
        <w:t>3.</w:t>
      </w:r>
      <w:r>
        <w:rPr>
          <w:rFonts w:hint="eastAsia" w:ascii="仿宋_GB2312" w:hAnsi="仿宋_GB2312" w:eastAsia="仿宋_GB2312" w:cs="仿宋_GB2312"/>
          <w:color w:val="auto"/>
          <w:sz w:val="32"/>
          <w:szCs w:val="32"/>
          <w:lang w:val="en-US" w:eastAsia="zh-CN"/>
        </w:rPr>
        <w:t>用人单位人事主管部门</w:t>
      </w:r>
      <w:r>
        <w:rPr>
          <w:rFonts w:hint="eastAsia" w:ascii="仿宋_GB2312" w:hAnsi="仿宋_GB2312" w:cs="仿宋_GB2312"/>
          <w:color w:val="auto"/>
          <w:sz w:val="32"/>
          <w:szCs w:val="32"/>
          <w:u w:val="none"/>
          <w:lang w:val="en-US" w:eastAsia="zh-CN"/>
        </w:rPr>
        <w:t>通过事业单位人事管理平台</w:t>
      </w:r>
      <w:r>
        <w:rPr>
          <w:rFonts w:hint="eastAsia" w:ascii="仿宋_GB2312" w:hAnsi="仿宋_GB2312" w:eastAsia="仿宋_GB2312" w:cs="仿宋_GB2312"/>
          <w:color w:val="auto"/>
          <w:sz w:val="32"/>
          <w:szCs w:val="32"/>
          <w:u w:val="none"/>
          <w:lang w:val="en-US" w:eastAsia="zh-CN"/>
        </w:rPr>
        <w:t>向</w:t>
      </w:r>
      <w:r>
        <w:rPr>
          <w:rFonts w:hint="eastAsia" w:ascii="仿宋_GB2312" w:hAnsi="仿宋_GB2312" w:cs="仿宋_GB2312"/>
          <w:color w:val="auto"/>
          <w:sz w:val="32"/>
          <w:szCs w:val="32"/>
          <w:u w:val="none"/>
          <w:lang w:val="en-US" w:eastAsia="zh-CN"/>
        </w:rPr>
        <w:t>省人社</w:t>
      </w:r>
      <w:r>
        <w:rPr>
          <w:rFonts w:hint="eastAsia" w:ascii="仿宋_GB2312" w:hAnsi="仿宋_GB2312" w:eastAsia="仿宋_GB2312" w:cs="仿宋_GB2312"/>
          <w:color w:val="auto"/>
          <w:sz w:val="32"/>
          <w:szCs w:val="32"/>
          <w:u w:val="none"/>
          <w:lang w:val="en-US" w:eastAsia="zh-CN"/>
        </w:rPr>
        <w:t>厅提交申报材料</w:t>
      </w:r>
      <w:r>
        <w:rPr>
          <w:rFonts w:hint="eastAsia" w:ascii="仿宋_GB2312" w:hAnsi="仿宋_GB2312" w:eastAsia="仿宋_GB2312" w:cs="仿宋_GB2312"/>
          <w:color w:val="auto"/>
          <w:sz w:val="32"/>
          <w:szCs w:val="32"/>
          <w:lang w:val="en-US" w:eastAsia="zh-CN"/>
        </w:rPr>
        <w:t>（联系电话0591-83568375）。</w:t>
      </w:r>
      <w:r>
        <w:rPr>
          <w:rFonts w:hint="eastAsia" w:ascii="仿宋_GB2312" w:hAnsi="仿宋_GB2312" w:eastAsia="仿宋_GB2312" w:cs="仿宋_GB2312"/>
          <w:color w:val="auto"/>
          <w:sz w:val="32"/>
          <w:szCs w:val="32"/>
          <w:highlight w:val="none"/>
          <w:lang w:val="en-US" w:eastAsia="zh-CN"/>
        </w:rPr>
        <w:t>人数较多或情况特殊的，</w:t>
      </w:r>
      <w:r>
        <w:rPr>
          <w:rFonts w:hint="eastAsia" w:ascii="仿宋_GB2312" w:hAnsi="仿宋_GB2312" w:cs="仿宋_GB2312"/>
          <w:color w:val="auto"/>
          <w:sz w:val="32"/>
          <w:szCs w:val="32"/>
          <w:highlight w:val="none"/>
          <w:lang w:val="en-US" w:eastAsia="zh-CN"/>
        </w:rPr>
        <w:t>可与省人社厅人力资源开发</w:t>
      </w:r>
      <w:r>
        <w:rPr>
          <w:rFonts w:hint="eastAsia" w:ascii="仿宋_GB2312" w:hAnsi="仿宋_GB2312" w:eastAsia="仿宋_GB2312" w:cs="仿宋_GB2312"/>
          <w:color w:val="auto"/>
          <w:sz w:val="32"/>
          <w:szCs w:val="32"/>
          <w:highlight w:val="none"/>
          <w:lang w:val="en-US" w:eastAsia="zh-CN"/>
        </w:rPr>
        <w:t>处</w:t>
      </w:r>
      <w:r>
        <w:rPr>
          <w:rFonts w:hint="eastAsia" w:ascii="仿宋_GB2312" w:hAnsi="仿宋_GB2312" w:cs="仿宋_GB2312"/>
          <w:color w:val="auto"/>
          <w:sz w:val="32"/>
          <w:szCs w:val="32"/>
          <w:highlight w:val="none"/>
          <w:lang w:val="en-US" w:eastAsia="zh-CN"/>
        </w:rPr>
        <w:t>协商</w:t>
      </w:r>
      <w:r>
        <w:rPr>
          <w:rFonts w:hint="eastAsia" w:ascii="仿宋_GB2312" w:hAnsi="仿宋_GB2312" w:eastAsia="仿宋_GB2312" w:cs="仿宋_GB2312"/>
          <w:color w:val="auto"/>
          <w:sz w:val="32"/>
          <w:szCs w:val="32"/>
          <w:highlight w:val="none"/>
          <w:lang w:val="en-US" w:eastAsia="zh-CN"/>
        </w:rPr>
        <w:t>提交</w:t>
      </w:r>
      <w:r>
        <w:rPr>
          <w:rFonts w:hint="eastAsia" w:ascii="仿宋_GB2312" w:hAnsi="仿宋_GB2312" w:eastAsia="仿宋_GB2312" w:cs="仿宋_GB2312"/>
          <w:color w:val="auto"/>
          <w:sz w:val="32"/>
          <w:szCs w:val="32"/>
          <w:lang w:val="en-US" w:eastAsia="zh-CN"/>
        </w:rPr>
        <w:t>（联系电话0591-87</w:t>
      </w:r>
      <w:r>
        <w:rPr>
          <w:rFonts w:hint="eastAsia" w:ascii="仿宋_GB2312" w:hAnsi="仿宋_GB2312" w:cs="仿宋_GB2312"/>
          <w:color w:val="auto"/>
          <w:sz w:val="32"/>
          <w:szCs w:val="32"/>
          <w:lang w:val="en-US" w:eastAsia="zh-CN"/>
        </w:rPr>
        <w:t>846639</w:t>
      </w:r>
      <w:r>
        <w:rPr>
          <w:rFonts w:hint="eastAsia" w:ascii="仿宋_GB2312" w:hAnsi="仿宋_GB2312" w:eastAsia="仿宋_GB2312" w:cs="仿宋_GB2312"/>
          <w:color w:val="auto"/>
          <w:sz w:val="32"/>
          <w:szCs w:val="32"/>
          <w:lang w:val="en-US" w:eastAsia="zh-CN"/>
        </w:rPr>
        <w:t>）。</w:t>
      </w:r>
    </w:p>
    <w:p>
      <w:pPr>
        <w:ind w:firstLine="640"/>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五、有关说明</w:t>
      </w:r>
    </w:p>
    <w:p>
      <w:pPr>
        <w:ind w:firstLine="64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1.用人单位人事主管部门要通过组织渠道收集材料，对</w:t>
      </w:r>
      <w:r>
        <w:rPr>
          <w:rFonts w:hint="eastAsia" w:ascii="仿宋_GB2312" w:hAnsi="仿宋_GB2312" w:cs="仿宋_GB2312"/>
          <w:color w:val="auto"/>
          <w:sz w:val="32"/>
          <w:szCs w:val="32"/>
          <w:lang w:val="en-US" w:eastAsia="zh-CN"/>
        </w:rPr>
        <w:t>申请</w:t>
      </w:r>
      <w:r>
        <w:rPr>
          <w:rFonts w:hint="eastAsia" w:ascii="仿宋_GB2312" w:hAnsi="仿宋_GB2312" w:eastAsia="仿宋_GB2312" w:cs="仿宋_GB2312"/>
          <w:color w:val="auto"/>
          <w:sz w:val="32"/>
          <w:szCs w:val="32"/>
          <w:lang w:val="en-US" w:eastAsia="zh-CN"/>
        </w:rPr>
        <w:t>表填写内容及相关附件材料进行审核把关，确保真实有效。</w:t>
      </w:r>
      <w:r>
        <w:rPr>
          <w:rFonts w:hint="eastAsia" w:ascii="仿宋_GB2312" w:hAnsi="仿宋_GB2312" w:cs="仿宋_GB2312"/>
          <w:color w:val="auto"/>
          <w:sz w:val="32"/>
          <w:szCs w:val="32"/>
          <w:lang w:val="en-US" w:eastAsia="zh-CN"/>
        </w:rPr>
        <w:t>申请</w:t>
      </w:r>
      <w:r>
        <w:rPr>
          <w:rFonts w:hint="eastAsia" w:ascii="仿宋_GB2312" w:hAnsi="仿宋_GB2312" w:eastAsia="仿宋_GB2312" w:cs="仿宋_GB2312"/>
          <w:color w:val="auto"/>
          <w:sz w:val="32"/>
          <w:szCs w:val="32"/>
          <w:lang w:val="en-US" w:eastAsia="zh-CN"/>
        </w:rPr>
        <w:t>表中的项目须逐项准确填写，个人学习工作经历应详实连贯（一般从大学阶段填起）。</w:t>
      </w:r>
      <w:r>
        <w:rPr>
          <w:rFonts w:hint="eastAsia" w:ascii="仿宋_GB2312" w:hAnsi="仿宋_GB2312" w:cs="仿宋_GB2312"/>
          <w:color w:val="auto"/>
          <w:sz w:val="32"/>
          <w:szCs w:val="32"/>
          <w:lang w:val="en-US" w:eastAsia="zh-CN"/>
        </w:rPr>
        <w:t>必要时就有关情况作单独说明。</w:t>
      </w:r>
    </w:p>
    <w:p>
      <w:pPr>
        <w:ind w:firstLine="640"/>
        <w:rPr>
          <w:rFonts w:hint="eastAsia"/>
          <w:color w:val="auto"/>
          <w:lang w:val="en-US" w:eastAsia="zh-CN"/>
        </w:rPr>
      </w:pPr>
      <w:r>
        <w:rPr>
          <w:rFonts w:hint="eastAsia" w:ascii="仿宋_GB2312" w:hAnsi="仿宋_GB2312" w:cs="仿宋_GB2312"/>
          <w:color w:val="auto"/>
          <w:sz w:val="32"/>
          <w:szCs w:val="32"/>
          <w:lang w:val="en-US" w:eastAsia="zh-CN"/>
        </w:rPr>
        <w:t>2</w:t>
      </w:r>
      <w:r>
        <w:rPr>
          <w:rFonts w:hint="eastAsia" w:ascii="仿宋_GB2312" w:hAnsi="仿宋_GB2312" w:eastAsia="仿宋_GB2312" w:cs="仿宋_GB2312"/>
          <w:color w:val="auto"/>
          <w:sz w:val="32"/>
          <w:szCs w:val="32"/>
          <w:lang w:val="en-US" w:eastAsia="zh-CN"/>
        </w:rPr>
        <w:t>.申报材料中应明确工作单位及工作岗位，并符合指导目录所列产业、领域、岗位的要求。对岗位要求为专业技术类的，不得扩展到管理类人才。</w:t>
      </w:r>
    </w:p>
    <w:p>
      <w:pPr>
        <w:ind w:firstLine="640"/>
        <w:rPr>
          <w:rFonts w:hint="eastAsia" w:ascii="仿宋_GB2312" w:hAnsi="仿宋_GB2312" w:eastAsia="仿宋_GB2312" w:cs="仿宋_GB2312"/>
          <w:color w:val="auto"/>
          <w:sz w:val="32"/>
          <w:szCs w:val="32"/>
          <w:lang w:val="en-US" w:eastAsia="zh-CN"/>
        </w:rPr>
      </w:pPr>
      <w:r>
        <w:rPr>
          <w:rFonts w:hint="eastAsia" w:ascii="仿宋_GB2312" w:hAnsi="仿宋_GB2312" w:cs="仿宋_GB2312"/>
          <w:color w:val="auto"/>
          <w:sz w:val="32"/>
          <w:szCs w:val="32"/>
          <w:lang w:val="en-US" w:eastAsia="zh-CN"/>
        </w:rPr>
        <w:t>3</w:t>
      </w:r>
      <w:r>
        <w:rPr>
          <w:rFonts w:hint="eastAsia" w:ascii="仿宋_GB2312" w:hAnsi="仿宋_GB2312" w:eastAsia="仿宋_GB2312" w:cs="仿宋_GB2312"/>
          <w:color w:val="auto"/>
          <w:sz w:val="32"/>
          <w:szCs w:val="32"/>
          <w:lang w:val="en-US" w:eastAsia="zh-CN"/>
        </w:rPr>
        <w:t>.“专业要求”所列专业为综合各地各有关部门意见形成，用人单位人事主管部门可以根据自身需要对照申报。对所列专业名称与人才实际专业名称不一致的，可按照相近相似原则提交申请。</w:t>
      </w:r>
      <w:r>
        <w:rPr>
          <w:rFonts w:hint="eastAsia" w:ascii="仿宋_GB2312" w:hAnsi="仿宋_GB2312" w:cs="仿宋_GB2312"/>
          <w:color w:val="auto"/>
          <w:sz w:val="32"/>
          <w:szCs w:val="32"/>
          <w:lang w:val="en-US" w:eastAsia="zh-CN"/>
        </w:rPr>
        <w:t>必要时就有关情况作单独说明</w:t>
      </w:r>
      <w:r>
        <w:rPr>
          <w:rFonts w:hint="eastAsia" w:ascii="仿宋_GB2312" w:hAnsi="仿宋_GB2312" w:eastAsia="仿宋_GB2312" w:cs="仿宋_GB2312"/>
          <w:color w:val="auto"/>
          <w:sz w:val="32"/>
          <w:szCs w:val="32"/>
          <w:lang w:val="en-US" w:eastAsia="zh-CN"/>
        </w:rPr>
        <w:t>。</w:t>
      </w:r>
    </w:p>
    <w:p>
      <w:pPr>
        <w:ind w:firstLine="640"/>
        <w:rPr>
          <w:rFonts w:hint="eastAsia" w:ascii="仿宋_GB2312" w:hAnsi="仿宋_GB2312" w:eastAsia="仿宋_GB2312" w:cs="仿宋_GB2312"/>
          <w:color w:val="auto"/>
          <w:sz w:val="32"/>
          <w:szCs w:val="32"/>
          <w:lang w:val="en-US" w:eastAsia="zh-CN"/>
        </w:rPr>
      </w:pPr>
      <w:r>
        <w:rPr>
          <w:rFonts w:hint="eastAsia" w:ascii="仿宋_GB2312" w:hAnsi="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lang w:val="en-US" w:eastAsia="zh-CN"/>
        </w:rPr>
        <w:t>.“条件要求”中对年龄的要求按照足年足月原则计算。</w:t>
      </w:r>
      <w:r>
        <w:rPr>
          <w:rFonts w:hint="eastAsia" w:ascii="仿宋_GB2312" w:hAnsi="仿宋_GB2312" w:eastAsia="仿宋_GB2312" w:cs="仿宋_GB2312"/>
          <w:color w:val="auto"/>
          <w:sz w:val="32"/>
          <w:szCs w:val="32"/>
          <w:lang w:val="en-US" w:eastAsia="zh-CN"/>
        </w:rPr>
        <w:t>如：申报人19</w:t>
      </w:r>
      <w:r>
        <w:rPr>
          <w:rFonts w:hint="eastAsia" w:ascii="仿宋_GB2312" w:hAnsi="仿宋_GB2312" w:cs="仿宋_GB2312"/>
          <w:color w:val="auto"/>
          <w:sz w:val="32"/>
          <w:szCs w:val="32"/>
          <w:lang w:val="en-US" w:eastAsia="zh-CN"/>
        </w:rPr>
        <w:t>82</w:t>
      </w:r>
      <w:r>
        <w:rPr>
          <w:rFonts w:hint="eastAsia" w:ascii="仿宋_GB2312" w:hAnsi="仿宋_GB2312" w:eastAsia="仿宋_GB2312" w:cs="仿宋_GB2312"/>
          <w:color w:val="auto"/>
          <w:sz w:val="32"/>
          <w:szCs w:val="32"/>
          <w:lang w:val="en-US" w:eastAsia="zh-CN"/>
        </w:rPr>
        <w:t>年10月出生、202</w:t>
      </w:r>
      <w:r>
        <w:rPr>
          <w:rFonts w:hint="eastAsia" w:ascii="仿宋_GB2312" w:hAnsi="仿宋_GB2312" w:cs="仿宋_GB2312"/>
          <w:color w:val="auto"/>
          <w:sz w:val="32"/>
          <w:szCs w:val="32"/>
          <w:lang w:val="en-US" w:eastAsia="zh-CN"/>
        </w:rPr>
        <w:t>3</w:t>
      </w:r>
      <w:r>
        <w:rPr>
          <w:rFonts w:hint="eastAsia" w:ascii="仿宋_GB2312" w:hAnsi="仿宋_GB2312" w:eastAsia="仿宋_GB2312" w:cs="仿宋_GB2312"/>
          <w:color w:val="auto"/>
          <w:sz w:val="32"/>
          <w:szCs w:val="32"/>
          <w:lang w:val="en-US" w:eastAsia="zh-CN"/>
        </w:rPr>
        <w:t>年9月收件，年龄计算为40周岁；申报人19</w:t>
      </w:r>
      <w:r>
        <w:rPr>
          <w:rFonts w:hint="eastAsia" w:ascii="仿宋_GB2312" w:hAnsi="仿宋_GB2312" w:cs="仿宋_GB2312"/>
          <w:color w:val="auto"/>
          <w:sz w:val="32"/>
          <w:szCs w:val="32"/>
          <w:lang w:val="en-US" w:eastAsia="zh-CN"/>
        </w:rPr>
        <w:t>82</w:t>
      </w:r>
      <w:r>
        <w:rPr>
          <w:rFonts w:hint="eastAsia" w:ascii="仿宋_GB2312" w:hAnsi="仿宋_GB2312" w:eastAsia="仿宋_GB2312" w:cs="仿宋_GB2312"/>
          <w:color w:val="auto"/>
          <w:sz w:val="32"/>
          <w:szCs w:val="32"/>
          <w:lang w:val="en-US" w:eastAsia="zh-CN"/>
        </w:rPr>
        <w:t>年10月出生、202</w:t>
      </w:r>
      <w:r>
        <w:rPr>
          <w:rFonts w:hint="eastAsia" w:ascii="仿宋_GB2312" w:hAnsi="仿宋_GB2312" w:cs="仿宋_GB2312"/>
          <w:color w:val="auto"/>
          <w:sz w:val="32"/>
          <w:szCs w:val="32"/>
          <w:lang w:val="en-US" w:eastAsia="zh-CN"/>
        </w:rPr>
        <w:t>3</w:t>
      </w:r>
      <w:r>
        <w:rPr>
          <w:rFonts w:hint="eastAsia" w:ascii="仿宋_GB2312" w:hAnsi="仿宋_GB2312" w:eastAsia="仿宋_GB2312" w:cs="仿宋_GB2312"/>
          <w:color w:val="auto"/>
          <w:sz w:val="32"/>
          <w:szCs w:val="32"/>
          <w:lang w:val="en-US" w:eastAsia="zh-CN"/>
        </w:rPr>
        <w:t>年10月收件，年龄计算为41周岁。</w:t>
      </w:r>
    </w:p>
    <w:p>
      <w:pPr>
        <w:ind w:firstLine="640"/>
        <w:rPr>
          <w:rFonts w:hint="eastAsia"/>
          <w:color w:val="auto"/>
          <w:lang w:val="en-US" w:eastAsia="zh-CN"/>
        </w:rPr>
      </w:pPr>
      <w:r>
        <w:rPr>
          <w:rFonts w:hint="eastAsia" w:ascii="仿宋_GB2312" w:hAnsi="仿宋_GB2312" w:cs="仿宋_GB2312"/>
          <w:color w:val="auto"/>
          <w:sz w:val="32"/>
          <w:szCs w:val="32"/>
          <w:lang w:val="en-US" w:eastAsia="zh-CN"/>
        </w:rPr>
        <w:t>5</w:t>
      </w:r>
      <w:r>
        <w:rPr>
          <w:rFonts w:hint="eastAsia" w:ascii="仿宋_GB2312" w:hAnsi="仿宋_GB2312" w:eastAsia="仿宋_GB2312" w:cs="仿宋_GB2312"/>
          <w:color w:val="auto"/>
          <w:sz w:val="32"/>
          <w:szCs w:val="32"/>
          <w:lang w:val="en-US" w:eastAsia="zh-CN"/>
        </w:rPr>
        <w:t>.“条件要求”中对职称的要求原则上以引进时间为准。对不是人社部门认定的职称，应提供原认定单位具有职称评聘权限的证明，且按照原认定单位与引进单位相应对等原则把握。对引进时暂未获得相应职称、引进后经有权单位认定相应职称的，且符合“在闽就业或创业时间不超过1年”条件的，可以提交申请。</w:t>
      </w:r>
    </w:p>
    <w:p>
      <w:pPr>
        <w:ind w:firstLine="640"/>
        <w:rPr>
          <w:rFonts w:hint="eastAsia" w:ascii="仿宋_GB2312" w:hAnsi="仿宋_GB2312" w:eastAsia="仿宋_GB2312" w:cs="仿宋_GB2312"/>
          <w:color w:val="auto"/>
          <w:sz w:val="32"/>
          <w:szCs w:val="32"/>
          <w:lang w:val="en-US" w:eastAsia="zh-CN"/>
        </w:rPr>
      </w:pPr>
      <w:r>
        <w:rPr>
          <w:rFonts w:hint="eastAsia" w:ascii="仿宋_GB2312" w:hAnsi="仿宋_GB2312" w:cs="仿宋_GB2312"/>
          <w:color w:val="auto"/>
          <w:sz w:val="32"/>
          <w:szCs w:val="32"/>
          <w:lang w:val="en-US" w:eastAsia="zh-CN"/>
        </w:rPr>
        <w:t>6</w:t>
      </w:r>
      <w:r>
        <w:rPr>
          <w:rFonts w:hint="eastAsia" w:ascii="仿宋_GB2312" w:hAnsi="仿宋_GB2312" w:eastAsia="仿宋_GB2312" w:cs="仿宋_GB2312"/>
          <w:color w:val="auto"/>
          <w:sz w:val="32"/>
          <w:szCs w:val="32"/>
          <w:lang w:val="en-US" w:eastAsia="zh-CN"/>
        </w:rPr>
        <w:t>.“条件要求”中“有较高的专业技术水平”或类似表述，由用人单位人事主管部门根据实际情况自行确认（可自行制定细化指标）。</w:t>
      </w:r>
    </w:p>
    <w:p>
      <w:pPr>
        <w:ind w:firstLine="640"/>
        <w:rPr>
          <w:rFonts w:hint="eastAsia" w:ascii="仿宋_GB2312" w:hAnsi="仿宋_GB2312" w:eastAsia="仿宋_GB2312" w:cs="仿宋_GB2312"/>
          <w:color w:val="auto"/>
          <w:sz w:val="32"/>
          <w:szCs w:val="32"/>
          <w:highlight w:val="yellow"/>
          <w:lang w:val="en-US" w:eastAsia="zh-CN"/>
        </w:rPr>
      </w:pPr>
      <w:r>
        <w:rPr>
          <w:rFonts w:hint="eastAsia" w:ascii="仿宋_GB2312" w:hAnsi="仿宋_GB2312" w:cs="仿宋_GB2312"/>
          <w:color w:val="auto"/>
          <w:sz w:val="32"/>
          <w:szCs w:val="32"/>
          <w:lang w:val="en-US" w:eastAsia="zh-CN"/>
        </w:rPr>
        <w:t>7</w:t>
      </w:r>
      <w:r>
        <w:rPr>
          <w:rFonts w:hint="eastAsia" w:ascii="仿宋_GB2312" w:hAnsi="仿宋_GB2312" w:eastAsia="仿宋_GB2312" w:cs="仿宋_GB2312"/>
          <w:color w:val="auto"/>
          <w:sz w:val="32"/>
          <w:szCs w:val="32"/>
          <w:lang w:val="en-US" w:eastAsia="zh-CN"/>
        </w:rPr>
        <w:t>.“地区导向”以用人单位实际所在地为准。</w:t>
      </w:r>
    </w:p>
    <w:p>
      <w:pPr>
        <w:ind w:firstLine="640"/>
        <w:rPr>
          <w:rFonts w:hint="eastAsia" w:ascii="仿宋_GB2312" w:hAnsi="仿宋_GB2312" w:eastAsia="仿宋_GB2312" w:cs="仿宋_GB2312"/>
          <w:color w:val="auto"/>
          <w:sz w:val="32"/>
          <w:szCs w:val="32"/>
          <w:lang w:val="en-US" w:eastAsia="zh-CN"/>
        </w:rPr>
      </w:pPr>
      <w:r>
        <w:rPr>
          <w:rFonts w:hint="eastAsia" w:ascii="仿宋_GB2312" w:hAnsi="仿宋_GB2312" w:cs="仿宋_GB2312"/>
          <w:color w:val="auto"/>
          <w:sz w:val="32"/>
          <w:szCs w:val="32"/>
          <w:lang w:val="en-US" w:eastAsia="zh-CN"/>
        </w:rPr>
        <w:t>8</w:t>
      </w:r>
      <w:r>
        <w:rPr>
          <w:rFonts w:hint="eastAsia" w:ascii="仿宋_GB2312" w:hAnsi="仿宋_GB2312" w:eastAsia="仿宋_GB2312" w:cs="仿宋_GB2312"/>
          <w:color w:val="auto"/>
          <w:sz w:val="32"/>
          <w:szCs w:val="32"/>
          <w:lang w:val="en-US" w:eastAsia="zh-CN"/>
        </w:rPr>
        <w:t>.对直接从省外来闽从事博士后研究工作、来闽前在省外学习或工作连续1年以上，且出站后留闽就业创业的，出站后1年内可以提交申请。</w:t>
      </w:r>
    </w:p>
    <w:p>
      <w:pPr>
        <w:ind w:firstLine="640"/>
        <w:rPr>
          <w:rFonts w:hint="eastAsia" w:ascii="仿宋_GB2312" w:hAnsi="仿宋_GB2312" w:eastAsia="仿宋_GB2312" w:cs="仿宋_GB2312"/>
          <w:color w:val="auto"/>
          <w:sz w:val="32"/>
          <w:szCs w:val="32"/>
          <w:lang w:val="en-US" w:eastAsia="zh-CN"/>
        </w:rPr>
      </w:pPr>
      <w:r>
        <w:rPr>
          <w:rFonts w:hint="eastAsia" w:ascii="仿宋_GB2312" w:hAnsi="仿宋_GB2312" w:cs="仿宋_GB2312"/>
          <w:color w:val="auto"/>
          <w:sz w:val="32"/>
          <w:szCs w:val="32"/>
          <w:lang w:val="en-US" w:eastAsia="zh-CN"/>
        </w:rPr>
        <w:t>9</w:t>
      </w:r>
      <w:r>
        <w:rPr>
          <w:rFonts w:hint="eastAsia" w:ascii="仿宋_GB2312" w:hAnsi="仿宋_GB2312" w:eastAsia="仿宋_GB2312" w:cs="仿宋_GB2312"/>
          <w:color w:val="auto"/>
          <w:sz w:val="32"/>
          <w:szCs w:val="32"/>
          <w:lang w:val="en-US" w:eastAsia="zh-CN"/>
        </w:rPr>
        <w:t>.对具有博士学位或高级职称的台湾地区</w:t>
      </w:r>
      <w:r>
        <w:rPr>
          <w:rFonts w:hint="eastAsia" w:ascii="仿宋_GB2312" w:hAnsi="仿宋_GB2312" w:cs="仿宋_GB2312"/>
          <w:color w:val="auto"/>
          <w:sz w:val="32"/>
          <w:szCs w:val="32"/>
          <w:lang w:val="en-US" w:eastAsia="zh-CN"/>
        </w:rPr>
        <w:t>高层次</w:t>
      </w:r>
      <w:r>
        <w:rPr>
          <w:rFonts w:hint="eastAsia" w:ascii="仿宋_GB2312" w:hAnsi="仿宋_GB2312" w:eastAsia="仿宋_GB2312" w:cs="仿宋_GB2312"/>
          <w:color w:val="auto"/>
          <w:sz w:val="32"/>
          <w:szCs w:val="32"/>
          <w:lang w:val="en-US" w:eastAsia="zh-CN"/>
        </w:rPr>
        <w:t>人才，</w:t>
      </w:r>
      <w:r>
        <w:rPr>
          <w:rFonts w:hint="eastAsia" w:ascii="仿宋_GB2312" w:hAnsi="仿宋_GB2312" w:cs="仿宋_GB2312"/>
          <w:color w:val="auto"/>
          <w:sz w:val="32"/>
          <w:szCs w:val="32"/>
          <w:lang w:val="en-US" w:eastAsia="zh-CN"/>
        </w:rPr>
        <w:t>以及</w:t>
      </w:r>
      <w:r>
        <w:rPr>
          <w:rFonts w:hint="eastAsia" w:ascii="仿宋_GB2312" w:hAnsi="仿宋_GB2312" w:eastAsia="仿宋_GB2312" w:cs="仿宋_GB2312"/>
          <w:color w:val="auto"/>
          <w:sz w:val="32"/>
          <w:szCs w:val="32"/>
          <w:lang w:val="en-US" w:eastAsia="zh-CN"/>
        </w:rPr>
        <w:t>符合</w:t>
      </w:r>
      <w:r>
        <w:rPr>
          <w:rFonts w:hint="eastAsia" w:ascii="仿宋_GB2312" w:hAnsi="仿宋_GB2312" w:cs="仿宋_GB2312"/>
          <w:color w:val="auto"/>
          <w:sz w:val="32"/>
          <w:szCs w:val="32"/>
          <w:lang w:val="en-US" w:eastAsia="zh-CN"/>
        </w:rPr>
        <w:t>省级高层次人才</w:t>
      </w:r>
      <w:r>
        <w:rPr>
          <w:rFonts w:hint="eastAsia" w:ascii="仿宋_GB2312" w:hAnsi="仿宋_GB2312" w:eastAsia="仿宋_GB2312" w:cs="仿宋_GB2312"/>
          <w:color w:val="auto"/>
          <w:sz w:val="32"/>
          <w:szCs w:val="32"/>
          <w:lang w:val="en-US" w:eastAsia="zh-CN"/>
        </w:rPr>
        <w:t>特级、A类、B类条件的，根据实际情况可适当放宽条件。</w:t>
      </w:r>
    </w:p>
    <w:p>
      <w:pPr>
        <w:ind w:firstLine="640"/>
        <w:rPr>
          <w:rFonts w:hint="eastAsia" w:ascii="仿宋_GB2312" w:hAnsi="仿宋_GB2312" w:cs="仿宋_GB2312"/>
          <w:color w:val="auto"/>
          <w:sz w:val="32"/>
          <w:szCs w:val="32"/>
          <w:highlight w:val="none"/>
          <w:lang w:val="en-US" w:eastAsia="zh-CN"/>
        </w:rPr>
      </w:pPr>
      <w:r>
        <w:rPr>
          <w:rFonts w:hint="eastAsia" w:ascii="仿宋_GB2312" w:hAnsi="仿宋_GB2312" w:cs="仿宋_GB2312"/>
          <w:color w:val="auto"/>
          <w:sz w:val="32"/>
          <w:szCs w:val="32"/>
          <w:lang w:val="en-US" w:eastAsia="zh-CN"/>
        </w:rPr>
        <w:t>10.对</w:t>
      </w:r>
      <w:r>
        <w:rPr>
          <w:rFonts w:hint="eastAsia" w:ascii="仿宋_GB2312" w:hAnsi="仿宋_GB2312" w:cs="仿宋_GB2312"/>
          <w:color w:val="auto"/>
          <w:sz w:val="32"/>
          <w:szCs w:val="32"/>
          <w:highlight w:val="none"/>
          <w:lang w:val="en-US" w:eastAsia="zh-CN"/>
        </w:rPr>
        <w:t>已确认的引进人才在省内流动的，</w:t>
      </w:r>
      <w:r>
        <w:rPr>
          <w:rFonts w:hint="eastAsia" w:ascii="仿宋_GB2312" w:hAnsi="仿宋_GB2312" w:eastAsia="仿宋_GB2312" w:cs="仿宋_GB2312"/>
          <w:color w:val="auto"/>
          <w:sz w:val="32"/>
          <w:szCs w:val="32"/>
          <w:lang w:val="en-US" w:eastAsia="zh-CN"/>
        </w:rPr>
        <w:t>符合“在闽就业或创业时间不超过1年”的要求，</w:t>
      </w:r>
      <w:r>
        <w:rPr>
          <w:rFonts w:hint="eastAsia" w:ascii="仿宋_GB2312" w:hAnsi="仿宋_GB2312" w:cs="仿宋_GB2312"/>
          <w:color w:val="auto"/>
          <w:sz w:val="32"/>
          <w:szCs w:val="32"/>
          <w:lang w:val="en-US" w:eastAsia="zh-CN"/>
        </w:rPr>
        <w:t>可按规定重新确认</w:t>
      </w:r>
      <w:r>
        <w:rPr>
          <w:rFonts w:hint="eastAsia" w:ascii="仿宋_GB2312" w:hAnsi="仿宋_GB2312" w:cs="仿宋_GB2312"/>
          <w:color w:val="auto"/>
          <w:sz w:val="32"/>
          <w:szCs w:val="32"/>
          <w:highlight w:val="none"/>
          <w:lang w:val="en-US" w:eastAsia="zh-CN"/>
        </w:rPr>
        <w:t>。</w:t>
      </w:r>
      <w:r>
        <w:rPr>
          <w:rFonts w:hint="eastAsia" w:ascii="仿宋_GB2312" w:hAnsi="仿宋_GB2312" w:cs="仿宋_GB2312"/>
          <w:color w:val="auto"/>
          <w:sz w:val="32"/>
          <w:szCs w:val="32"/>
          <w:lang w:val="en-US" w:eastAsia="zh-CN"/>
        </w:rPr>
        <w:t>对</w:t>
      </w:r>
      <w:r>
        <w:rPr>
          <w:rFonts w:hint="eastAsia" w:ascii="仿宋_GB2312" w:hAnsi="仿宋_GB2312" w:cs="仿宋_GB2312"/>
          <w:color w:val="auto"/>
          <w:sz w:val="32"/>
          <w:szCs w:val="32"/>
          <w:highlight w:val="none"/>
          <w:lang w:val="en-US" w:eastAsia="zh-CN"/>
        </w:rPr>
        <w:t>已确认的引进人才，且已经享受相关生活津贴、住房补贴等待遇的，向省外、国（境）外流动后再次引进到我省的，不再重复享受相关待遇。</w:t>
      </w:r>
    </w:p>
    <w:p>
      <w:pPr>
        <w:ind w:firstLine="640"/>
        <w:rPr>
          <w:rFonts w:hint="eastAsia"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t>11.省属高校等使用人员控制总量管理的单位在提交申报函中须明确“人员控制总量”内容，并在《引进人才确认申请表》“备注”栏中注明“人员控制总量”。</w:t>
      </w:r>
    </w:p>
    <w:p>
      <w:pPr>
        <w:ind w:firstLine="640"/>
        <w:rPr>
          <w:rFonts w:hint="eastAsia" w:ascii="仿宋_GB2312" w:hAnsi="仿宋_GB2312" w:eastAsia="仿宋_GB2312" w:cs="仿宋_GB2312"/>
          <w:color w:val="auto"/>
          <w:sz w:val="32"/>
          <w:szCs w:val="32"/>
          <w:lang w:val="en-US" w:eastAsia="zh-CN"/>
        </w:rPr>
      </w:pPr>
      <w:r>
        <w:rPr>
          <w:rFonts w:hint="eastAsia" w:ascii="仿宋_GB2312" w:hAnsi="仿宋_GB2312" w:cs="仿宋_GB2312"/>
          <w:color w:val="auto"/>
          <w:sz w:val="32"/>
          <w:szCs w:val="32"/>
          <w:lang w:val="en-US" w:eastAsia="zh-CN"/>
        </w:rPr>
        <w:t>12.省直、三明、南平、龙岩、宁德、平潭和原省级扶贫开发工作重点县事业单位引进人才生活津贴按规定向省院士专家工作中心申请，省直事业单位引进人才住房补贴按规定向省机关事务管理局住房保障处申请</w:t>
      </w:r>
      <w:r>
        <w:rPr>
          <w:rFonts w:hint="eastAsia" w:ascii="仿宋_GB2312" w:hAnsi="仿宋_GB2312" w:eastAsia="仿宋_GB2312" w:cs="仿宋_GB2312"/>
          <w:color w:val="auto"/>
          <w:sz w:val="32"/>
          <w:szCs w:val="32"/>
          <w:lang w:val="en-US" w:eastAsia="zh-CN"/>
        </w:rPr>
        <w:t>。</w:t>
      </w:r>
    </w:p>
    <w:p>
      <w:pPr>
        <w:ind w:firstLine="640"/>
        <w:rPr>
          <w:rFonts w:hint="eastAsia"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t>13.本细则由省人社厅人力资源开发处承担解释工作。</w:t>
      </w:r>
    </w:p>
    <w:p>
      <w:pPr>
        <w:bidi w:val="0"/>
        <w:rPr>
          <w:rFonts w:hint="eastAsia"/>
        </w:rPr>
      </w:pPr>
      <w:r>
        <w:rPr>
          <w:rFonts w:hint="eastAsia" w:ascii="仿宋_GB2312"/>
        </w:rPr>
        <mc:AlternateContent>
          <mc:Choice Requires="wps">
            <w:drawing>
              <wp:anchor distT="0" distB="0" distL="114300" distR="114300" simplePos="0" relativeHeight="251663360" behindDoc="0" locked="1" layoutInCell="1" hidden="1" allowOverlap="1">
                <wp:simplePos x="0" y="0"/>
                <wp:positionH relativeFrom="column">
                  <wp:posOffset>237490</wp:posOffset>
                </wp:positionH>
                <wp:positionV relativeFrom="page">
                  <wp:posOffset>9072880</wp:posOffset>
                </wp:positionV>
                <wp:extent cx="3000375" cy="360045"/>
                <wp:effectExtent l="0" t="0" r="0" b="0"/>
                <wp:wrapTopAndBottom/>
                <wp:docPr id="5" name="文本框 5" hidden="1"/>
                <wp:cNvGraphicFramePr/>
                <a:graphic xmlns:a="http://schemas.openxmlformats.org/drawingml/2006/main">
                  <a:graphicData uri="http://schemas.microsoft.com/office/word/2010/wordprocessingShape">
                    <wps:wsp>
                      <wps:cNvSpPr txBox="1"/>
                      <wps:spPr>
                        <a:xfrm>
                          <a:off x="0" y="0"/>
                          <a:ext cx="3000375" cy="360045"/>
                        </a:xfrm>
                        <a:prstGeom prst="rect">
                          <a:avLst/>
                        </a:prstGeom>
                        <a:noFill/>
                        <a:ln w="9525">
                          <a:noFill/>
                        </a:ln>
                      </wps:spPr>
                      <wps:txbx>
                        <w:txbxContent>
                          <w:p>
                            <w:pPr>
                              <w:pStyle w:val="3"/>
                              <w:rPr>
                                <w:rFonts w:hint="eastAsia" w:ascii="方正仿宋简体" w:eastAsia="方正仿宋简体"/>
                                <w:sz w:val="31"/>
                                <w:szCs w:val="31"/>
                              </w:rPr>
                            </w:pPr>
                          </w:p>
                        </w:txbxContent>
                      </wps:txbx>
                      <wps:bodyPr lIns="0" tIns="0" rIns="0" bIns="0" upright="1"/>
                    </wps:wsp>
                  </a:graphicData>
                </a:graphic>
              </wp:anchor>
            </w:drawing>
          </mc:Choice>
          <mc:Fallback>
            <w:pict>
              <v:shape id="_x0000_s1026" o:spid="_x0000_s1026" o:spt="202" type="#_x0000_t202" style="position:absolute;left:0pt;margin-left:18.7pt;margin-top:714.4pt;height:28.35pt;width:236.25pt;mso-position-vertical-relative:page;mso-wrap-distance-bottom:0pt;mso-wrap-distance-top:0pt;visibility:hidden;z-index:251663360;mso-width-relative:page;mso-height-relative:page;" filled="f" stroked="f" coordsize="21600,21600" o:gfxdata="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SSn+f9cAAAAM&#10;AQAADwAAAAAAAAABACAAAAAiAAAAZHJzL2Rvd25yZXYueG1sUEsBAhQAFAAAAAgAh07iQMyLmKCr&#10;AQAAOAMAAA4AAAAAAAAAAQAgAAAAJgEAAGRycy9lMm9Eb2MueG1sUEsFBgAAAAAGAAYAWQEAAEMF&#10;AAAAAA==&#10;">
                <v:path/>
                <v:fill on="f" focussize="0,0"/>
                <v:stroke on="f"/>
                <v:imagedata o:title=""/>
                <o:lock v:ext="edit"/>
                <v:textbox inset="0mm,0mm,0mm,0mm">
                  <w:txbxContent>
                    <w:p>
                      <w:pPr>
                        <w:pStyle w:val="3"/>
                        <w:rPr>
                          <w:rFonts w:hint="eastAsia" w:ascii="方正仿宋简体" w:eastAsia="方正仿宋简体"/>
                          <w:sz w:val="31"/>
                          <w:szCs w:val="31"/>
                        </w:rPr>
                      </w:pPr>
                    </w:p>
                  </w:txbxContent>
                </v:textbox>
                <w10:wrap type="topAndBottom"/>
                <w10:anchorlock/>
              </v:shape>
            </w:pict>
          </mc:Fallback>
        </mc:AlternateContent>
      </w:r>
      <w:r>
        <w:rPr>
          <w:rFonts w:hint="eastAsia" w:ascii="仿宋_GB2312"/>
        </w:rPr>
        <mc:AlternateContent>
          <mc:Choice Requires="wps">
            <w:drawing>
              <wp:anchor distT="0" distB="0" distL="114300" distR="114300" simplePos="0" relativeHeight="251662336" behindDoc="0" locked="1" layoutInCell="1" hidden="1" allowOverlap="1">
                <wp:simplePos x="0" y="0"/>
                <wp:positionH relativeFrom="column">
                  <wp:posOffset>3236595</wp:posOffset>
                </wp:positionH>
                <wp:positionV relativeFrom="page">
                  <wp:posOffset>9072880</wp:posOffset>
                </wp:positionV>
                <wp:extent cx="2333625" cy="360045"/>
                <wp:effectExtent l="0" t="0" r="0" b="0"/>
                <wp:wrapTopAndBottom/>
                <wp:docPr id="6" name="文本框 6" hidden="1"/>
                <wp:cNvGraphicFramePr/>
                <a:graphic xmlns:a="http://schemas.openxmlformats.org/drawingml/2006/main">
                  <a:graphicData uri="http://schemas.microsoft.com/office/word/2010/wordprocessingShape">
                    <wps:wsp>
                      <wps:cNvSpPr txBox="1"/>
                      <wps:spPr>
                        <a:xfrm>
                          <a:off x="0" y="0"/>
                          <a:ext cx="2333625" cy="360045"/>
                        </a:xfrm>
                        <a:prstGeom prst="rect">
                          <a:avLst/>
                        </a:prstGeom>
                        <a:noFill/>
                        <a:ln w="9525">
                          <a:noFill/>
                        </a:ln>
                      </wps:spPr>
                      <wps:txbx>
                        <w:txbxContent>
                          <w:p>
                            <w:pPr>
                              <w:wordWrap w:val="0"/>
                              <w:jc w:val="right"/>
                              <w:rPr>
                                <w:rFonts w:hint="eastAsia" w:ascii="方正仿宋简体" w:eastAsia="方正仿宋简体"/>
                                <w:sz w:val="31"/>
                                <w:szCs w:val="31"/>
                              </w:rPr>
                            </w:pPr>
                            <w:r>
                              <w:rPr>
                                <w:rFonts w:hint="eastAsia" w:ascii="方正仿宋简体" w:eastAsia="方正仿宋简体"/>
                                <w:sz w:val="31"/>
                                <w:szCs w:val="31"/>
                              </w:rPr>
                              <w:fldChar w:fldCharType="begin"/>
                            </w:r>
                            <w:r>
                              <w:rPr>
                                <w:rFonts w:hint="eastAsia" w:ascii="方正仿宋简体" w:eastAsia="方正仿宋简体"/>
                                <w:sz w:val="31"/>
                                <w:szCs w:val="31"/>
                              </w:rPr>
                              <w:instrText xml:space="preserve"> MERGEFIELD 签发时间 </w:instrText>
                            </w:r>
                            <w:r>
                              <w:rPr>
                                <w:rFonts w:hint="eastAsia" w:ascii="方正仿宋简体" w:eastAsia="方正仿宋简体"/>
                                <w:sz w:val="31"/>
                                <w:szCs w:val="31"/>
                              </w:rPr>
                              <w:fldChar w:fldCharType="separate"/>
                            </w:r>
                            <w:r>
                              <w:rPr>
                                <w:rFonts w:ascii="方正仿宋简体" w:eastAsia="方正仿宋简体"/>
                                <w:sz w:val="31"/>
                                <w:szCs w:val="31"/>
                              </w:rPr>
                              <w:t>«</w:t>
                            </w:r>
                            <w:r>
                              <w:rPr>
                                <w:rFonts w:hint="eastAsia" w:ascii="方正仿宋简体" w:eastAsia="方正仿宋简体"/>
                                <w:sz w:val="31"/>
                                <w:szCs w:val="31"/>
                              </w:rPr>
                              <w:t>签发时间</w:t>
                            </w:r>
                            <w:r>
                              <w:rPr>
                                <w:rFonts w:ascii="方正仿宋简体" w:eastAsia="方正仿宋简体"/>
                                <w:sz w:val="31"/>
                                <w:szCs w:val="31"/>
                              </w:rPr>
                              <w:t>»</w:t>
                            </w:r>
                            <w:r>
                              <w:rPr>
                                <w:rFonts w:hint="eastAsia" w:ascii="方正仿宋简体" w:eastAsia="方正仿宋简体"/>
                                <w:sz w:val="31"/>
                                <w:szCs w:val="31"/>
                              </w:rPr>
                              <w:fldChar w:fldCharType="end"/>
                            </w:r>
                            <w:r>
                              <w:rPr>
                                <w:rFonts w:hint="eastAsia" w:ascii="方正仿宋简体" w:eastAsia="方正仿宋简体"/>
                                <w:sz w:val="31"/>
                                <w:szCs w:val="31"/>
                              </w:rPr>
                              <w:t xml:space="preserve">翻印  </w:t>
                            </w:r>
                          </w:p>
                        </w:txbxContent>
                      </wps:txbx>
                      <wps:bodyPr lIns="0" tIns="0" rIns="0" bIns="0" upright="1"/>
                    </wps:wsp>
                  </a:graphicData>
                </a:graphic>
              </wp:anchor>
            </w:drawing>
          </mc:Choice>
          <mc:Fallback>
            <w:pict>
              <v:shape id="_x0000_s1026" o:spid="_x0000_s1026" o:spt="202" type="#_x0000_t202" style="position:absolute;left:0pt;margin-left:254.85pt;margin-top:714.4pt;height:28.35pt;width:183.75pt;mso-position-vertical-relative:page;mso-wrap-distance-bottom:0pt;mso-wrap-distance-top:0pt;visibility:hidden;z-index:251662336;mso-width-relative:page;mso-height-relative:page;" filled="f" stroked="f" coordsize="21600,21600" o:gfxdata="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o3982QAA&#10;AA0BAAAPAAAAAAAAAAEAIAAAACIAAABkcnMvZG93bnJldi54bWxQSwECFAAUAAAACACHTuJA385t&#10;SqsBAAA4AwAADgAAAAAAAAABACAAAAAoAQAAZHJzL2Uyb0RvYy54bWxQSwUGAAAAAAYABgBZAQAA&#10;RQUAAAAA&#10;">
                <v:path/>
                <v:fill on="f" focussize="0,0"/>
                <v:stroke on="f"/>
                <v:imagedata o:title=""/>
                <o:lock v:ext="edit"/>
                <v:textbox inset="0mm,0mm,0mm,0mm">
                  <w:txbxContent>
                    <w:p>
                      <w:pPr>
                        <w:wordWrap w:val="0"/>
                        <w:jc w:val="right"/>
                        <w:rPr>
                          <w:rFonts w:hint="eastAsia" w:ascii="方正仿宋简体" w:eastAsia="方正仿宋简体"/>
                          <w:sz w:val="31"/>
                          <w:szCs w:val="31"/>
                        </w:rPr>
                      </w:pPr>
                      <w:r>
                        <w:rPr>
                          <w:rFonts w:hint="eastAsia" w:ascii="方正仿宋简体" w:eastAsia="方正仿宋简体"/>
                          <w:sz w:val="31"/>
                          <w:szCs w:val="31"/>
                        </w:rPr>
                        <w:fldChar w:fldCharType="begin"/>
                      </w:r>
                      <w:r>
                        <w:rPr>
                          <w:rFonts w:hint="eastAsia" w:ascii="方正仿宋简体" w:eastAsia="方正仿宋简体"/>
                          <w:sz w:val="31"/>
                          <w:szCs w:val="31"/>
                        </w:rPr>
                        <w:instrText xml:space="preserve"> MERGEFIELD 签发时间 </w:instrText>
                      </w:r>
                      <w:r>
                        <w:rPr>
                          <w:rFonts w:hint="eastAsia" w:ascii="方正仿宋简体" w:eastAsia="方正仿宋简体"/>
                          <w:sz w:val="31"/>
                          <w:szCs w:val="31"/>
                        </w:rPr>
                        <w:fldChar w:fldCharType="separate"/>
                      </w:r>
                      <w:r>
                        <w:rPr>
                          <w:rFonts w:ascii="方正仿宋简体" w:eastAsia="方正仿宋简体"/>
                          <w:sz w:val="31"/>
                          <w:szCs w:val="31"/>
                        </w:rPr>
                        <w:t>«</w:t>
                      </w:r>
                      <w:r>
                        <w:rPr>
                          <w:rFonts w:hint="eastAsia" w:ascii="方正仿宋简体" w:eastAsia="方正仿宋简体"/>
                          <w:sz w:val="31"/>
                          <w:szCs w:val="31"/>
                        </w:rPr>
                        <w:t>签发时间</w:t>
                      </w:r>
                      <w:r>
                        <w:rPr>
                          <w:rFonts w:ascii="方正仿宋简体" w:eastAsia="方正仿宋简体"/>
                          <w:sz w:val="31"/>
                          <w:szCs w:val="31"/>
                        </w:rPr>
                        <w:t>»</w:t>
                      </w:r>
                      <w:r>
                        <w:rPr>
                          <w:rFonts w:hint="eastAsia" w:ascii="方正仿宋简体" w:eastAsia="方正仿宋简体"/>
                          <w:sz w:val="31"/>
                          <w:szCs w:val="31"/>
                        </w:rPr>
                        <w:fldChar w:fldCharType="end"/>
                      </w:r>
                      <w:r>
                        <w:rPr>
                          <w:rFonts w:hint="eastAsia" w:ascii="方正仿宋简体" w:eastAsia="方正仿宋简体"/>
                          <w:sz w:val="31"/>
                          <w:szCs w:val="31"/>
                        </w:rPr>
                        <w:t xml:space="preserve">翻印  </w:t>
                      </w:r>
                    </w:p>
                  </w:txbxContent>
                </v:textbox>
                <w10:wrap type="topAndBottom"/>
                <w10:anchorlock/>
              </v:shape>
            </w:pict>
          </mc:Fallback>
        </mc:AlternateContent>
      </w:r>
      <w:r>
        <w:rPr>
          <w:rFonts w:hint="eastAsia" w:ascii="仿宋_GB2312"/>
        </w:rPr>
        <mc:AlternateContent>
          <mc:Choice Requires="wps">
            <w:drawing>
              <wp:anchor distT="0" distB="0" distL="114300" distR="114300" simplePos="0" relativeHeight="251661312" behindDoc="0" locked="1" layoutInCell="1" hidden="1" allowOverlap="1">
                <wp:simplePos x="0" y="0"/>
                <wp:positionH relativeFrom="margin">
                  <wp:posOffset>-14605</wp:posOffset>
                </wp:positionH>
                <wp:positionV relativeFrom="page">
                  <wp:posOffset>9447530</wp:posOffset>
                </wp:positionV>
                <wp:extent cx="5579745" cy="0"/>
                <wp:effectExtent l="0" t="0" r="0" b="0"/>
                <wp:wrapTopAndBottom/>
                <wp:docPr id="7" name="直接连接符 7" hidden="1"/>
                <wp:cNvGraphicFramePr/>
                <a:graphic xmlns:a="http://schemas.openxmlformats.org/drawingml/2006/main">
                  <a:graphicData uri="http://schemas.microsoft.com/office/word/2010/wordprocessingShape">
                    <wps:wsp>
                      <wps:cNvSpPr/>
                      <wps:spPr>
                        <a:xfrm>
                          <a:off x="0" y="0"/>
                          <a:ext cx="5579745"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15pt;margin-top:743.9pt;height:0pt;width:439.35pt;mso-position-horizontal-relative:margin;mso-position-vertical-relative:page;mso-wrap-distance-bottom:0pt;mso-wrap-distance-top:0pt;visibility:hidden;z-index:251661312;mso-width-relative:page;mso-height-relative:page;" filled="f" coordsize="21600,21600" o:gfxdata="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OpUl6HXAAAADAEAAA8A&#10;AAAAAAAAAQAgAAAAIgAAAGRycy9kb3ducmV2LnhtbFBLAQIUABQAAAAIAIdO4kDcWXEC3wEAAKID&#10;AAAOAAAAAAAAAAEAIAAAACYBAABkcnMvZTJvRG9jLnhtbFBLBQYAAAAABgAGAFkBAAB3BQAAAAA=&#10;">
                <v:path arrowok="t"/>
                <v:fill on="f" focussize="0,0"/>
                <v:stroke weight="1pt"/>
                <v:imagedata o:title=""/>
                <o:lock v:ext="edit"/>
                <w10:wrap type="topAndBottom"/>
                <w10:anchorlock/>
              </v:line>
            </w:pict>
          </mc:Fallback>
        </mc:AlternateContent>
      </w:r>
      <w:r>
        <w:rPr>
          <w:rFonts w:hint="eastAsia" w:ascii="仿宋_GB2312"/>
          <w:sz w:val="31"/>
          <w:szCs w:val="31"/>
        </w:rPr>
        <mc:AlternateContent>
          <mc:Choice Requires="wps">
            <w:drawing>
              <wp:anchor distT="0" distB="0" distL="114300" distR="114300" simplePos="0" relativeHeight="251664384" behindDoc="0" locked="1" layoutInCell="1" allowOverlap="1">
                <wp:simplePos x="0" y="0"/>
                <wp:positionH relativeFrom="column">
                  <wp:posOffset>2973705</wp:posOffset>
                </wp:positionH>
                <wp:positionV relativeFrom="page">
                  <wp:posOffset>9293225</wp:posOffset>
                </wp:positionV>
                <wp:extent cx="2466975" cy="360045"/>
                <wp:effectExtent l="0" t="0" r="0" b="0"/>
                <wp:wrapTopAndBottom/>
                <wp:docPr id="8" name="文本框 8"/>
                <wp:cNvGraphicFramePr/>
                <a:graphic xmlns:a="http://schemas.openxmlformats.org/drawingml/2006/main">
                  <a:graphicData uri="http://schemas.microsoft.com/office/word/2010/wordprocessingShape">
                    <wps:wsp>
                      <wps:cNvSpPr txBox="1"/>
                      <wps:spPr>
                        <a:xfrm>
                          <a:off x="0" y="0"/>
                          <a:ext cx="2466975" cy="360045"/>
                        </a:xfrm>
                        <a:prstGeom prst="rect">
                          <a:avLst/>
                        </a:prstGeom>
                        <a:noFill/>
                        <a:ln w="9525">
                          <a:noFill/>
                        </a:ln>
                      </wps:spPr>
                      <wps:txbx>
                        <w:txbxContent>
                          <w:p>
                            <w:pPr>
                              <w:jc w:val="right"/>
                              <w:rPr>
                                <w:rFonts w:ascii="仿宋_GB2312"/>
                                <w:sz w:val="28"/>
                                <w:szCs w:val="28"/>
                              </w:rPr>
                            </w:pPr>
                            <w:r>
                              <w:rPr>
                                <w:rFonts w:hint="eastAsia" w:ascii="仿宋_GB2312"/>
                                <w:sz w:val="28"/>
                                <w:szCs w:val="28"/>
                                <w:lang w:val="en-US" w:eastAsia="zh-CN"/>
                              </w:rPr>
                              <w:t>2023年8月24日</w:t>
                            </w:r>
                            <w:r>
                              <w:rPr>
                                <w:rFonts w:hint="eastAsia" w:ascii="仿宋_GB2312"/>
                                <w:sz w:val="28"/>
                                <w:szCs w:val="28"/>
                              </w:rPr>
                              <w:t>印发</w:t>
                            </w:r>
                          </w:p>
                        </w:txbxContent>
                      </wps:txbx>
                      <wps:bodyPr lIns="0" tIns="0" rIns="0" bIns="0" upright="1"/>
                    </wps:wsp>
                  </a:graphicData>
                </a:graphic>
              </wp:anchor>
            </w:drawing>
          </mc:Choice>
          <mc:Fallback>
            <w:pict>
              <v:shape id="_x0000_s1026" o:spid="_x0000_s1026" o:spt="202" type="#_x0000_t202" style="position:absolute;left:0pt;margin-left:234.15pt;margin-top:731.75pt;height:28.35pt;width:194.25pt;mso-position-vertical-relative:page;mso-wrap-distance-bottom:0pt;mso-wrap-distance-top:0pt;z-index:251664384;mso-width-relative:page;mso-height-relative:page;" filled="f" stroked="f" coordsize="21600,21600" o:gfxdata="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BYM8KTbAAAA&#10;DQEAAA8AAAAAAAAAAQAgAAAAIgAAAGRycy9kb3ducmV2LnhtbFBLAQIUABQAAAAIAIdO4kBXgGaA&#10;qAEAAC0DAAAOAAAAAAAAAAEAIAAAACoBAABkcnMvZTJvRG9jLnhtbFBLBQYAAAAABgAGAFkBAABE&#10;BQAAAAA=&#10;">
                <v:path/>
                <v:fill on="f" focussize="0,0"/>
                <v:stroke on="f"/>
                <v:imagedata o:title=""/>
                <o:lock v:ext="edit"/>
                <v:textbox inset="0mm,0mm,0mm,0mm">
                  <w:txbxContent>
                    <w:p>
                      <w:pPr>
                        <w:jc w:val="right"/>
                        <w:rPr>
                          <w:rFonts w:ascii="仿宋_GB2312"/>
                          <w:sz w:val="28"/>
                          <w:szCs w:val="28"/>
                        </w:rPr>
                      </w:pPr>
                      <w:r>
                        <w:rPr>
                          <w:rFonts w:hint="eastAsia" w:ascii="仿宋_GB2312"/>
                          <w:sz w:val="28"/>
                          <w:szCs w:val="28"/>
                          <w:lang w:val="en-US" w:eastAsia="zh-CN"/>
                        </w:rPr>
                        <w:t>2023年8月24日</w:t>
                      </w:r>
                      <w:r>
                        <w:rPr>
                          <w:rFonts w:hint="eastAsia" w:ascii="仿宋_GB2312"/>
                          <w:sz w:val="28"/>
                          <w:szCs w:val="28"/>
                        </w:rPr>
                        <w:t>印发</w:t>
                      </w:r>
                    </w:p>
                  </w:txbxContent>
                </v:textbox>
                <w10:wrap type="topAndBottom"/>
                <w10:anchorlock/>
              </v:shape>
            </w:pict>
          </mc:Fallback>
        </mc:AlternateContent>
      </w:r>
      <w:r>
        <w:rPr>
          <w:rFonts w:hint="eastAsia" w:ascii="仿宋_GB2312"/>
        </w:rPr>
        <mc:AlternateContent>
          <mc:Choice Requires="wps">
            <w:drawing>
              <wp:anchor distT="0" distB="0" distL="114300" distR="114300" simplePos="0" relativeHeight="251660288" behindDoc="0" locked="1" layoutInCell="1" allowOverlap="1">
                <wp:simplePos x="0" y="0"/>
                <wp:positionH relativeFrom="column">
                  <wp:posOffset>15240</wp:posOffset>
                </wp:positionH>
                <wp:positionV relativeFrom="page">
                  <wp:posOffset>9274810</wp:posOffset>
                </wp:positionV>
                <wp:extent cx="5615940" cy="12700"/>
                <wp:effectExtent l="0" t="0" r="0" b="0"/>
                <wp:wrapTopAndBottom/>
                <wp:docPr id="9" name="直接连接符 9"/>
                <wp:cNvGraphicFramePr/>
                <a:graphic xmlns:a="http://schemas.openxmlformats.org/drawingml/2006/main">
                  <a:graphicData uri="http://schemas.microsoft.com/office/word/2010/wordprocessingShape">
                    <wps:wsp>
                      <wps:cNvSpPr/>
                      <wps:spPr>
                        <a:xfrm>
                          <a:off x="0" y="0"/>
                          <a:ext cx="5615940" cy="1270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2pt;margin-top:730.3pt;height:1pt;width:442.2pt;mso-position-vertical-relative:page;mso-wrap-distance-bottom:0pt;mso-wrap-distance-top:0pt;z-index:251660288;mso-width-relative:page;mso-height-relative:page;" filled="f" stroked="t" coordsize="21600,21600" o:gfxdata="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hKDrB2AAAAAsBAAAPAAAA&#10;AAAAAAEAIAAAACIAAABkcnMvZG93bnJldi54bWxQSwECFAAUAAAACACHTuJAzD0VGtwBAACbAwAA&#10;DgAAAAAAAAABACAAAAAnAQAAZHJzL2Uyb0RvYy54bWxQSwUGAAAAAAYABgBZAQAAdQUAAAAA&#10;">
                <v:path arrowok="t"/>
                <v:fill on="f" focussize="0,0"/>
                <v:stroke weight="1pt"/>
                <v:imagedata o:title=""/>
                <o:lock v:ext="edit" aspectratio="f"/>
                <w10:wrap type="topAndBottom"/>
                <w10:anchorlock/>
              </v:line>
            </w:pict>
          </mc:Fallback>
        </mc:AlternateContent>
      </w:r>
      <w:r>
        <w:rPr>
          <w:rFonts w:hint="eastAsia" w:ascii="仿宋_GB2312"/>
        </w:rPr>
        <mc:AlternateContent>
          <mc:Choice Requires="wps">
            <w:drawing>
              <wp:anchor distT="0" distB="0" distL="114300" distR="114300" simplePos="0" relativeHeight="251659264" behindDoc="0" locked="1" layoutInCell="1" allowOverlap="1">
                <wp:simplePos x="0" y="0"/>
                <wp:positionH relativeFrom="margin">
                  <wp:posOffset>15240</wp:posOffset>
                </wp:positionH>
                <wp:positionV relativeFrom="page">
                  <wp:posOffset>9679305</wp:posOffset>
                </wp:positionV>
                <wp:extent cx="5615940" cy="12700"/>
                <wp:effectExtent l="0" t="0" r="0" b="0"/>
                <wp:wrapTopAndBottom/>
                <wp:docPr id="10" name="直接连接符 10"/>
                <wp:cNvGraphicFramePr/>
                <a:graphic xmlns:a="http://schemas.openxmlformats.org/drawingml/2006/main">
                  <a:graphicData uri="http://schemas.microsoft.com/office/word/2010/wordprocessingShape">
                    <wps:wsp>
                      <wps:cNvSpPr/>
                      <wps:spPr>
                        <a:xfrm>
                          <a:off x="0" y="0"/>
                          <a:ext cx="5615940" cy="1270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2pt;margin-top:762.15pt;height:1pt;width:442.2pt;mso-position-horizontal-relative:margin;mso-position-vertical-relative:page;mso-wrap-distance-bottom:0pt;mso-wrap-distance-top:0pt;z-index:251659264;mso-width-relative:page;mso-height-relative:page;" filled="f" stroked="t" coordsize="21600,21600" o:gfxdata="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L1Xe72AAAAAsBAAAPAAAA&#10;AAAAAAEAIAAAACIAAABkcnMvZG93bnJldi54bWxQSwECFAAUAAAACACHTuJAGsakudwBAACdAwAA&#10;DgAAAAAAAAABACAAAAAnAQAAZHJzL2Uyb0RvYy54bWxQSwUGAAAAAAYABgBZAQAAdQUAAAAA&#10;">
                <v:path arrowok="t"/>
                <v:fill on="f" focussize="0,0"/>
                <v:stroke weight="1pt"/>
                <v:imagedata o:title=""/>
                <o:lock v:ext="edit" aspectratio="f"/>
                <w10:wrap type="topAndBottom"/>
                <w10:anchorlock/>
              </v:line>
            </w:pict>
          </mc:Fallback>
        </mc:AlternateContent>
      </w:r>
      <w:r>
        <w:rPr>
          <w:rFonts w:hint="eastAsia" w:ascii="仿宋_GB2312"/>
        </w:rPr>
        <mc:AlternateContent>
          <mc:Choice Requires="wps">
            <w:drawing>
              <wp:anchor distT="0" distB="0" distL="114300" distR="114300" simplePos="0" relativeHeight="251658240" behindDoc="0" locked="1" layoutInCell="1" allowOverlap="1">
                <wp:simplePos x="0" y="0"/>
                <wp:positionH relativeFrom="column">
                  <wp:posOffset>201295</wp:posOffset>
                </wp:positionH>
                <wp:positionV relativeFrom="page">
                  <wp:posOffset>9299575</wp:posOffset>
                </wp:positionV>
                <wp:extent cx="3000375" cy="360045"/>
                <wp:effectExtent l="0" t="0" r="0" b="0"/>
                <wp:wrapTopAndBottom/>
                <wp:docPr id="11" name="文本框 11"/>
                <wp:cNvGraphicFramePr/>
                <a:graphic xmlns:a="http://schemas.openxmlformats.org/drawingml/2006/main">
                  <a:graphicData uri="http://schemas.microsoft.com/office/word/2010/wordprocessingShape">
                    <wps:wsp>
                      <wps:cNvSpPr txBox="1"/>
                      <wps:spPr>
                        <a:xfrm>
                          <a:off x="0" y="0"/>
                          <a:ext cx="3000375" cy="360045"/>
                        </a:xfrm>
                        <a:prstGeom prst="rect">
                          <a:avLst/>
                        </a:prstGeom>
                        <a:noFill/>
                        <a:ln w="9525">
                          <a:noFill/>
                        </a:ln>
                      </wps:spPr>
                      <wps:txbx>
                        <w:txbxContent>
                          <w:p>
                            <w:pPr>
                              <w:pStyle w:val="3"/>
                              <w:rPr>
                                <w:rFonts w:hint="eastAsia" w:ascii="方正仿宋简体" w:eastAsia="方正仿宋简体"/>
                                <w:sz w:val="31"/>
                                <w:szCs w:val="31"/>
                              </w:rPr>
                            </w:pPr>
                            <w:r>
                              <w:rPr>
                                <w:rFonts w:hint="eastAsia"/>
                                <w:sz w:val="28"/>
                                <w:szCs w:val="28"/>
                              </w:rPr>
                              <w:t>福建省人力资源和社会保障厅办公室</w:t>
                            </w:r>
                          </w:p>
                        </w:txbxContent>
                      </wps:txbx>
                      <wps:bodyPr lIns="0" tIns="0" rIns="0" bIns="0" upright="1"/>
                    </wps:wsp>
                  </a:graphicData>
                </a:graphic>
              </wp:anchor>
            </w:drawing>
          </mc:Choice>
          <mc:Fallback>
            <w:pict>
              <v:shape id="_x0000_s1026" o:spid="_x0000_s1026" o:spt="202" type="#_x0000_t202" style="position:absolute;left:0pt;margin-left:15.85pt;margin-top:732.25pt;height:28.35pt;width:236.25pt;mso-position-vertical-relative:page;mso-wrap-distance-bottom:0pt;mso-wrap-distance-top:0pt;z-index:251658240;mso-width-relative:page;mso-height-relative:page;" filled="f" stroked="f" coordsize="21600,21600" o:gfxdata="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n7PXMtoAAAAM&#10;AQAADwAAAAAAAAABACAAAAAiAAAAZHJzL2Rvd25yZXYueG1sUEsBAhQAFAAAAAgAh07iQDcHJx6o&#10;AQAALwMAAA4AAAAAAAAAAQAgAAAAKQEAAGRycy9lMm9Eb2MueG1sUEsFBgAAAAAGAAYAWQEAAEMF&#10;AAAAAA==&#10;">
                <v:path/>
                <v:fill on="f" focussize="0,0"/>
                <v:stroke on="f"/>
                <v:imagedata o:title=""/>
                <o:lock v:ext="edit"/>
                <v:textbox inset="0mm,0mm,0mm,0mm">
                  <w:txbxContent>
                    <w:p>
                      <w:pPr>
                        <w:pStyle w:val="3"/>
                        <w:rPr>
                          <w:rFonts w:hint="eastAsia" w:ascii="方正仿宋简体" w:eastAsia="方正仿宋简体"/>
                          <w:sz w:val="31"/>
                          <w:szCs w:val="31"/>
                        </w:rPr>
                      </w:pPr>
                      <w:r>
                        <w:rPr>
                          <w:rFonts w:hint="eastAsia"/>
                          <w:sz w:val="28"/>
                          <w:szCs w:val="28"/>
                        </w:rPr>
                        <w:t>福建省人力资源和社会保障厅办公室</w:t>
                      </w:r>
                    </w:p>
                  </w:txbxContent>
                </v:textbox>
                <w10:wrap type="topAndBottom"/>
                <w10:anchorlock/>
              </v:shape>
            </w:pict>
          </mc:Fallback>
        </mc:AlternateConten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方正仿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r>
                            <w:t xml:space="preserve">— </w:t>
                          </w:r>
                          <w:r>
                            <w:fldChar w:fldCharType="begin"/>
                          </w:r>
                          <w:r>
                            <w:instrText xml:space="preserve"> PAGE  \* MERGEFORMAT </w:instrText>
                          </w:r>
                          <w:r>
                            <w:fldChar w:fldCharType="separate"/>
                          </w:r>
                          <w:r>
                            <w:t>5</w:t>
                          </w:r>
                          <w:r>
                            <w:fldChar w:fldCharType="end"/>
                          </w:r>
                          <w: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5op6x7gBAABUAwAADgAAAAAAAAABACAAAAAeAQAAZHJzL2Uyb0RvYy54bWxQSwUGAAAAAAYABgBZ&#10;AQAASAUAAAAA&#10;">
              <v:path/>
              <v:fill on="f" focussize="0,0"/>
              <v:stroke on="f"/>
              <v:imagedata o:title=""/>
              <o:lock v:ext="edit" aspectratio="f"/>
              <v:textbox inset="0mm,0mm,0mm,0mm" style="mso-fit-shape-to-text:t;">
                <w:txbxContent>
                  <w:p>
                    <w:r>
                      <w:t xml:space="preserve">— </w:t>
                    </w:r>
                    <w:r>
                      <w:fldChar w:fldCharType="begin"/>
                    </w:r>
                    <w:r>
                      <w:instrText xml:space="preserve"> PAGE  \* MERGEFORMAT </w:instrText>
                    </w:r>
                    <w:r>
                      <w:fldChar w:fldCharType="separate"/>
                    </w:r>
                    <w:r>
                      <w:t>5</w:t>
                    </w:r>
                    <w:r>
                      <w:fldChar w:fldCharType="end"/>
                    </w:r>
                    <w: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rPr>
        <w:rFonts w:hint="eastAsia"/>
      </w:rP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r>
                            <w:t xml:space="preserve">— </w:t>
                          </w:r>
                          <w:r>
                            <w:fldChar w:fldCharType="begin"/>
                          </w:r>
                          <w:r>
                            <w:instrText xml:space="preserve"> PAGE  \* MERGEFORMAT </w:instrText>
                          </w:r>
                          <w:r>
                            <w:fldChar w:fldCharType="separate"/>
                          </w:r>
                          <w:r>
                            <w:t>2</w:t>
                          </w:r>
                          <w:r>
                            <w:fldChar w:fldCharType="end"/>
                          </w:r>
                          <w: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dEsWargBAABUAwAADgAAAAAAAAABACAAAAAeAQAAZHJzL2Uyb0RvYy54bWxQSwUGAAAAAAYABgBZ&#10;AQAASAUAAAAA&#10;">
              <v:path/>
              <v:fill on="f" focussize="0,0"/>
              <v:stroke on="f"/>
              <v:imagedata o:title=""/>
              <o:lock v:ext="edit" aspectratio="f"/>
              <v:textbox inset="0mm,0mm,0mm,0mm" style="mso-fit-shape-to-text:t;">
                <w:txbxContent>
                  <w:p>
                    <w:r>
                      <w:t xml:space="preserve">— </w:t>
                    </w:r>
                    <w:r>
                      <w:fldChar w:fldCharType="begin"/>
                    </w:r>
                    <w:r>
                      <w:instrText xml:space="preserve"> PAGE  \* MERGEFORMAT </w:instrText>
                    </w:r>
                    <w:r>
                      <w:fldChar w:fldCharType="separate"/>
                    </w:r>
                    <w:r>
                      <w:t>2</w:t>
                    </w:r>
                    <w:r>
                      <w:fldChar w:fldCharType="end"/>
                    </w:r>
                    <w: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path/>
              <v:fill on="f" focussize="0,0"/>
              <v:stroke on="f"/>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4"/>
                            <w:rPr>
                              <w:rFonts w:hint="eastAsia" w:ascii="宋体" w:hAnsi="宋体" w:eastAsia="宋体" w:cs="宋体"/>
                              <w:sz w:val="28"/>
                              <w:szCs w:val="28"/>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B7&#10;pqW7twEAAFQDAAAOAAAAAAAAAAEAIAAAAB4BAABkcnMvZTJvRG9jLnhtbFBLBQYAAAAABgAGAFkB&#10;AABHBQAAAAA=&#10;">
              <v:path/>
              <v:fill on="f" focussize="0,0"/>
              <v:stroke on="f"/>
              <v:imagedata o:title=""/>
              <o:lock v:ext="edit" aspectratio="f"/>
              <v:textbox inset="0mm,0mm,0mm,0mm" style="mso-fit-shape-to-text:t;">
                <w:txbxContent>
                  <w:p>
                    <w:pPr>
                      <w:pStyle w:val="4"/>
                      <w:rPr>
                        <w:rFonts w:hint="eastAsia" w:ascii="宋体" w:hAnsi="宋体" w:eastAsia="宋体" w:cs="宋体"/>
                        <w:sz w:val="28"/>
                        <w:szCs w:val="28"/>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470C79"/>
    <w:rsid w:val="42470C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3"/>
    <w:basedOn w:val="1"/>
    <w:next w:val="1"/>
    <w:unhideWhenUsed/>
    <w:qFormat/>
    <w:uiPriority w:val="0"/>
    <w:pPr>
      <w:keepNext/>
      <w:keepLines/>
      <w:spacing w:line="413" w:lineRule="auto"/>
      <w:outlineLvl w:val="2"/>
    </w:pPr>
    <w:rPr>
      <w:b/>
    </w:rPr>
  </w:style>
  <w:style w:type="character" w:default="1" w:styleId="6">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3">
    <w:name w:val="Date"/>
    <w:basedOn w:val="1"/>
    <w:next w:val="1"/>
    <w:uiPriority w:val="0"/>
    <w:rPr>
      <w:rFonts w:ascii="仿宋_GB2312" w:eastAsia="仿宋_GB2312"/>
      <w:sz w:val="32"/>
    </w:r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rst</Company>
  <Pages>1</Pages>
  <Words>0</Words>
  <Characters>0</Characters>
  <Lines>0</Lines>
  <Paragraphs>0</Paragraphs>
  <TotalTime>0</TotalTime>
  <ScaleCrop>false</ScaleCrop>
  <LinksUpToDate>false</LinksUpToDate>
  <CharactersWithSpaces>0</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2023-08-25T10:46:00Z</dcterms:created>
  <dc:creator>hjy</dc:creator>
  <cp:lastModifiedBy>hjy</cp:lastModifiedBy>
  <dcterms:modified xsi:type="dcterms:W3CDTF">2023-08-25T10:47:20Z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