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ind w:firstLine="0" w:firstLineChars="0"/>
        <w:jc w:val="center"/>
        <w:textAlignment w:val="top"/>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color w:val="auto"/>
          <w:spacing w:val="0"/>
          <w:sz w:val="36"/>
          <w:szCs w:val="36"/>
        </w:rPr>
        <w:t>福建省人力资源和社会保障厅</w:t>
      </w:r>
      <w:r>
        <w:rPr>
          <w:rFonts w:hint="eastAsia" w:ascii="方正小标宋简体" w:hAnsi="方正小标宋简体" w:eastAsia="方正小标宋简体" w:cs="方正小标宋简体"/>
          <w:sz w:val="36"/>
          <w:szCs w:val="36"/>
          <w:lang w:eastAsia="zh-CN"/>
        </w:rPr>
        <w:t>决定废止的</w:t>
      </w:r>
    </w:p>
    <w:p>
      <w:pPr>
        <w:spacing w:line="596" w:lineRule="exact"/>
        <w:ind w:firstLine="0" w:firstLineChars="0"/>
        <w:jc w:val="center"/>
        <w:textAlignment w:val="top"/>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行政规范性文件目录</w:t>
      </w:r>
    </w:p>
    <w:p>
      <w:pPr>
        <w:spacing w:line="596" w:lineRule="exact"/>
        <w:ind w:firstLine="0" w:firstLineChars="0"/>
        <w:jc w:val="center"/>
        <w:textAlignment w:val="top"/>
        <w:rPr>
          <w:rFonts w:hint="eastAsia" w:ascii="方正小标宋简体" w:hAnsi="方正小标宋简体" w:eastAsia="方正小标宋简体" w:cs="方正小标宋简体"/>
          <w:sz w:val="44"/>
          <w:szCs w:val="44"/>
          <w:lang w:eastAsia="zh-CN"/>
        </w:rPr>
      </w:pPr>
    </w:p>
    <w:tbl>
      <w:tblPr>
        <w:tblStyle w:val="3"/>
        <w:tblW w:w="8569"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85"/>
        <w:gridCol w:w="2284"/>
        <w:gridCol w:w="57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6" w:hRule="atLeast"/>
          <w:jc w:val="center"/>
        </w:trPr>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22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文号</w:t>
            </w:r>
          </w:p>
        </w:tc>
        <w:tc>
          <w:tcPr>
            <w:tcW w:w="57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b/>
                <w:i w:val="0"/>
                <w:color w:val="000000"/>
                <w:sz w:val="24"/>
                <w:szCs w:val="24"/>
                <w:u w:val="none"/>
                <w:lang w:val="en-US"/>
              </w:rPr>
            </w:pPr>
            <w:r>
              <w:rPr>
                <w:rFonts w:hint="eastAsia" w:ascii="宋体" w:hAnsi="宋体" w:eastAsia="宋体" w:cs="宋体"/>
                <w:b/>
                <w:i w:val="0"/>
                <w:color w:val="000000"/>
                <w:kern w:val="0"/>
                <w:sz w:val="24"/>
                <w:szCs w:val="24"/>
                <w:u w:val="none"/>
                <w:lang w:val="en-US" w:eastAsia="zh-CN" w:bidi="ar"/>
              </w:rPr>
              <w:t>文件名称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jc w:val="center"/>
        </w:trPr>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华文宋体" w:hAnsi="华文宋体" w:eastAsia="华文宋体" w:cs="华文宋体"/>
                <w:i w:val="0"/>
                <w:color w:val="000000"/>
                <w:sz w:val="24"/>
                <w:szCs w:val="24"/>
                <w:u w:val="none"/>
              </w:rPr>
            </w:pPr>
            <w:r>
              <w:rPr>
                <w:rFonts w:hint="eastAsia" w:ascii="华文宋体" w:hAnsi="华文宋体" w:eastAsia="华文宋体" w:cs="华文宋体"/>
                <w:i w:val="0"/>
                <w:color w:val="000000"/>
                <w:kern w:val="0"/>
                <w:sz w:val="24"/>
                <w:szCs w:val="24"/>
                <w:u w:val="none"/>
                <w:lang w:val="en-US" w:eastAsia="zh-CN" w:bidi="ar"/>
              </w:rPr>
              <w:t>1</w:t>
            </w:r>
          </w:p>
        </w:tc>
        <w:tc>
          <w:tcPr>
            <w:tcW w:w="22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华文宋体" w:hAnsi="华文宋体" w:eastAsia="华文宋体" w:cs="华文宋体"/>
                <w:i w:val="0"/>
                <w:color w:val="000000"/>
                <w:sz w:val="24"/>
                <w:szCs w:val="24"/>
                <w:u w:val="none"/>
              </w:rPr>
            </w:pPr>
            <w:r>
              <w:rPr>
                <w:rFonts w:hint="eastAsia" w:ascii="华文宋体" w:hAnsi="华文宋体" w:eastAsia="华文宋体" w:cs="华文宋体"/>
                <w:b w:val="0"/>
                <w:spacing w:val="-6"/>
                <w:kern w:val="2"/>
                <w:sz w:val="24"/>
                <w:szCs w:val="24"/>
                <w:u w:val="none"/>
                <w:lang w:val="en-US" w:eastAsia="zh-CN" w:bidi="ar"/>
              </w:rPr>
              <w:t>闽人社文〔2009〕38号</w:t>
            </w:r>
          </w:p>
        </w:tc>
        <w:tc>
          <w:tcPr>
            <w:tcW w:w="57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华文宋体" w:hAnsi="华文宋体" w:eastAsia="华文宋体" w:cs="华文宋体"/>
                <w:i w:val="0"/>
                <w:color w:val="000000"/>
                <w:sz w:val="24"/>
                <w:szCs w:val="24"/>
                <w:u w:val="none"/>
              </w:rPr>
            </w:pPr>
            <w:r>
              <w:rPr>
                <w:rFonts w:hint="eastAsia" w:ascii="华文宋体" w:hAnsi="华文宋体" w:eastAsia="华文宋体" w:cs="华文宋体"/>
                <w:b w:val="0"/>
                <w:spacing w:val="-6"/>
                <w:kern w:val="2"/>
                <w:sz w:val="24"/>
                <w:szCs w:val="24"/>
                <w:u w:val="none"/>
                <w:lang w:val="en-US" w:eastAsia="zh-CN" w:bidi="ar"/>
              </w:rPr>
              <w:fldChar w:fldCharType="begin"/>
            </w:r>
            <w:r>
              <w:rPr>
                <w:rFonts w:hint="eastAsia" w:ascii="华文宋体" w:hAnsi="华文宋体" w:eastAsia="华文宋体" w:cs="华文宋体"/>
                <w:b w:val="0"/>
                <w:spacing w:val="-6"/>
                <w:kern w:val="2"/>
                <w:sz w:val="24"/>
                <w:szCs w:val="24"/>
                <w:u w:val="none"/>
                <w:lang w:val="en-US" w:eastAsia="zh-CN" w:bidi="ar"/>
              </w:rPr>
              <w:instrText xml:space="preserve"> HYPERLINK "http://rst.fujian.gov.cn/zw/zfxxgk/zfxxgkml/flfggfxwj/gfxwj/202210/t20221031_6031522.htm" \o "关于调整省级民办职业培训学校设置标准等有关问题的通知" \t "http://rst.fujian.gov.cn/zw/zfxxgk/zc/xzgfxwj/_blank" </w:instrText>
            </w:r>
            <w:r>
              <w:rPr>
                <w:rFonts w:hint="eastAsia" w:ascii="华文宋体" w:hAnsi="华文宋体" w:eastAsia="华文宋体" w:cs="华文宋体"/>
                <w:b w:val="0"/>
                <w:spacing w:val="-6"/>
                <w:kern w:val="2"/>
                <w:sz w:val="24"/>
                <w:szCs w:val="24"/>
                <w:u w:val="none"/>
                <w:lang w:val="en-US" w:eastAsia="zh-CN" w:bidi="ar"/>
              </w:rPr>
              <w:fldChar w:fldCharType="separate"/>
            </w:r>
            <w:r>
              <w:rPr>
                <w:rFonts w:hint="eastAsia" w:ascii="华文宋体" w:hAnsi="华文宋体" w:eastAsia="华文宋体" w:cs="华文宋体"/>
                <w:b w:val="0"/>
                <w:spacing w:val="-6"/>
                <w:kern w:val="2"/>
                <w:sz w:val="24"/>
                <w:szCs w:val="24"/>
                <w:u w:val="none"/>
                <w:lang w:val="en-US" w:eastAsia="zh-CN" w:bidi="ar"/>
              </w:rPr>
              <w:t>关于调整省级民办职业培训学校设置标准等有关问题的通知</w:t>
            </w:r>
            <w:r>
              <w:rPr>
                <w:rFonts w:hint="eastAsia" w:ascii="华文宋体" w:hAnsi="华文宋体" w:eastAsia="华文宋体" w:cs="华文宋体"/>
                <w:b w:val="0"/>
                <w:spacing w:val="-6"/>
                <w:kern w:val="2"/>
                <w:sz w:val="24"/>
                <w:szCs w:val="24"/>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jc w:val="center"/>
        </w:trPr>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华文宋体" w:hAnsi="华文宋体" w:eastAsia="华文宋体" w:cs="华文宋体"/>
                <w:i w:val="0"/>
                <w:color w:val="000000"/>
                <w:sz w:val="24"/>
                <w:szCs w:val="24"/>
                <w:u w:val="none"/>
              </w:rPr>
            </w:pPr>
            <w:r>
              <w:rPr>
                <w:rFonts w:hint="eastAsia" w:ascii="华文宋体" w:hAnsi="华文宋体" w:eastAsia="华文宋体" w:cs="华文宋体"/>
                <w:i w:val="0"/>
                <w:color w:val="000000"/>
                <w:kern w:val="0"/>
                <w:sz w:val="24"/>
                <w:szCs w:val="24"/>
                <w:u w:val="none"/>
                <w:lang w:val="en-US" w:eastAsia="zh-CN" w:bidi="ar"/>
              </w:rPr>
              <w:t>2</w:t>
            </w:r>
          </w:p>
        </w:tc>
        <w:tc>
          <w:tcPr>
            <w:tcW w:w="22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华文宋体" w:hAnsi="华文宋体" w:eastAsia="华文宋体" w:cs="华文宋体"/>
                <w:i w:val="0"/>
                <w:color w:val="000000"/>
                <w:sz w:val="24"/>
                <w:szCs w:val="24"/>
                <w:u w:val="none"/>
              </w:rPr>
            </w:pPr>
            <w:r>
              <w:rPr>
                <w:rFonts w:hint="eastAsia" w:ascii="华文宋体" w:hAnsi="华文宋体" w:eastAsia="华文宋体" w:cs="华文宋体"/>
                <w:b w:val="0"/>
                <w:spacing w:val="-6"/>
                <w:kern w:val="2"/>
                <w:sz w:val="24"/>
                <w:szCs w:val="24"/>
                <w:u w:val="none"/>
                <w:lang w:val="en-US" w:eastAsia="zh-CN" w:bidi="ar"/>
              </w:rPr>
              <w:t>闽人社发〔2020〕2号</w:t>
            </w:r>
          </w:p>
        </w:tc>
        <w:tc>
          <w:tcPr>
            <w:tcW w:w="57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华文宋体" w:hAnsi="华文宋体" w:eastAsia="华文宋体" w:cs="华文宋体"/>
                <w:i w:val="0"/>
                <w:color w:val="000000"/>
                <w:sz w:val="24"/>
                <w:szCs w:val="24"/>
                <w:u w:val="none"/>
              </w:rPr>
            </w:pPr>
            <w:r>
              <w:rPr>
                <w:rFonts w:hint="eastAsia" w:ascii="华文宋体" w:hAnsi="华文宋体" w:eastAsia="华文宋体" w:cs="华文宋体"/>
                <w:b w:val="0"/>
                <w:spacing w:val="-6"/>
                <w:kern w:val="2"/>
                <w:sz w:val="24"/>
                <w:szCs w:val="24"/>
                <w:u w:val="none"/>
                <w:lang w:val="en-US" w:eastAsia="zh-CN" w:bidi="ar"/>
              </w:rPr>
              <w:fldChar w:fldCharType="begin"/>
            </w:r>
            <w:r>
              <w:rPr>
                <w:rFonts w:hint="eastAsia" w:ascii="华文宋体" w:hAnsi="华文宋体" w:eastAsia="华文宋体" w:cs="华文宋体"/>
                <w:b w:val="0"/>
                <w:spacing w:val="-6"/>
                <w:kern w:val="2"/>
                <w:sz w:val="24"/>
                <w:szCs w:val="24"/>
                <w:u w:val="none"/>
                <w:lang w:val="en-US" w:eastAsia="zh-CN" w:bidi="ar"/>
              </w:rPr>
              <w:instrText xml:space="preserve"> HYPERLINK "http://rst.fujian.gov.cn/zw/zfxxgk/zfxxgkml/flfggfxwj/gfxwj/202210/t20221031_6031473.htm" \o "福建省人力资源和社会保障厅 福建省财政厅国家税务总局福建省税务局关于印发《福建省阶段性减免企业社会保险费实施办法》的通知" \t "http://rst.fujian.gov.cn/zw/zfxxgk/zc/xzgfxwj/_blank" </w:instrText>
            </w:r>
            <w:r>
              <w:rPr>
                <w:rFonts w:hint="eastAsia" w:ascii="华文宋体" w:hAnsi="华文宋体" w:eastAsia="华文宋体" w:cs="华文宋体"/>
                <w:b w:val="0"/>
                <w:spacing w:val="-6"/>
                <w:kern w:val="2"/>
                <w:sz w:val="24"/>
                <w:szCs w:val="24"/>
                <w:u w:val="none"/>
                <w:lang w:val="en-US" w:eastAsia="zh-CN" w:bidi="ar"/>
              </w:rPr>
              <w:fldChar w:fldCharType="separate"/>
            </w:r>
            <w:r>
              <w:rPr>
                <w:rFonts w:hint="eastAsia" w:ascii="华文宋体" w:hAnsi="华文宋体" w:eastAsia="华文宋体" w:cs="华文宋体"/>
                <w:b w:val="0"/>
                <w:spacing w:val="-6"/>
                <w:kern w:val="2"/>
                <w:sz w:val="24"/>
                <w:szCs w:val="24"/>
                <w:u w:val="none"/>
                <w:lang w:val="en-US" w:eastAsia="zh-CN" w:bidi="ar"/>
              </w:rPr>
              <w:t>福建省人力资源和社会保障厅 福建省财政厅国家税务总局福建省税务局关于印发《福建省阶段性减免企业社会保险费实施办法》的通知</w:t>
            </w:r>
            <w:r>
              <w:rPr>
                <w:rFonts w:hint="eastAsia" w:ascii="华文宋体" w:hAnsi="华文宋体" w:eastAsia="华文宋体" w:cs="华文宋体"/>
                <w:b w:val="0"/>
                <w:spacing w:val="-6"/>
                <w:kern w:val="2"/>
                <w:sz w:val="24"/>
                <w:szCs w:val="24"/>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jc w:val="center"/>
        </w:trPr>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华文宋体" w:hAnsi="华文宋体" w:eastAsia="华文宋体" w:cs="华文宋体"/>
                <w:i w:val="0"/>
                <w:color w:val="000000"/>
                <w:sz w:val="24"/>
                <w:szCs w:val="24"/>
                <w:u w:val="none"/>
              </w:rPr>
            </w:pPr>
            <w:r>
              <w:rPr>
                <w:rFonts w:hint="eastAsia" w:ascii="华文宋体" w:hAnsi="华文宋体" w:eastAsia="华文宋体" w:cs="华文宋体"/>
                <w:i w:val="0"/>
                <w:color w:val="000000"/>
                <w:kern w:val="0"/>
                <w:sz w:val="24"/>
                <w:szCs w:val="24"/>
                <w:u w:val="none"/>
                <w:lang w:val="en-US" w:eastAsia="zh-CN" w:bidi="ar"/>
              </w:rPr>
              <w:t>3</w:t>
            </w:r>
          </w:p>
        </w:tc>
        <w:tc>
          <w:tcPr>
            <w:tcW w:w="22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华文宋体" w:hAnsi="华文宋体" w:eastAsia="华文宋体" w:cs="华文宋体"/>
                <w:i w:val="0"/>
                <w:color w:val="000000"/>
                <w:sz w:val="24"/>
                <w:szCs w:val="24"/>
                <w:u w:val="none"/>
              </w:rPr>
            </w:pPr>
            <w:r>
              <w:rPr>
                <w:rFonts w:hint="eastAsia" w:ascii="华文宋体" w:hAnsi="华文宋体" w:eastAsia="华文宋体" w:cs="华文宋体"/>
                <w:b w:val="0"/>
                <w:spacing w:val="-6"/>
                <w:kern w:val="2"/>
                <w:sz w:val="24"/>
                <w:szCs w:val="24"/>
                <w:u w:val="none"/>
                <w:lang w:val="en-US" w:eastAsia="zh-CN" w:bidi="ar"/>
              </w:rPr>
              <w:t>闽人社发〔2020〕4号</w:t>
            </w:r>
          </w:p>
        </w:tc>
        <w:tc>
          <w:tcPr>
            <w:tcW w:w="57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华文宋体" w:hAnsi="华文宋体" w:eastAsia="华文宋体" w:cs="华文宋体"/>
                <w:i w:val="0"/>
                <w:color w:val="000000"/>
                <w:sz w:val="24"/>
                <w:szCs w:val="24"/>
                <w:u w:val="none"/>
              </w:rPr>
            </w:pPr>
            <w:r>
              <w:rPr>
                <w:rFonts w:hint="eastAsia" w:ascii="华文宋体" w:hAnsi="华文宋体" w:eastAsia="华文宋体" w:cs="华文宋体"/>
                <w:b w:val="0"/>
                <w:spacing w:val="-6"/>
                <w:kern w:val="2"/>
                <w:sz w:val="24"/>
                <w:szCs w:val="24"/>
                <w:u w:val="none"/>
                <w:lang w:val="en-US" w:eastAsia="zh-CN" w:bidi="ar"/>
              </w:rPr>
              <w:t>福建省人力资源和社会保障厅 福建省财政厅 国家税务总局福建省税务局关于延长阶段性减免企业社会保险费政策实施期限等问题的通知</w:t>
            </w:r>
          </w:p>
        </w:tc>
      </w:tr>
    </w:tbl>
    <w:p>
      <w:pPr>
        <w:spacing w:line="596" w:lineRule="exact"/>
        <w:ind w:firstLine="0" w:firstLineChars="0"/>
        <w:textAlignment w:val="top"/>
        <w:rPr>
          <w:rFonts w:hint="eastAsia"/>
          <w:lang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宋体">
    <w:altName w:val="宋体"/>
    <w:panose1 w:val="02010600040101010101"/>
    <w:charset w:val="86"/>
    <w:family w:val="auto"/>
    <w:pitch w:val="default"/>
    <w:sig w:usb0="00000000" w:usb1="00000000" w:usb2="00000000" w:usb3="00000000" w:csb0="0004009F" w:csb1="DFD70000"/>
  </w:font>
  <w:font w:name="方正仿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FE4C21"/>
    <w:rsid w:val="34FE4C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rst</Company>
  <Pages>1</Pages>
  <Words>0</Words>
  <Characters>0</Characters>
  <Lines>0</Lines>
  <Paragraphs>0</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2023-12-26T07:16:00Z</dcterms:created>
  <dc:creator>hjy</dc:creator>
  <cp:lastModifiedBy>hjy</cp:lastModifiedBy>
  <dcterms:modified xsi:type="dcterms:W3CDTF">2023-12-26T07:19:06Z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