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A" w:rsidRDefault="00E56C6A" w:rsidP="00E56C6A">
      <w:pPr>
        <w:spacing w:line="596" w:lineRule="exact"/>
        <w:textAlignment w:val="top"/>
        <w:outlineLvl w:val="0"/>
        <w:rPr>
          <w:rFonts w:ascii="黑体" w:eastAsia="黑体"/>
        </w:rPr>
      </w:pPr>
      <w:r>
        <w:rPr>
          <w:rFonts w:ascii="黑体" w:eastAsia="黑体" w:hint="eastAsia"/>
          <w:spacing w:val="-6"/>
        </w:rPr>
        <w:t>附件1</w:t>
      </w:r>
    </w:p>
    <w:p w:rsidR="00E56C6A" w:rsidRDefault="00E56C6A" w:rsidP="00E56C6A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福建省技工学院校2019年秋季招生专业（预备技师）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50"/>
        <w:gridCol w:w="2410"/>
        <w:gridCol w:w="823"/>
        <w:gridCol w:w="452"/>
        <w:gridCol w:w="2012"/>
        <w:gridCol w:w="924"/>
      </w:tblGrid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40" w:lineRule="exact"/>
              <w:ind w:leftChars="-33" w:left="-105" w:rightChars="-33" w:right="-105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专业编码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40" w:lineRule="exact"/>
              <w:ind w:leftChars="-50" w:left="-159" w:rightChars="-50" w:right="-159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专业方向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招生对象</w:t>
            </w:r>
          </w:p>
        </w:tc>
        <w:tc>
          <w:tcPr>
            <w:tcW w:w="924" w:type="dxa"/>
          </w:tcPr>
          <w:p w:rsidR="00E56C6A" w:rsidRDefault="00E56C6A" w:rsidP="00B52542">
            <w:pPr>
              <w:spacing w:line="240" w:lineRule="exact"/>
              <w:ind w:leftChars="-11" w:left="-35" w:rightChars="-33" w:right="-105"/>
              <w:jc w:val="center"/>
              <w:textAlignment w:val="top"/>
              <w:rPr>
                <w:rFonts w:ascii="宋体" w:eastAsia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18"/>
                <w:szCs w:val="18"/>
              </w:rPr>
              <w:t>备注</w:t>
            </w:r>
            <w:r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  <w:t>(未另加注明的培养模式为全日制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电气自动化设备安装与维修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达到高级技能水平学生、大专毕业生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0123-2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机电设备安装与维修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0403-2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汽车维修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达到中级技能水平学生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BCF" w:rsidRPr="00ED1C21" w:rsidTr="00B06BCF">
        <w:tc>
          <w:tcPr>
            <w:tcW w:w="209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750" w:type="dxa"/>
            <w:vAlign w:val="center"/>
          </w:tcPr>
          <w:p w:rsidR="00B06BCF" w:rsidRPr="00ED1C21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0307-2</w:t>
            </w:r>
          </w:p>
        </w:tc>
        <w:tc>
          <w:tcPr>
            <w:tcW w:w="2410" w:type="dxa"/>
            <w:vAlign w:val="center"/>
          </w:tcPr>
          <w:p w:rsidR="00B06BCF" w:rsidRPr="00ED1C21" w:rsidRDefault="00B06BCF" w:rsidP="00B52542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23" w:type="dxa"/>
            <w:vAlign w:val="center"/>
          </w:tcPr>
          <w:p w:rsidR="00B06BCF" w:rsidRPr="00ED1C21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06BCF" w:rsidRDefault="00B06BCF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924" w:type="dxa"/>
            <w:vAlign w:val="center"/>
          </w:tcPr>
          <w:p w:rsidR="00B06BCF" w:rsidRPr="00ED1C21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RPr="00ED1C21" w:rsidTr="00B06BCF">
        <w:tc>
          <w:tcPr>
            <w:tcW w:w="209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750" w:type="dxa"/>
            <w:vAlign w:val="center"/>
          </w:tcPr>
          <w:p w:rsidR="00B06BCF" w:rsidRPr="00ED1C21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0403-2</w:t>
            </w:r>
          </w:p>
        </w:tc>
        <w:tc>
          <w:tcPr>
            <w:tcW w:w="2410" w:type="dxa"/>
            <w:vAlign w:val="center"/>
          </w:tcPr>
          <w:p w:rsidR="00B06BCF" w:rsidRPr="00ED1C21" w:rsidRDefault="00B06BCF" w:rsidP="00B52542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23" w:type="dxa"/>
            <w:vAlign w:val="center"/>
          </w:tcPr>
          <w:p w:rsidR="00B06BCF" w:rsidRPr="00ED1C21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06BCF" w:rsidRDefault="00B06BCF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924" w:type="dxa"/>
            <w:vAlign w:val="center"/>
          </w:tcPr>
          <w:p w:rsidR="00B06BCF" w:rsidRPr="00ED1C21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>0203-2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>电气自动化设备安装与维修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>0209-2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>电子技术应用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>SMT表面贴装技术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>0106-2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272727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0107-2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0117-2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0108-2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0118-2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模具设计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塑料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模方向</w:t>
            </w:r>
            <w:proofErr w:type="gramEnd"/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电气自动化设备安装与维修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0209-2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电子技术应用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数码技术应用方向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0403-2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汽车维修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0106-2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0107-2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0108-2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0203-2  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电气自动化设备安装与维修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0308-2 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多媒体制作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0403-2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汽车维修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0116-2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机械设备装配与自动控制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0106-2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数控加工（数控车工）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0107-2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数控加工（数控铣工）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0110-2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数控编程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电气自动化设备安装与维修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0403-2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汽车维修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0116-2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机械设备装配与自动控制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0203-2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电气自动化设备安装与维修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0208-2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工业机器人应用与维护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0116-2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机械设备装配与自动控制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6C6A" w:rsidTr="00B06BCF">
        <w:tc>
          <w:tcPr>
            <w:tcW w:w="209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75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0108-2</w:t>
            </w:r>
          </w:p>
        </w:tc>
        <w:tc>
          <w:tcPr>
            <w:tcW w:w="2410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数控加工（加工中心操作工）</w:t>
            </w:r>
          </w:p>
        </w:tc>
        <w:tc>
          <w:tcPr>
            <w:tcW w:w="823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 w:cs="宋体"/>
                <w:color w:val="272727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达到高级技能水平学生</w:t>
            </w:r>
          </w:p>
        </w:tc>
        <w:tc>
          <w:tcPr>
            <w:tcW w:w="924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E56C6A" w:rsidRDefault="00BD7792" w:rsidP="00E56C6A">
      <w:pPr>
        <w:spacing w:line="596" w:lineRule="exact"/>
        <w:jc w:val="left"/>
        <w:textAlignment w:val="top"/>
        <w:rPr>
          <w:rFonts w:ascii="黑体" w:eastAsia="黑体"/>
        </w:rPr>
      </w:pPr>
      <w:r w:rsidRPr="00BD77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8" type="#_x0000_t202" style="position:absolute;margin-left:15.9pt;margin-top:702.3pt;width:409.5pt;height:28.4pt;z-index:251672576;visibility:hidden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" filled="f" stroked="f">
            <v:fill o:detectmouseclick="t"/>
            <v:textbox inset="0,0,0,0">
              <w:txbxContent>
                <w:p w:rsidR="00E56C6A" w:rsidRDefault="00E56C6A" w:rsidP="00E56C6A">
                  <w:pPr>
                    <w:spacing w:line="590" w:lineRule="exact"/>
                    <w:ind w:left="981" w:hanging="981"/>
                    <w:rPr>
                      <w:rFonts w:ascii="仿宋_GB2312"/>
                      <w:szCs w:val="32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r>
                    <w:rPr>
                      <w:rFonts w:ascii="仿宋_GB2312" w:hint="eastAsia"/>
                      <w:szCs w:val="32"/>
                    </w:rPr>
                    <w:t>。</w:t>
                  </w:r>
                </w:p>
                <w:p w:rsidR="00E56C6A" w:rsidRDefault="00E56C6A" w:rsidP="00E56C6A"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  <w:p w:rsidR="00E56C6A" w:rsidRDefault="00E56C6A" w:rsidP="00E56C6A"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</w:txbxContent>
            </v:textbox>
            <w10:wrap type="topAndBottom" anchorx="margin" anchory="page"/>
            <w10:anchorlock/>
          </v:shape>
        </w:pict>
      </w:r>
      <w:r w:rsidR="00E56C6A">
        <w:rPr>
          <w:rFonts w:ascii="仿宋_GB2312"/>
        </w:rPr>
        <w:br w:type="page"/>
      </w:r>
      <w:r w:rsidRPr="00BD7792">
        <w:lastRenderedPageBreak/>
        <w:pict>
          <v:shape id="文本框 8" o:spid="_x0000_s1037" type="#_x0000_t202" style="position:absolute;margin-left:18.7pt;margin-top:714.4pt;width:236.25pt;height:28.35pt;z-index:251671552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" filled="f" stroked="f">
            <v:fill o:detectmouseclick="t"/>
            <v:textbox inset="0,0,0,0">
              <w:txbxContent>
                <w:p w:rsidR="00E56C6A" w:rsidRDefault="00E56C6A" w:rsidP="00E56C6A">
                  <w:pPr>
                    <w:pStyle w:val="a7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Pr="00BD7792">
        <w:pict>
          <v:shape id="文本框 7" o:spid="_x0000_s1036" type="#_x0000_t202" style="position:absolute;margin-left:254.85pt;margin-top:714.4pt;width:183.75pt;height:28.35pt;z-index:251670528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" filled="f" stroked="f">
            <v:fill o:detectmouseclick="t"/>
            <v:textbox inset="0,0,0,0">
              <w:txbxContent>
                <w:p w:rsidR="00E56C6A" w:rsidRDefault="00E56C6A" w:rsidP="00E56C6A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2019年7月3日翻印  </w:t>
                  </w:r>
                </w:p>
              </w:txbxContent>
            </v:textbox>
            <w10:wrap type="topAndBottom" anchory="page"/>
            <w10:anchorlock/>
          </v:shape>
        </w:pict>
      </w:r>
      <w:r w:rsidRPr="00BD7792">
        <w:pict>
          <v:line id="直接连接符 6" o:spid="_x0000_s1035" style="position:absolute;z-index:251669504;visibility:hidden;mso-position-horizontal-relative:margin;mso-position-vertical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" strokeweight="1pt">
            <v:fill o:detectmouseclick="t"/>
            <w10:wrap type="topAndBottom" anchorx="margin" anchory="page"/>
            <w10:anchorlock/>
          </v:line>
        </w:pict>
      </w:r>
      <w:r w:rsidR="00E56C6A">
        <w:rPr>
          <w:rFonts w:ascii="黑体" w:eastAsia="黑体" w:hint="eastAsia"/>
        </w:rPr>
        <w:t>附件2</w:t>
      </w:r>
    </w:p>
    <w:p w:rsidR="00E56C6A" w:rsidRDefault="00E56C6A" w:rsidP="00E56C6A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福建省技工学院校2019年秋季招生专业（高级工）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810"/>
        <w:gridCol w:w="2371"/>
        <w:gridCol w:w="818"/>
        <w:gridCol w:w="513"/>
        <w:gridCol w:w="1981"/>
        <w:gridCol w:w="1092"/>
      </w:tblGrid>
      <w:tr w:rsidR="00E56C6A" w:rsidTr="00B06BCF">
        <w:trPr>
          <w:tblHeader/>
        </w:trPr>
        <w:tc>
          <w:tcPr>
            <w:tcW w:w="1778" w:type="dxa"/>
            <w:vAlign w:val="center"/>
          </w:tcPr>
          <w:p w:rsidR="00E56C6A" w:rsidRDefault="00E56C6A" w:rsidP="006D7D06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810" w:type="dxa"/>
            <w:vAlign w:val="center"/>
          </w:tcPr>
          <w:p w:rsidR="00E56C6A" w:rsidRDefault="00E56C6A" w:rsidP="006D7D06">
            <w:pPr>
              <w:spacing w:line="240" w:lineRule="exact"/>
              <w:ind w:leftChars="-33" w:left="-105" w:rightChars="-33" w:right="-105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专业编码</w:t>
            </w:r>
          </w:p>
        </w:tc>
        <w:tc>
          <w:tcPr>
            <w:tcW w:w="2371" w:type="dxa"/>
            <w:vAlign w:val="center"/>
          </w:tcPr>
          <w:p w:rsidR="00E56C6A" w:rsidRDefault="00E56C6A" w:rsidP="006D7D06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818" w:type="dxa"/>
            <w:vAlign w:val="center"/>
          </w:tcPr>
          <w:p w:rsidR="00E56C6A" w:rsidRDefault="00E56C6A" w:rsidP="006D7D06">
            <w:pPr>
              <w:spacing w:line="240" w:lineRule="exact"/>
              <w:ind w:leftChars="-50" w:left="-159" w:rightChars="-50" w:right="-159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专业方向</w:t>
            </w:r>
          </w:p>
        </w:tc>
        <w:tc>
          <w:tcPr>
            <w:tcW w:w="513" w:type="dxa"/>
            <w:vAlign w:val="center"/>
          </w:tcPr>
          <w:p w:rsidR="00E56C6A" w:rsidRDefault="00E56C6A" w:rsidP="006D7D06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981" w:type="dxa"/>
            <w:vAlign w:val="center"/>
          </w:tcPr>
          <w:p w:rsidR="00E56C6A" w:rsidRDefault="00E56C6A" w:rsidP="006D7D06">
            <w:pPr>
              <w:spacing w:line="240" w:lineRule="exact"/>
              <w:ind w:leftChars="-16" w:left="-51" w:rightChars="-7" w:right="-22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招生对象</w:t>
            </w:r>
          </w:p>
        </w:tc>
        <w:tc>
          <w:tcPr>
            <w:tcW w:w="1092" w:type="dxa"/>
          </w:tcPr>
          <w:p w:rsidR="00E56C6A" w:rsidRDefault="00E56C6A" w:rsidP="006D7D06">
            <w:pPr>
              <w:spacing w:line="24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18"/>
                <w:szCs w:val="18"/>
              </w:rPr>
              <w:t>备注</w:t>
            </w:r>
          </w:p>
          <w:p w:rsidR="00E56C6A" w:rsidRDefault="00E56C6A" w:rsidP="006D7D06">
            <w:pPr>
              <w:spacing w:line="240" w:lineRule="exact"/>
              <w:ind w:leftChars="-42" w:left="-133" w:rightChars="-33" w:right="-105"/>
              <w:jc w:val="center"/>
              <w:textAlignment w:val="top"/>
              <w:rPr>
                <w:rFonts w:ascii="宋体" w:eastAsia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  <w:t>(未另加注明的培养模式为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全日制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1420-3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平面设计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1420-3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平面设计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高中毕业/达到中级技能水平学生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CF38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高中毕业/达到中级技能水平学生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楼宇自动控制设备安装与维护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汽车电器维修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电梯工程技术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0611-3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连锁经营与管理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1412-3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演艺设备安装与调试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</w:t>
            </w:r>
            <w:r w:rsidRPr="0044429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数控车工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0415-3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现代物流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0422-3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邮轮乘务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0431-3</w:t>
            </w:r>
          </w:p>
        </w:tc>
        <w:tc>
          <w:tcPr>
            <w:tcW w:w="2371" w:type="dxa"/>
            <w:vAlign w:val="center"/>
          </w:tcPr>
          <w:p w:rsidR="00B06BCF" w:rsidRPr="0098171A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烹饪(中式烹调)</w:t>
            </w:r>
          </w:p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0504-3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0507-3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美容美发与造型（美发）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rPr>
          <w:trHeight w:val="1116"/>
        </w:trPr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0508-3</w:t>
            </w:r>
          </w:p>
        </w:tc>
        <w:tc>
          <w:tcPr>
            <w:tcW w:w="2371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0509-3</w:t>
            </w:r>
          </w:p>
        </w:tc>
        <w:tc>
          <w:tcPr>
            <w:tcW w:w="2371" w:type="dxa"/>
            <w:vAlign w:val="center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0510-3</w:t>
            </w:r>
          </w:p>
        </w:tc>
        <w:tc>
          <w:tcPr>
            <w:tcW w:w="2371" w:type="dxa"/>
            <w:vAlign w:val="center"/>
          </w:tcPr>
          <w:p w:rsidR="00B06BCF" w:rsidRPr="00EB461E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休闲体育服务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0515-3</w:t>
            </w:r>
          </w:p>
        </w:tc>
        <w:tc>
          <w:tcPr>
            <w:tcW w:w="2371" w:type="dxa"/>
            <w:vAlign w:val="center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</w:tcPr>
          <w:p w:rsidR="00B06BCF" w:rsidRPr="004F0EB9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B384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F0EB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口腔义齿制造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SMT表面贴装技术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市场营销与财会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0602-3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商务文秘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SMT表面贴装技术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在职员工，且已达到中级技能水平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企业新型学徒制（非全日制）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多轴数控加工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保育员方向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塑料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模方向</w:t>
            </w:r>
            <w:proofErr w:type="gramEnd"/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0130-3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3D打印技术应用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电子制造自动化方向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数码技术应用方向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0421-3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港口机械操作与维护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汽车技术服务与营销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商务师</w:t>
            </w:r>
            <w:proofErr w:type="gramEnd"/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达到中级技能水平学生、高中毕业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1101－3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建筑设备安装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建筑水电施工与预算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建筑装饰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建筑施工与计算机辅助设计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1102－3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建筑施工与预算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多媒体制作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高铁乘务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高中毕业/达到中级技能水平学生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高中毕业/达到中级技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高中毕业/达到中级技能水平学生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0110-3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数控编程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钣金与涂装</w:t>
            </w:r>
            <w:proofErr w:type="gramEnd"/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43" w:left="-137" w:rightChars="-34" w:right="-108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产品创新设计与开发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</w:t>
            </w:r>
            <w:r>
              <w:rPr>
                <w:rFonts w:ascii="宋体" w:eastAsia="宋体" w:hAnsi="宋体" w:hint="eastAsia"/>
                <w:color w:val="000000"/>
                <w:spacing w:val="-20"/>
                <w:sz w:val="18"/>
                <w:szCs w:val="18"/>
              </w:rPr>
              <w:t>铁、地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多轴数控加工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机械装配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汽车驾驶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汽车驾驶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工程造价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装配钳工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rightChars="-33" w:right="-105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高级动画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绘制员</w:t>
            </w:r>
            <w:proofErr w:type="gramEnd"/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ind w:leftChars="-16" w:left="-51" w:rightChars="-7" w:right="-2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高中毕业/达到中级技能水平学生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E56C6A" w:rsidRDefault="00E56C6A" w:rsidP="00E56C6A">
      <w:pPr>
        <w:spacing w:line="596" w:lineRule="exact"/>
        <w:jc w:val="center"/>
        <w:textAlignment w:val="top"/>
        <w:rPr>
          <w:rFonts w:ascii="仿宋_GB2312" w:hAnsi="宋体" w:cs="宋体"/>
          <w:color w:val="000000"/>
          <w:spacing w:val="-20"/>
          <w:szCs w:val="32"/>
        </w:rPr>
      </w:pPr>
    </w:p>
    <w:p w:rsidR="00E56C6A" w:rsidRDefault="00E56C6A" w:rsidP="00E56C6A">
      <w:pPr>
        <w:spacing w:line="596" w:lineRule="exact"/>
        <w:textAlignment w:val="top"/>
        <w:rPr>
          <w:rFonts w:ascii="仿宋_GB2312"/>
        </w:rPr>
      </w:pPr>
    </w:p>
    <w:p w:rsidR="00E56C6A" w:rsidRDefault="00E56C6A" w:rsidP="00E56C6A">
      <w:pPr>
        <w:spacing w:line="596" w:lineRule="exact"/>
        <w:textAlignment w:val="top"/>
        <w:rPr>
          <w:rFonts w:ascii="仿宋_GB2312"/>
        </w:rPr>
      </w:pPr>
    </w:p>
    <w:p w:rsidR="00E56C6A" w:rsidRDefault="00E56C6A" w:rsidP="00E56C6A">
      <w:pPr>
        <w:spacing w:line="596" w:lineRule="exact"/>
        <w:textAlignment w:val="top"/>
        <w:rPr>
          <w:rFonts w:ascii="仿宋_GB2312"/>
        </w:rPr>
      </w:pPr>
    </w:p>
    <w:p w:rsidR="00E56C6A" w:rsidRDefault="00E56C6A" w:rsidP="00E56C6A">
      <w:pPr>
        <w:spacing w:line="596" w:lineRule="exact"/>
        <w:textAlignment w:val="top"/>
        <w:rPr>
          <w:rFonts w:ascii="仿宋_GB2312"/>
        </w:rPr>
      </w:pPr>
    </w:p>
    <w:p w:rsidR="00E56C6A" w:rsidRDefault="00E56C6A" w:rsidP="00E56C6A">
      <w:pPr>
        <w:spacing w:line="596" w:lineRule="exact"/>
        <w:textAlignment w:val="top"/>
        <w:rPr>
          <w:rFonts w:ascii="黑体" w:eastAsia="黑体"/>
        </w:rPr>
      </w:pPr>
      <w:r>
        <w:rPr>
          <w:rFonts w:ascii="仿宋_GB2312"/>
        </w:rPr>
        <w:br w:type="page"/>
      </w:r>
      <w:r>
        <w:rPr>
          <w:rFonts w:ascii="黑体" w:eastAsia="黑体" w:hint="eastAsia"/>
        </w:rPr>
        <w:lastRenderedPageBreak/>
        <w:t>附件3</w:t>
      </w:r>
    </w:p>
    <w:p w:rsidR="00E56C6A" w:rsidRDefault="00E56C6A" w:rsidP="00E56C6A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福建省技工院校2019年秋季招生专业（中级工）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810"/>
        <w:gridCol w:w="2371"/>
        <w:gridCol w:w="818"/>
        <w:gridCol w:w="513"/>
        <w:gridCol w:w="1981"/>
        <w:gridCol w:w="1092"/>
      </w:tblGrid>
      <w:tr w:rsidR="00E56C6A" w:rsidTr="00B06BCF">
        <w:trPr>
          <w:tblHeader/>
        </w:trPr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leftChars="-33" w:left="-105" w:rightChars="-33" w:right="-105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专业编码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ind w:leftChars="-50" w:left="-159" w:rightChars="-50" w:right="-159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专业方向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招生对象</w:t>
            </w:r>
          </w:p>
        </w:tc>
        <w:tc>
          <w:tcPr>
            <w:tcW w:w="1092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  <w:p w:rsidR="00E56C6A" w:rsidRDefault="00E56C6A" w:rsidP="00B52542">
            <w:pPr>
              <w:spacing w:line="280" w:lineRule="exact"/>
              <w:ind w:leftChars="-42" w:left="-133" w:rightChars="-33" w:right="-105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(未另加注明的培养模式为全日制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多媒体制作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影视后期特效制作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0503-4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1405-4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智能家居设计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 w:val="restart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企业新型学徒制（非全日制）</w:t>
            </w:r>
          </w:p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0503-4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1420-4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平面设计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福建工程移民职业技术学校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福建省船舶工程技术学校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福建省船舶工程技术学校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船舶轮机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船舶动力装置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福建省船舶工程技术学校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福建省船舶工程技术学校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电梯工程技术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多媒体制作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工业互联网与大数据应用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连锁经营与管理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美容保健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美术绘画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0526-4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形象设计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休闲体育服务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CF38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CF38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0434-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飞机维修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烹饪（西式烹调）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生物制药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福建中华技师学院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摄影摄像技术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飞机维修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民族音乐与舞蹈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美容美发与造型（美发）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休闲体育服务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美术绘画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演艺设备安装与调试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福建省鸿源技术学校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0423-4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铁道运输管理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铁路乘务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地勤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商务外语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工艺美术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播音与主持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福建省新华技术学校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0423-4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铁道运输管理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福建省东南技术学校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B06BCF" w:rsidRDefault="00B06BCF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B06BCF" w:rsidRDefault="00B06BCF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B06BCF" w:rsidRDefault="00B06BCF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0112-4</w:t>
            </w:r>
          </w:p>
        </w:tc>
        <w:tc>
          <w:tcPr>
            <w:tcW w:w="2371" w:type="dxa"/>
            <w:vAlign w:val="center"/>
          </w:tcPr>
          <w:p w:rsidR="00B06BCF" w:rsidRDefault="00B06BCF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6BCF" w:rsidTr="00B06BCF">
        <w:tc>
          <w:tcPr>
            <w:tcW w:w="177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D1C21">
              <w:rPr>
                <w:rFonts w:ascii="宋体" w:eastAsia="宋体" w:hAnsi="宋体"/>
                <w:color w:val="000000"/>
                <w:sz w:val="18"/>
                <w:szCs w:val="18"/>
              </w:rPr>
              <w:t>0208-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1" w:type="dxa"/>
            <w:vAlign w:val="center"/>
          </w:tcPr>
          <w:p w:rsidR="00B06BCF" w:rsidRDefault="00B06BCF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D646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B06BCF" w:rsidRDefault="00B06BCF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E7601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现代物流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0422-4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邮轮乘务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高铁乘务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美容美发与造型（美发）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休闲体育服务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福建华夏高级技工学校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0422-4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邮轮乘务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休闲体育服务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口腔义齿制造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影视表演与制作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美术绘画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福建省机电技术学校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民族音乐与舞蹈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初中毕业/高中毕业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康复、保健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福建财茂工业技术学校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电子设备维修操作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CF38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地勤服务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休闲体育服务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体育指导员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商务外语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美术绘画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装饰美工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福建省闽江职业技术学校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育婴师和保育员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导游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福建省鹭岛职业技术学校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现代物流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舞蹈表演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福建省海峡职业技术学校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商务文秘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SMT表面贴装技术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SMT表面贴装技术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电子信息技术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品质分析与检验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 w:val="restart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企业新型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学徒制（非全日制）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电子信息技术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福建省飞毛腿高级技工学校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SMT表面贴装技术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在职员工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多轴数控加工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3D打印技术应用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楼宇自动控制设备安装与维护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汽车技术服务与营销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1420-4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平面设计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保育员方向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福州第一技师学院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汽车新能源技术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保育员方向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水电安装方向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汽车新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能源技术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烹饪（西式烹调）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在企事业单位工作满2年的员工</w:t>
            </w:r>
          </w:p>
        </w:tc>
        <w:tc>
          <w:tcPr>
            <w:tcW w:w="1092" w:type="dxa"/>
            <w:vMerge w:val="restart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企业新型学徒制（非全日制）</w:t>
            </w:r>
          </w:p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在企事业单位工作满2年的员工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在企事业单位工作满2年的员工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在企事业单位工作满2年的员工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福州第二技师学院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服装制作与营销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在企事业单位工作满2年的员工</w:t>
            </w:r>
          </w:p>
        </w:tc>
        <w:tc>
          <w:tcPr>
            <w:tcW w:w="1092" w:type="dxa"/>
            <w:vMerge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0301-4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0431-4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动车、地铁、高铁安检、客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服方向</w:t>
            </w:r>
            <w:proofErr w:type="gramEnd"/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0504-4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1302-4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美术绘画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动漫设计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、平面广告设计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幼儿保育方向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0520-4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旅游服务与管理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1409-4 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流行音乐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1418-4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舞蹈表演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1419-4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影视表演与制作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1414-4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播音与主持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1210-4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服装设计与制作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福州市旅游技术学校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工具钳工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计算机辅助设计与制造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3D打印技术应用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数码技术应用方向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电子制造自动化方向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集成电路制造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电梯工程技术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汽车技术服务与营销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钣金与涂装</w:t>
            </w:r>
            <w:proofErr w:type="gramEnd"/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车身修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复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商务师</w:t>
            </w:r>
            <w:proofErr w:type="gramEnd"/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leftChars="-24" w:left="-76" w:rightChars="-56" w:right="-178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0711－4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园林技术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园林工程施工技术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ind w:leftChars="-24" w:left="-76" w:rightChars="-56" w:right="-178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1101－4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建筑设备安装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建筑水电施工与预算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建筑装饰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建筑施工与计算机辅助设计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CF38FA">
            <w:pPr>
              <w:spacing w:line="280" w:lineRule="exact"/>
              <w:ind w:leftChars="-24" w:left="-76" w:rightChars="-56" w:right="-178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1102－4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建筑施工与预算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工程造价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厦门市航海技术学校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厦门市航海技术学校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厦门市航海技术学校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船舶驾驶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厦门市航海技术学校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船舶轮机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厦门市航海技术学校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厦门市航海技术学校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汽车制造与装配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电梯工程技术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多媒体制作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钣金与涂装</w:t>
            </w:r>
            <w:proofErr w:type="gramEnd"/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车身修复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高铁乘务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美容保健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网络营销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宁德技师学院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福建省宁德市交通技术学校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福建省莆田市技工学校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网页设计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0722-4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农村经济综合管理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莆田市理工技术学校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汽车电器维修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钣金与涂装</w:t>
            </w:r>
            <w:proofErr w:type="gramEnd"/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0307-3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3D打印技术应用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高铁乘务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3D打印技术应用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飞机维修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商务礼仪服务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泉州城市工程技术学校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美术设计与制作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商务礼仪服务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现代物流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市海丝商贸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0603-4   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1405-4    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企业员工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企业新型学徒制（非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全日制）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漳州市平和技工学校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机械装配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漳州市平和技工学校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CF38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0405-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钣金与涂装</w:t>
            </w:r>
            <w:proofErr w:type="gramEnd"/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0109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数控机床装配与维修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0110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数控编程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0107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数控加工（数控铣工）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1407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数字传媒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0903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化工分析与检验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1102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0129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计算机辅助设计与制造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汽车技术服务与营销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0134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产品检测与质量控制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奢侈品营销与管理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0126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汽车制造与装配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0216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电梯工程技术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飞机维修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0205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楼宇自动控制设备安装与维护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智能监控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地铁安检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船舶驾驶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船舶轮机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轮机管理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高铁、动车方向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电商运营方向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美容美发与造型（美发）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美容美发与造型（化妆）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0313-4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物联网工程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汽车保险理赔与评估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0307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计算机广告制作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0432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城市轨道交通车辆运用与检修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高铁、动车维修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龙岩市交通职业技术学校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龙岩市交通职业技术学校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计算机程序设计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多媒体制作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翔职业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(高铁、地铁）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美术绘画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播音与主持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初中毕业，相近工种工作满2年的在职员工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初中毕业，相近工种工作满2年的在职员工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龙岩市人才职业技术学校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非全日制</w:t>
            </w: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电工方向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0119-4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焊接加工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焊工方向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钳工方向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龙岩市龙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辉职业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机床切削加工（车工）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0128-4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多轴数控加工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机械装配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焊接加工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电梯工程技术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0218-4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工业互联网与大数据应用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汽车装饰与美容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现代物流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美容美发与造型（美容）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0515-4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烹饪（中西式面点）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化工分析与检验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精细化工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0821-4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火电厂热力设备运行与检修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汽车驾驶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城市轨道交通运输与管理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新能源汽车检测与维修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0439-4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无人机应用技术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三明市第二高级技工学校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建筑装饰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工业自动化仪器仪表装配与维护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计算机网络应用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数控加工（加工中心操作工）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建筑工程管理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工程造价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0430-4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铁路客运服务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航空服务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0432-4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城市轨道交通车辆运用与检修</w:t>
            </w:r>
          </w:p>
        </w:tc>
        <w:tc>
          <w:tcPr>
            <w:tcW w:w="818" w:type="dxa"/>
            <w:vAlign w:val="bottom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福建省南平技师学院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1405-4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室内设计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数控加工（数控车工）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电气自动化设备安装与维修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机械设备装配与自动控制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机械设备维修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0117-4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0306-4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计算机动画制作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0603-4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0504-4 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饭店（酒店）服务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福建省南平市闽北高级技工学校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0208</w:t>
            </w:r>
            <w:r w:rsidR="00CF38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工业机器人应用与维护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福建省建瓯市技工学校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0604-4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福建省建瓯市技工学校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烹饪（中式烹调）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福建省建瓯市技工学校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计算机应用与维修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福建省建瓯市技工学校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1501-4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幼儿教育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南平市交通中等技术学校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0402-4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交通客运服务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南平市交通中等技术学校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0403-4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汽车维修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56C6A" w:rsidTr="00B06BCF">
        <w:tc>
          <w:tcPr>
            <w:tcW w:w="177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南平市交通中等技术学校</w:t>
            </w:r>
          </w:p>
        </w:tc>
        <w:tc>
          <w:tcPr>
            <w:tcW w:w="810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0408-4</w:t>
            </w:r>
          </w:p>
        </w:tc>
        <w:tc>
          <w:tcPr>
            <w:tcW w:w="237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汽车营销</w:t>
            </w:r>
          </w:p>
        </w:tc>
        <w:tc>
          <w:tcPr>
            <w:tcW w:w="818" w:type="dxa"/>
            <w:vAlign w:val="center"/>
          </w:tcPr>
          <w:p w:rsidR="00E56C6A" w:rsidRDefault="00E56C6A" w:rsidP="00B52542">
            <w:pPr>
              <w:spacing w:line="28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汽车商务</w:t>
            </w:r>
          </w:p>
        </w:tc>
        <w:tc>
          <w:tcPr>
            <w:tcW w:w="513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初中毕业</w:t>
            </w:r>
          </w:p>
        </w:tc>
        <w:tc>
          <w:tcPr>
            <w:tcW w:w="1092" w:type="dxa"/>
            <w:vAlign w:val="center"/>
          </w:tcPr>
          <w:p w:rsidR="00E56C6A" w:rsidRDefault="00E56C6A" w:rsidP="00B52542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E56C6A" w:rsidRDefault="00E56C6A" w:rsidP="00E56C6A">
      <w:pPr>
        <w:spacing w:line="596" w:lineRule="exact"/>
        <w:jc w:val="center"/>
        <w:textAlignment w:val="top"/>
        <w:rPr>
          <w:rFonts w:ascii="仿宋_GB2312" w:hAnsi="宋体" w:cs="宋体"/>
          <w:color w:val="000000"/>
          <w:spacing w:val="-20"/>
          <w:szCs w:val="32"/>
        </w:rPr>
      </w:pPr>
    </w:p>
    <w:p w:rsidR="00E56C6A" w:rsidRDefault="00BD7792" w:rsidP="00E56C6A">
      <w:pPr>
        <w:spacing w:line="596" w:lineRule="exact"/>
        <w:textAlignment w:val="top"/>
        <w:rPr>
          <w:rFonts w:ascii="仿宋_GB2312"/>
        </w:rPr>
      </w:pPr>
      <w:r>
        <w:rPr>
          <w:rFonts w:ascii="仿宋_GB2312"/>
        </w:rPr>
        <w:pict>
          <v:shape id="LastPrintUText" o:spid="_x0000_s1028" type="#_x0000_t202" style="position:absolute;left:0;text-align:left;margin-left:18.7pt;margin-top:714.4pt;width:236.25pt;height:28.35pt;z-index:251662336;visibility:hidden;mso-position-vertical-relative:page" filled="f" stroked="f">
            <v:textbox inset="0,0,0,0">
              <w:txbxContent>
                <w:p w:rsidR="00E56C6A" w:rsidRDefault="00E56C6A" w:rsidP="00E56C6A">
                  <w:pPr>
                    <w:pStyle w:val="a7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shape id="LastPrintDText" o:spid="_x0000_s1027" type="#_x0000_t202" style="position:absolute;left:0;text-align:left;margin-left:254.85pt;margin-top:714.4pt;width:183.75pt;height:28.35pt;z-index:251661312;visibility:hidden;mso-position-vertical-relative:page" filled="f" stroked="f">
            <v:textbox inset="0,0,0,0">
              <w:txbxContent>
                <w:p w:rsidR="00E56C6A" w:rsidRDefault="00E56C6A" w:rsidP="00E56C6A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2019年7月3日翻印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line id="LastPrintLine" o:spid="_x0000_s1026" style="position:absolute;left:0;text-align:left;z-index:251660288;visibility:hidden;mso-position-horizontal-relative:margin;mso-position-vertical-relative:page" from="-1.15pt,743.9pt" to="438.2pt,743.9pt" strokeweight="1pt">
            <w10:wrap type="topAndBottom" anchorx="margin" anchory="page"/>
            <w10:anchorlock/>
          </v:line>
        </w:pict>
      </w:r>
    </w:p>
    <w:p w:rsidR="00E0536F" w:rsidRDefault="00E0536F"/>
    <w:sectPr w:rsidR="00E0536F" w:rsidSect="00BD7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18" w:bottom="1588" w:left="1588" w:header="851" w:footer="1361" w:gutter="0"/>
      <w:cols w:space="720"/>
      <w:titlePg/>
      <w:docGrid w:type="linesAndChars" w:linePitch="596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38" w:rsidRDefault="002E5738" w:rsidP="00BD7792">
      <w:r>
        <w:separator/>
      </w:r>
    </w:p>
  </w:endnote>
  <w:endnote w:type="continuationSeparator" w:id="0">
    <w:p w:rsidR="002E5738" w:rsidRDefault="002E5738" w:rsidP="00BD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92" w:rsidRDefault="005F0778">
    <w:pPr>
      <w:pStyle w:val="a5"/>
      <w:framePr w:wrap="around" w:vAnchor="text" w:hAnchor="margin" w:xAlign="outside" w:y="1"/>
      <w:ind w:leftChars="100" w:left="320"/>
      <w:rPr>
        <w:rStyle w:val="a3"/>
        <w:rFonts w:ascii="宋体" w:eastAsia="宋体" w:hAnsi="宋体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 w:rsidR="00BD7792"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="00BD7792"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2</w:t>
    </w:r>
    <w:r w:rsidR="00BD7792"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BD7792" w:rsidRDefault="00BD779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92" w:rsidRDefault="005F0778">
    <w:pPr>
      <w:pStyle w:val="a5"/>
      <w:framePr w:w="1236" w:wrap="around" w:vAnchor="text" w:hAnchor="page" w:x="9221" w:y="1"/>
      <w:rPr>
        <w:rStyle w:val="a3"/>
        <w:rFonts w:ascii="宋体" w:eastAsia="宋体" w:hAnsi="宋体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 w:rsidR="00BD7792"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="00BD7792">
      <w:rPr>
        <w:rFonts w:ascii="宋体" w:eastAsia="宋体" w:hAnsi="宋体"/>
        <w:sz w:val="28"/>
        <w:szCs w:val="28"/>
      </w:rPr>
      <w:fldChar w:fldCharType="separate"/>
    </w:r>
    <w:r w:rsidR="000350AA">
      <w:rPr>
        <w:rStyle w:val="a3"/>
        <w:rFonts w:ascii="宋体" w:eastAsia="宋体" w:hAnsi="宋体"/>
        <w:noProof/>
        <w:sz w:val="28"/>
        <w:szCs w:val="28"/>
      </w:rPr>
      <w:t>37</w:t>
    </w:r>
    <w:r w:rsidR="00BD7792"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 </w:t>
    </w:r>
  </w:p>
  <w:p w:rsidR="00BD7792" w:rsidRDefault="00BD779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38" w:rsidRDefault="002E5738" w:rsidP="00BD7792">
      <w:r>
        <w:separator/>
      </w:r>
    </w:p>
  </w:footnote>
  <w:footnote w:type="continuationSeparator" w:id="0">
    <w:p w:rsidR="002E5738" w:rsidRDefault="002E5738" w:rsidP="00BD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92" w:rsidRDefault="00BD7792">
    <w:pPr>
      <w:pStyle w:val="a9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92" w:rsidRDefault="00BD7792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92" w:rsidRDefault="00BD7792">
    <w:pPr>
      <w:pStyle w:val="a9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C6A"/>
    <w:rsid w:val="000350AA"/>
    <w:rsid w:val="002E5738"/>
    <w:rsid w:val="005F0778"/>
    <w:rsid w:val="006D7D06"/>
    <w:rsid w:val="00B06BCF"/>
    <w:rsid w:val="00BD7792"/>
    <w:rsid w:val="00CF38FA"/>
    <w:rsid w:val="00D07CE4"/>
    <w:rsid w:val="00D46ABA"/>
    <w:rsid w:val="00E0536F"/>
    <w:rsid w:val="00E56C6A"/>
    <w:rsid w:val="00E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6A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E56C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E56C6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56C6A"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rsid w:val="00E56C6A"/>
    <w:rPr>
      <w:rFonts w:ascii="Arial" w:eastAsia="黑体" w:hAnsi="Arial" w:cs="Times New Roman"/>
      <w:b/>
      <w:bCs/>
      <w:kern w:val="0"/>
      <w:sz w:val="28"/>
      <w:szCs w:val="28"/>
    </w:rPr>
  </w:style>
  <w:style w:type="character" w:styleId="a3">
    <w:name w:val="page number"/>
    <w:basedOn w:val="a0"/>
    <w:rsid w:val="00E56C6A"/>
  </w:style>
  <w:style w:type="character" w:customStyle="1" w:styleId="Char">
    <w:name w:val="文档结构图 Char"/>
    <w:basedOn w:val="a0"/>
    <w:link w:val="a4"/>
    <w:rsid w:val="00E56C6A"/>
    <w:rPr>
      <w:rFonts w:ascii="宋体"/>
      <w:sz w:val="18"/>
      <w:szCs w:val="18"/>
    </w:rPr>
  </w:style>
  <w:style w:type="paragraph" w:styleId="a5">
    <w:name w:val="footer"/>
    <w:basedOn w:val="a"/>
    <w:link w:val="Char0"/>
    <w:rsid w:val="00E56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6C6A"/>
    <w:rPr>
      <w:rFonts w:ascii="Calibri" w:eastAsia="仿宋_GB2312" w:hAnsi="Calibri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E56C6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E56C6A"/>
    <w:rPr>
      <w:rFonts w:ascii="Calibri" w:eastAsia="仿宋_GB2312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rsid w:val="00E56C6A"/>
    <w:rPr>
      <w:rFonts w:ascii="仿宋_GB2312"/>
    </w:rPr>
  </w:style>
  <w:style w:type="character" w:customStyle="1" w:styleId="Char2">
    <w:name w:val="日期 Char"/>
    <w:basedOn w:val="a0"/>
    <w:link w:val="a7"/>
    <w:rsid w:val="00E56C6A"/>
    <w:rPr>
      <w:rFonts w:ascii="仿宋_GB2312" w:eastAsia="仿宋_GB2312" w:hAnsi="Calibri" w:cs="Times New Roman"/>
      <w:sz w:val="32"/>
      <w:szCs w:val="24"/>
    </w:rPr>
  </w:style>
  <w:style w:type="paragraph" w:styleId="a4">
    <w:name w:val="Document Map"/>
    <w:basedOn w:val="a"/>
    <w:link w:val="Char"/>
    <w:rsid w:val="00E56C6A"/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文档结构图 Char1"/>
    <w:basedOn w:val="a0"/>
    <w:link w:val="a4"/>
    <w:uiPriority w:val="99"/>
    <w:semiHidden/>
    <w:rsid w:val="00E56C6A"/>
    <w:rPr>
      <w:rFonts w:ascii="宋体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E56C6A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styleId="a9">
    <w:name w:val="header"/>
    <w:basedOn w:val="a"/>
    <w:link w:val="Char3"/>
    <w:rsid w:val="00E56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E56C6A"/>
    <w:rPr>
      <w:rFonts w:ascii="Calibri" w:eastAsia="仿宋_GB2312" w:hAnsi="Calibri" w:cs="Times New Roman"/>
      <w:sz w:val="18"/>
      <w:szCs w:val="18"/>
    </w:rPr>
  </w:style>
  <w:style w:type="paragraph" w:styleId="aa">
    <w:name w:val="Revision"/>
    <w:uiPriority w:val="99"/>
    <w:semiHidden/>
    <w:rsid w:val="00E56C6A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5095</Words>
  <Characters>29043</Characters>
  <Application>Microsoft Office Word</Application>
  <DocSecurity>0</DocSecurity>
  <Lines>242</Lines>
  <Paragraphs>68</Paragraphs>
  <ScaleCrop>false</ScaleCrop>
  <Company/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2019-07-07T11:45:00Z</dcterms:created>
  <dcterms:modified xsi:type="dcterms:W3CDTF">2019-07-08T00:17:00Z</dcterms:modified>
</cp:coreProperties>
</file>