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恢复</w:t>
      </w:r>
      <w:r>
        <w:rPr>
          <w:b/>
          <w:sz w:val="44"/>
          <w:szCs w:val="44"/>
        </w:rPr>
        <w:t>养老保险待遇</w:t>
      </w:r>
      <w:r>
        <w:rPr>
          <w:rFonts w:hint="eastAsia"/>
          <w:b/>
          <w:sz w:val="44"/>
          <w:szCs w:val="44"/>
          <w:lang w:eastAsia="zh-CN"/>
        </w:rPr>
        <w:t>申请</w:t>
      </w:r>
      <w:r>
        <w:rPr>
          <w:rFonts w:hint="eastAsia"/>
          <w:b/>
          <w:sz w:val="44"/>
          <w:szCs w:val="44"/>
        </w:rPr>
        <w:t>业务申报材料清单</w:t>
      </w:r>
    </w:p>
    <w:p>
      <w:pPr>
        <w:pStyle w:val="7"/>
        <w:tabs>
          <w:tab w:val="center" w:pos="4473"/>
        </w:tabs>
        <w:spacing w:line="360" w:lineRule="exact"/>
        <w:ind w:firstLine="420" w:firstLineChars="200"/>
        <w:rPr>
          <w:rFonts w:ascii="宋体" w:hAnsi="宋体" w:cs="宋体"/>
          <w:kern w:val="0"/>
          <w:sz w:val="21"/>
          <w:szCs w:val="21"/>
        </w:rPr>
      </w:pPr>
    </w:p>
    <w:p>
      <w:pPr>
        <w:pStyle w:val="7"/>
        <w:tabs>
          <w:tab w:val="center" w:pos="4473"/>
        </w:tabs>
        <w:spacing w:line="360" w:lineRule="exact"/>
        <w:ind w:firstLine="420" w:firstLineChars="200"/>
        <w:rPr>
          <w:rFonts w:ascii="宋体" w:hAnsi="宋体" w:cs="宋体"/>
          <w:kern w:val="0"/>
          <w:sz w:val="21"/>
          <w:szCs w:val="21"/>
        </w:rPr>
      </w:pPr>
    </w:p>
    <w:p>
      <w:pPr>
        <w:pStyle w:val="7"/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一、申报表</w:t>
      </w:r>
    </w:p>
    <w:p>
      <w:pPr>
        <w:pStyle w:val="7"/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《机关事业单位基本养老保险参保人员业务申报表》（附后）</w:t>
      </w:r>
    </w:p>
    <w:p>
      <w:pPr>
        <w:pStyle w:val="7"/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二、附件材料</w:t>
      </w:r>
    </w:p>
    <w:p>
      <w:pPr>
        <w:pStyle w:val="7"/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1.超期未认证的：单位提供生存认证材料</w:t>
      </w:r>
    </w:p>
    <w:p>
      <w:pPr>
        <w:pStyle w:val="7"/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2.违纪违法人员期满的：提供有关部门</w:t>
      </w:r>
      <w:r>
        <w:rPr>
          <w:rFonts w:hint="eastAsia" w:ascii="仿宋" w:hAnsi="仿宋" w:eastAsia="仿宋" w:cs="仿宋"/>
          <w:kern w:val="0"/>
          <w:sz w:val="32"/>
          <w:szCs w:val="32"/>
        </w:rPr>
        <w:t>对被处理人员做出的处理决定</w:t>
      </w:r>
    </w:p>
    <w:p>
      <w:pPr>
        <w:pStyle w:val="7"/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上述纸质材料需盖单位公章。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机关事业单位基本养老保险参保人员业务申报表</w:t>
      </w:r>
    </w:p>
    <w:p>
      <w:pPr>
        <w:rPr>
          <w:rFonts w:ascii="仿宋" w:hAnsi="仿宋" w:eastAsia="仿宋" w:cs="宋体"/>
          <w:kern w:val="0"/>
          <w:sz w:val="24"/>
          <w:szCs w:val="24"/>
        </w:rPr>
      </w:pPr>
    </w:p>
    <w:p>
      <w:pPr>
        <w:rPr>
          <w:rFonts w:hint="eastAsia"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单位名称（盖章）：                                       </w:t>
      </w:r>
      <w:r>
        <w:rPr>
          <w:rFonts w:hint="eastAsia" w:ascii="仿宋" w:hAnsi="仿宋" w:eastAsia="仿宋" w:cs="宋体"/>
          <w:kern w:val="0"/>
          <w:sz w:val="24"/>
          <w:szCs w:val="24"/>
          <w:lang w:eastAsia="zh-CN"/>
        </w:rPr>
        <w:t>统一社会信用代码</w:t>
      </w:r>
      <w:r>
        <w:rPr>
          <w:rFonts w:hint="eastAsia" w:ascii="仿宋" w:hAnsi="仿宋" w:eastAsia="仿宋" w:cs="宋体"/>
          <w:kern w:val="0"/>
          <w:sz w:val="24"/>
          <w:szCs w:val="24"/>
        </w:rPr>
        <w:t>：                  申报日期：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宋体"/>
          <w:kern w:val="0"/>
          <w:sz w:val="24"/>
          <w:szCs w:val="24"/>
        </w:rPr>
        <w:t>年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宋体"/>
          <w:kern w:val="0"/>
          <w:sz w:val="24"/>
          <w:szCs w:val="24"/>
        </w:rPr>
        <w:t>月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  <w:szCs w:val="24"/>
        </w:rPr>
        <w:t>日</w:t>
      </w:r>
    </w:p>
    <w:tbl>
      <w:tblPr>
        <w:tblStyle w:val="6"/>
        <w:tblW w:w="14071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478"/>
        <w:gridCol w:w="540"/>
        <w:gridCol w:w="1260"/>
        <w:gridCol w:w="2976"/>
        <w:gridCol w:w="540"/>
        <w:gridCol w:w="540"/>
        <w:gridCol w:w="554"/>
        <w:gridCol w:w="575"/>
        <w:gridCol w:w="753"/>
        <w:gridCol w:w="746"/>
        <w:gridCol w:w="547"/>
        <w:gridCol w:w="1397"/>
        <w:gridCol w:w="1143"/>
        <w:gridCol w:w="14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       状态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公民身份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42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申报项目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1405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在  职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退   休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新增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减员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补缴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退费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待遇暂停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待遇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恢复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起/止年月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缴费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基数</w:t>
            </w:r>
          </w:p>
        </w:tc>
        <w:tc>
          <w:tcPr>
            <w:tcW w:w="140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40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 xml:space="preserve">以上项目填写真实，若与实际情况不符，愿承担相关责任。      </w:t>
            </w:r>
          </w:p>
          <w:p>
            <w:pPr>
              <w:ind w:firstLine="6960" w:firstLineChars="29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单位经办人：                   联系电话：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</w:t>
            </w:r>
          </w:p>
        </w:tc>
      </w:tr>
    </w:tbl>
    <w:p>
      <w:pPr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  <w:kern w:val="2"/>
          <w:sz w:val="18"/>
          <w:szCs w:val="18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137" w:right="1440" w:bottom="1309" w:left="1440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黑体" w:hAnsi="黑体" w:eastAsia="黑体" w:cs="黑体"/>
          <w:kern w:val="0"/>
          <w:sz w:val="18"/>
          <w:szCs w:val="18"/>
          <w:lang w:eastAsia="zh-CN"/>
        </w:rPr>
        <w:t>注：</w:t>
      </w:r>
      <w:r>
        <w:rPr>
          <w:rFonts w:hint="eastAsia" w:ascii="黑体" w:hAnsi="黑体" w:eastAsia="黑体" w:cs="黑体"/>
          <w:kern w:val="0"/>
          <w:sz w:val="18"/>
          <w:szCs w:val="18"/>
          <w:lang w:val="en-US" w:eastAsia="zh-CN"/>
        </w:rPr>
        <w:t>1.</w:t>
      </w:r>
      <w:r>
        <w:rPr>
          <w:rFonts w:hint="eastAsia" w:ascii="黑体" w:hAnsi="黑体" w:eastAsia="黑体" w:cs="黑体"/>
          <w:b/>
          <w:bCs/>
          <w:kern w:val="0"/>
          <w:sz w:val="18"/>
          <w:szCs w:val="18"/>
          <w:lang w:val="en-US" w:eastAsia="zh-CN"/>
        </w:rPr>
        <w:t>办理</w:t>
      </w:r>
      <w:r>
        <w:rPr>
          <w:rFonts w:hint="eastAsia" w:ascii="黑体" w:hAnsi="黑体" w:eastAsia="黑体" w:cs="黑体"/>
          <w:b/>
          <w:bCs/>
          <w:kern w:val="2"/>
          <w:sz w:val="18"/>
          <w:szCs w:val="18"/>
          <w:lang w:val="en-US" w:eastAsia="zh-CN"/>
        </w:rPr>
        <w:t>增员时，</w:t>
      </w:r>
      <w:r>
        <w:rPr>
          <w:rFonts w:hint="eastAsia" w:ascii="黑体" w:hAnsi="黑体" w:eastAsia="黑体" w:cs="黑体"/>
          <w:kern w:val="2"/>
          <w:sz w:val="18"/>
          <w:szCs w:val="18"/>
          <w:lang w:val="en-US" w:eastAsia="zh-CN"/>
        </w:rPr>
        <w:t>请确认参保人员是否存在以下情形：1.调入前职业年金存在需要记实（从同级财政的财政全额拨款单位调入财政非全额拨款单位、非同级财政单位间调动）的情况，若存在请先办理职业年金记实业务。2.已在调入前所参保的社保经办机构办理了停保减员手续。</w:t>
      </w:r>
      <w:r>
        <w:rPr>
          <w:rFonts w:hint="eastAsia" w:ascii="黑体" w:hAnsi="黑体" w:eastAsia="黑体" w:cs="黑体"/>
          <w:b/>
          <w:bCs/>
          <w:kern w:val="2"/>
          <w:sz w:val="18"/>
          <w:szCs w:val="18"/>
          <w:lang w:val="en-US" w:eastAsia="zh-CN"/>
        </w:rPr>
        <w:t>2.办理减员后</w:t>
      </w:r>
      <w:r>
        <w:rPr>
          <w:rFonts w:hint="eastAsia" w:ascii="黑体" w:hAnsi="黑体" w:eastAsia="黑体" w:cs="黑体"/>
          <w:kern w:val="2"/>
          <w:sz w:val="18"/>
          <w:szCs w:val="18"/>
          <w:lang w:val="en-US" w:eastAsia="zh-CN"/>
        </w:rPr>
        <w:t>，请确认该人员是否存在以下情形，如存在应做相应处理：</w:t>
      </w:r>
      <w:r>
        <w:rPr>
          <w:rFonts w:hint="default" w:ascii="Calibri" w:hAnsi="Calibri" w:eastAsia="黑体" w:cs="Calibri"/>
          <w:kern w:val="2"/>
          <w:sz w:val="18"/>
          <w:szCs w:val="18"/>
          <w:lang w:val="en-US" w:eastAsia="zh-CN"/>
        </w:rPr>
        <w:t>①</w:t>
      </w:r>
      <w:r>
        <w:rPr>
          <w:rFonts w:hint="eastAsia" w:eastAsia="黑体" w:cs="Calibri"/>
          <w:kern w:val="2"/>
          <w:sz w:val="18"/>
          <w:szCs w:val="18"/>
          <w:lang w:val="en-US" w:eastAsia="zh-CN"/>
        </w:rPr>
        <w:t>欠费、职业年金虚账未记实的，应先缴费到位、否则无法办理养老保险关系转出；</w:t>
      </w:r>
      <w:r>
        <w:rPr>
          <w:rFonts w:hint="default" w:ascii="Calibri" w:hAnsi="Calibri" w:eastAsia="黑体" w:cs="Calibri"/>
          <w:kern w:val="2"/>
          <w:sz w:val="18"/>
          <w:szCs w:val="18"/>
          <w:lang w:val="en-US" w:eastAsia="zh-CN"/>
        </w:rPr>
        <w:t>②</w:t>
      </w:r>
      <w:r>
        <w:rPr>
          <w:rFonts w:hint="eastAsia" w:eastAsia="黑体" w:cs="Calibri"/>
          <w:kern w:val="2"/>
          <w:sz w:val="18"/>
          <w:szCs w:val="18"/>
          <w:lang w:val="en-US" w:eastAsia="zh-CN"/>
        </w:rPr>
        <w:t>涉及多缴的需及时办理退费，养老保险关系转出后无法再办理退费；</w:t>
      </w:r>
      <w:r>
        <w:rPr>
          <w:rFonts w:hint="default" w:ascii="Calibri" w:hAnsi="Calibri" w:eastAsia="黑体" w:cs="Calibri"/>
          <w:kern w:val="2"/>
          <w:sz w:val="18"/>
          <w:szCs w:val="18"/>
          <w:lang w:val="en-US" w:eastAsia="zh-CN"/>
        </w:rPr>
        <w:t>③</w:t>
      </w:r>
      <w:r>
        <w:rPr>
          <w:rFonts w:hint="eastAsia" w:eastAsia="黑体" w:cs="Calibri"/>
          <w:kern w:val="2"/>
          <w:sz w:val="18"/>
          <w:szCs w:val="18"/>
          <w:lang w:val="en-US" w:eastAsia="zh-CN"/>
        </w:rPr>
        <w:t>符合职业年金补记的，应及时为其办理职业年金补记业务，职业年金转出后无法再办理。</w:t>
      </w:r>
    </w:p>
    <w:p>
      <w:pPr>
        <w:pStyle w:val="7"/>
        <w:tabs>
          <w:tab w:val="center" w:pos="4473"/>
        </w:tabs>
        <w:spacing w:line="20" w:lineRule="exact"/>
      </w:pPr>
    </w:p>
    <w:sectPr>
      <w:headerReference r:id="rId5" w:type="default"/>
      <w:footerReference r:id="rId6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Latha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3E3A"/>
    <w:rsid w:val="00084CE3"/>
    <w:rsid w:val="000E01DC"/>
    <w:rsid w:val="0015317F"/>
    <w:rsid w:val="00403E3A"/>
    <w:rsid w:val="00521419"/>
    <w:rsid w:val="00604468"/>
    <w:rsid w:val="00712F9D"/>
    <w:rsid w:val="00802157"/>
    <w:rsid w:val="00A42692"/>
    <w:rsid w:val="00C50CFA"/>
    <w:rsid w:val="00DC29AB"/>
    <w:rsid w:val="00E0474D"/>
    <w:rsid w:val="00F41C80"/>
    <w:rsid w:val="091E52D2"/>
    <w:rsid w:val="0C124D3D"/>
    <w:rsid w:val="12F17658"/>
    <w:rsid w:val="16561C5A"/>
    <w:rsid w:val="23496B53"/>
    <w:rsid w:val="377622DB"/>
    <w:rsid w:val="3A816EFC"/>
    <w:rsid w:val="464A2BC4"/>
    <w:rsid w:val="4872231E"/>
    <w:rsid w:val="59CB704D"/>
    <w:rsid w:val="641F553F"/>
    <w:rsid w:val="6C4302CB"/>
    <w:rsid w:val="6FB86063"/>
    <w:rsid w:val="F4FD3F4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7">
    <w:name w:val="正文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8">
    <w:name w:val="页眉 Char"/>
    <w:basedOn w:val="4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</Words>
  <Characters>747</Characters>
  <Lines>6</Lines>
  <Paragraphs>1</Paragraphs>
  <ScaleCrop>false</ScaleCrop>
  <LinksUpToDate>false</LinksUpToDate>
  <CharactersWithSpaces>876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2022-01-04T10:45:00Z</dcterms:created>
  <dc:creator>Administrator</dc:creator>
  <cp:lastModifiedBy>倪敏</cp:lastModifiedBy>
  <cp:lastPrinted>2025-09-28T11:30:00Z</cp:lastPrinted>
  <dcterms:modified xsi:type="dcterms:W3CDTF">2026-05-27T08:06:34Z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CBB4A7718E13445DB0C08F32CB44930C</vt:lpwstr>
  </property>
</Properties>
</file>