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6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28"/>
          <w:szCs w:val="28"/>
          <w:lang w:val="en-US" w:eastAsia="zh-CN"/>
        </w:rPr>
        <w:t>附件1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pStyle w:val="3"/>
        <w:widowControl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福建省第二高级技工学校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val="en-US" w:eastAsia="zh-CN"/>
        </w:rPr>
        <w:t>宣传片要求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全片时长：5-8分钟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制作周期：23-25天（含拍摄日）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1.拍摄前需到校踩点并提供拍摄脚本方案；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2.拍摄后需</w:t>
      </w:r>
      <w:r>
        <w:rPr>
          <w:rFonts w:hint="eastAsia" w:ascii="仿宋_GB2312" w:hAnsi="仿宋_GB2312" w:eastAsia="仿宋_GB2312" w:cs="仿宋_GB2312"/>
          <w:sz w:val="32"/>
          <w:szCs w:val="32"/>
        </w:rPr>
        <w:t>保存上传拍摄素材内容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3.成片提交后需配合学校及时进行修改调整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拍摄内容：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1.学校的总体概况，学校荣誉和党建文化氛围，学校地理位置，周边环境等；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2.学校主要专业宣传介绍，天师班情况介绍，师生风貌展示等；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3.学生实习就业情况、校企合作情况展现等；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4.校园管理、校园文化、校园生活展现，校友寄语等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E947A"/>
    <w:multiLevelType w:val="singleLevel"/>
    <w:tmpl w:val="823E94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A5CC8"/>
    <w:rsid w:val="050B7FA1"/>
    <w:rsid w:val="0B3E1A97"/>
    <w:rsid w:val="0C782695"/>
    <w:rsid w:val="113A5CC8"/>
    <w:rsid w:val="2D2A542F"/>
    <w:rsid w:val="37636B77"/>
    <w:rsid w:val="4EC37D5D"/>
    <w:rsid w:val="67254E3C"/>
    <w:rsid w:val="7F670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2024-04-08T00:05:00Z</dcterms:created>
  <dc:creator>dell</dc:creator>
  <cp:lastModifiedBy>dell</cp:lastModifiedBy>
  <dcterms:modified xsi:type="dcterms:W3CDTF">2024-04-10T00:06:46Z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