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 w:cs="黑体"/>
          <w:color w:val="000000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spacing w:line="590" w:lineRule="exact"/>
        <w:ind w:left="1120" w:hanging="1113" w:hangingChars="350"/>
        <w:rPr>
          <w:rFonts w:hint="eastAsia" w:ascii="黑体" w:hAnsi="黑体" w:eastAsia="黑体" w:cs="黑体"/>
          <w:color w:val="000000"/>
          <w:szCs w:val="32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全省交通运输系统先进集体和先进工作者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评选表彰工作领导小组及办公室成员名单</w:t>
      </w:r>
    </w:p>
    <w:p>
      <w:pPr>
        <w:spacing w:line="590" w:lineRule="exact"/>
        <w:rPr>
          <w:rFonts w:hint="eastAsia" w:ascii="仿宋_GB2312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4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/>
          <w:spacing w:val="-9"/>
          <w:kern w:val="0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-9"/>
          <w:kern w:val="0"/>
          <w:szCs w:val="32"/>
        </w:rPr>
        <w:t>领导小组：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7"/>
        <w:jc w:val="both"/>
        <w:textAlignment w:val="auto"/>
        <w:outlineLvl w:val="9"/>
        <w:rPr>
          <w:rFonts w:hint="eastAsia" w:hAnsi="仿宋_GB2312" w:cs="仿宋_GB2312"/>
          <w:color w:val="000000"/>
          <w:spacing w:val="-9"/>
          <w:kern w:val="0"/>
        </w:rPr>
      </w:pPr>
      <w:r>
        <w:rPr>
          <w:rFonts w:hint="eastAsia" w:hAnsi="仿宋" w:cs="宋体"/>
          <w:b/>
          <w:color w:val="000000"/>
          <w:spacing w:val="-9"/>
          <w:kern w:val="0"/>
        </w:rPr>
        <w:t>组  长：</w:t>
      </w:r>
      <w:r>
        <w:rPr>
          <w:rFonts w:hint="eastAsia"/>
          <w:color w:val="000000"/>
          <w:spacing w:val="-9"/>
          <w:szCs w:val="32"/>
        </w:rPr>
        <w:t>黄祥谈  省交通运输厅党组书记、厅长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hAnsi="仿宋_GB2312" w:cs="仿宋_GB2312"/>
          <w:color w:val="000000"/>
          <w:spacing w:val="-9"/>
          <w:kern w:val="0"/>
        </w:rPr>
      </w:pPr>
      <w:r>
        <w:rPr>
          <w:rFonts w:hint="eastAsia" w:hAnsi="仿宋_GB2312" w:cs="仿宋_GB2312"/>
          <w:color w:val="000000"/>
          <w:spacing w:val="-9"/>
          <w:kern w:val="0"/>
        </w:rPr>
        <w:t>温惠榕  省人社厅党组成员、副厅长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/>
          <w:color w:val="000000"/>
          <w:spacing w:val="-9"/>
          <w:szCs w:val="32"/>
        </w:rPr>
      </w:pPr>
      <w:r>
        <w:rPr>
          <w:rFonts w:hint="eastAsia" w:hAnsi="仿宋"/>
          <w:b/>
          <w:color w:val="000000"/>
          <w:spacing w:val="-9"/>
        </w:rPr>
        <w:t>副组长：</w:t>
      </w:r>
      <w:r>
        <w:rPr>
          <w:rFonts w:hint="eastAsia"/>
          <w:color w:val="000000"/>
          <w:spacing w:val="-9"/>
          <w:szCs w:val="32"/>
        </w:rPr>
        <w:t>李  擎  省交通运输厅党组成员、副厅长、一级巡视员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/>
          <w:color w:val="000000"/>
          <w:spacing w:val="-9"/>
          <w:kern w:val="0"/>
        </w:rPr>
      </w:pPr>
      <w:r>
        <w:rPr>
          <w:rFonts w:hint="eastAsia" w:hAnsi="仿宋"/>
          <w:b/>
          <w:color w:val="000000"/>
          <w:spacing w:val="-9"/>
        </w:rPr>
        <w:t>成  员：</w:t>
      </w:r>
      <w:r>
        <w:rPr>
          <w:rFonts w:hint="eastAsia"/>
          <w:color w:val="000000"/>
          <w:spacing w:val="-9"/>
          <w:kern w:val="0"/>
        </w:rPr>
        <w:t>黄  楠  省交通运输厅人事处处长、二级巡视员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eastAsia="仿宋_GB2312"/>
          <w:color w:val="000000"/>
          <w:spacing w:val="-9"/>
          <w:kern w:val="0"/>
          <w:lang w:eastAsia="zh-CN"/>
        </w:rPr>
      </w:pPr>
      <w:r>
        <w:rPr>
          <w:rFonts w:hint="eastAsia" w:hAnsi="仿宋"/>
          <w:bCs/>
          <w:color w:val="000000"/>
          <w:spacing w:val="-9"/>
        </w:rPr>
        <w:t xml:space="preserve">罗永生 </w:t>
      </w:r>
      <w:r>
        <w:rPr>
          <w:rFonts w:hint="eastAsia" w:hAnsi="仿宋"/>
          <w:bCs/>
          <w:color w:val="000000"/>
          <w:spacing w:val="-9"/>
          <w:lang w:val="en-US" w:eastAsia="zh-CN"/>
        </w:rPr>
        <w:t xml:space="preserve"> </w:t>
      </w:r>
      <w:r>
        <w:rPr>
          <w:rFonts w:hint="eastAsia"/>
          <w:color w:val="000000"/>
          <w:spacing w:val="-9"/>
          <w:kern w:val="0"/>
        </w:rPr>
        <w:t>省人社厅政府表彰与任免处处长</w:t>
      </w:r>
      <w:r>
        <w:rPr>
          <w:rFonts w:hint="eastAsia"/>
          <w:color w:val="000000"/>
          <w:spacing w:val="-9"/>
          <w:kern w:val="0"/>
          <w:lang w:eastAsia="zh-CN"/>
        </w:rPr>
        <w:t>、一级调研员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hAnsi="仿宋_GB2312" w:cs="仿宋_GB2312"/>
          <w:color w:val="000000"/>
          <w:spacing w:val="-9"/>
          <w:kern w:val="0"/>
        </w:rPr>
      </w:pPr>
      <w:r>
        <w:rPr>
          <w:rFonts w:hint="eastAsia" w:hAnsi="仿宋_GB2312" w:cs="仿宋_GB2312"/>
          <w:color w:val="000000"/>
          <w:spacing w:val="-9"/>
          <w:kern w:val="0"/>
        </w:rPr>
        <w:t>谢俊林  省交通运输厅办公室主任、一级调研员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hAnsi="仿宋_GB2312" w:cs="仿宋_GB2312"/>
          <w:color w:val="000000"/>
          <w:spacing w:val="-9"/>
          <w:kern w:val="0"/>
        </w:rPr>
      </w:pPr>
      <w:r>
        <w:rPr>
          <w:rFonts w:hint="eastAsia" w:hAnsi="仿宋_GB2312" w:cs="仿宋_GB2312"/>
          <w:color w:val="000000"/>
          <w:spacing w:val="-9"/>
          <w:kern w:val="0"/>
        </w:rPr>
        <w:t>黄芝山  驻省交通运输厅纪检监察组一级调研员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028" w:leftChars="575" w:right="0" w:rightChars="0" w:hanging="1200" w:hangingChars="400"/>
        <w:jc w:val="both"/>
        <w:textAlignment w:val="auto"/>
        <w:outlineLvl w:val="9"/>
        <w:rPr>
          <w:rFonts w:hint="eastAsia" w:hAnsi="仿宋_GB2312" w:cs="仿宋_GB2312"/>
          <w:color w:val="000000"/>
          <w:spacing w:val="-9"/>
          <w:kern w:val="0"/>
        </w:rPr>
      </w:pPr>
      <w:r>
        <w:rPr>
          <w:rFonts w:hint="eastAsia" w:hAnsi="仿宋_GB2312" w:cs="仿宋_GB2312"/>
          <w:color w:val="000000"/>
          <w:spacing w:val="-9"/>
          <w:kern w:val="0"/>
        </w:rPr>
        <w:t>缪立建  省交通运输厅直属机关党委专职副书记、  一级调研员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hAnsi="仿宋_GB2312" w:cs="仿宋_GB2312"/>
          <w:color w:val="000000"/>
          <w:spacing w:val="-9"/>
          <w:kern w:val="0"/>
        </w:rPr>
      </w:pPr>
      <w:r>
        <w:rPr>
          <w:rFonts w:hint="eastAsia" w:hAnsi="仿宋_GB2312" w:cs="仿宋_GB2312"/>
          <w:color w:val="000000"/>
          <w:spacing w:val="-9"/>
          <w:kern w:val="0"/>
        </w:rPr>
        <w:t>罗晓中  省人社厅政府表彰与任免处三级调研员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4"/>
        <w:jc w:val="both"/>
        <w:textAlignment w:val="auto"/>
        <w:outlineLvl w:val="9"/>
        <w:rPr>
          <w:rFonts w:hint="eastAsia" w:hAnsi="仿宋" w:cs="宋体"/>
          <w:b/>
          <w:color w:val="000000"/>
          <w:spacing w:val="-9"/>
          <w:kern w:val="0"/>
        </w:rPr>
      </w:pPr>
      <w:r>
        <w:rPr>
          <w:rFonts w:hint="eastAsia" w:ascii="黑体" w:hAnsi="黑体" w:eastAsia="黑体"/>
          <w:color w:val="000000"/>
          <w:spacing w:val="-9"/>
          <w:szCs w:val="32"/>
        </w:rPr>
        <w:t>领导小组办公室：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7"/>
        <w:jc w:val="both"/>
        <w:textAlignment w:val="auto"/>
        <w:outlineLvl w:val="9"/>
        <w:rPr>
          <w:rFonts w:hint="eastAsia"/>
          <w:color w:val="000000"/>
          <w:spacing w:val="-9"/>
          <w:kern w:val="0"/>
        </w:rPr>
      </w:pPr>
      <w:r>
        <w:rPr>
          <w:rFonts w:hint="eastAsia" w:hAnsi="仿宋" w:cs="宋体"/>
          <w:b/>
          <w:color w:val="000000"/>
          <w:spacing w:val="-9"/>
          <w:kern w:val="0"/>
        </w:rPr>
        <w:t>主  任：</w:t>
      </w:r>
      <w:r>
        <w:rPr>
          <w:rFonts w:hint="eastAsia"/>
          <w:color w:val="000000"/>
          <w:spacing w:val="-9"/>
          <w:kern w:val="0"/>
        </w:rPr>
        <w:t>黄  楠（兼）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/>
          <w:color w:val="000000"/>
          <w:spacing w:val="-9"/>
          <w:kern w:val="0"/>
        </w:rPr>
      </w:pPr>
      <w:r>
        <w:rPr>
          <w:rFonts w:hint="eastAsia" w:hAnsi="仿宋_GB2312" w:cs="仿宋_GB2312"/>
          <w:color w:val="000000"/>
          <w:spacing w:val="-9"/>
          <w:kern w:val="0"/>
        </w:rPr>
        <w:t>罗永生</w:t>
      </w:r>
      <w:r>
        <w:rPr>
          <w:rFonts w:hint="eastAsia"/>
          <w:color w:val="000000"/>
          <w:spacing w:val="-9"/>
          <w:kern w:val="0"/>
        </w:rPr>
        <w:t>（兼）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7"/>
        <w:jc w:val="both"/>
        <w:textAlignment w:val="auto"/>
        <w:outlineLvl w:val="9"/>
        <w:rPr>
          <w:rFonts w:hint="eastAsia"/>
          <w:color w:val="000000"/>
          <w:spacing w:val="-9"/>
          <w:kern w:val="0"/>
        </w:rPr>
      </w:pPr>
      <w:r>
        <w:rPr>
          <w:rFonts w:hint="eastAsia" w:hAnsi="仿宋"/>
          <w:b/>
          <w:color w:val="000000"/>
          <w:spacing w:val="-9"/>
        </w:rPr>
        <w:t>成  员：</w:t>
      </w:r>
      <w:r>
        <w:rPr>
          <w:rFonts w:hint="eastAsia" w:hAnsi="仿宋"/>
          <w:color w:val="000000"/>
          <w:spacing w:val="-9"/>
        </w:rPr>
        <w:t xml:space="preserve">方明凤  </w:t>
      </w:r>
      <w:r>
        <w:rPr>
          <w:rFonts w:hint="eastAsia" w:hAnsi="新宋体"/>
          <w:color w:val="000000"/>
          <w:spacing w:val="-9"/>
          <w:kern w:val="0"/>
          <w:szCs w:val="32"/>
        </w:rPr>
        <w:t>省交通运输厅人事</w:t>
      </w:r>
      <w:r>
        <w:rPr>
          <w:rFonts w:hint="eastAsia"/>
          <w:color w:val="000000"/>
          <w:spacing w:val="-9"/>
          <w:kern w:val="0"/>
        </w:rPr>
        <w:t>处一级调研员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hAnsi="仿宋_GB2312" w:cs="仿宋_GB2312"/>
          <w:color w:val="000000"/>
          <w:spacing w:val="-9"/>
          <w:kern w:val="0"/>
        </w:rPr>
      </w:pPr>
      <w:r>
        <w:rPr>
          <w:rFonts w:hint="eastAsia" w:hAnsi="仿宋_GB2312" w:cs="仿宋_GB2312"/>
          <w:color w:val="000000"/>
          <w:spacing w:val="-9"/>
          <w:kern w:val="0"/>
        </w:rPr>
        <w:t>占金洪  省人社厅政府表彰与任免处四级调研员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hAnsi="仿宋_GB2312" w:cs="仿宋_GB2312"/>
          <w:color w:val="000000"/>
          <w:spacing w:val="-9"/>
          <w:kern w:val="0"/>
        </w:rPr>
      </w:pPr>
      <w:r>
        <w:rPr>
          <w:rFonts w:hint="eastAsia" w:hAnsi="仿宋_GB2312" w:cs="仿宋_GB2312"/>
          <w:color w:val="000000"/>
          <w:spacing w:val="-9"/>
          <w:kern w:val="0"/>
        </w:rPr>
        <w:t>林  萍  省交通运输厅直属机关党委副书记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hAnsi="仿宋_GB2312" w:cs="仿宋_GB2312"/>
          <w:color w:val="000000"/>
          <w:spacing w:val="-9"/>
          <w:kern w:val="0"/>
        </w:rPr>
      </w:pPr>
      <w:r>
        <w:rPr>
          <w:rFonts w:hint="eastAsia" w:hAnsi="仿宋_GB2312" w:cs="仿宋_GB2312"/>
          <w:color w:val="000000"/>
          <w:spacing w:val="-9"/>
          <w:kern w:val="0"/>
        </w:rPr>
        <w:t>于  恬  省交通运输厅人事处四级调研员</w:t>
      </w:r>
    </w:p>
    <w:p>
      <w:pPr>
        <w:spacing w:line="320" w:lineRule="exact"/>
        <w:rPr>
          <w:rFonts w:hint="eastAsia"/>
          <w:b/>
          <w:sz w:val="28"/>
          <w:szCs w:val="28"/>
        </w:rPr>
      </w:pPr>
    </w:p>
    <w:p>
      <w:pPr>
        <w:spacing w:line="32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spacing w:line="32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</w:p>
    <w:p>
      <w:pPr>
        <w:spacing w:line="320" w:lineRule="exact"/>
        <w:rPr>
          <w:rFonts w:hint="eastAsia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全省交通运输系统评选表彰先进集体和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先进工作者名额分配表</w:t>
      </w:r>
    </w:p>
    <w:p>
      <w:pPr>
        <w:spacing w:line="440" w:lineRule="exact"/>
        <w:jc w:val="center"/>
        <w:rPr>
          <w:rFonts w:hint="eastAsia" w:ascii="宋体" w:hAnsi="宋体"/>
          <w:bCs/>
          <w:sz w:val="36"/>
          <w:szCs w:val="36"/>
        </w:rPr>
      </w:pPr>
    </w:p>
    <w:p>
      <w:pPr>
        <w:spacing w:line="100" w:lineRule="exact"/>
        <w:jc w:val="center"/>
        <w:rPr>
          <w:rFonts w:hint="eastAsia" w:ascii="宋体" w:hAnsi="宋体"/>
          <w:sz w:val="24"/>
        </w:rPr>
      </w:pPr>
    </w:p>
    <w:tbl>
      <w:tblPr>
        <w:tblStyle w:val="8"/>
        <w:tblW w:w="10030" w:type="dxa"/>
        <w:tblInd w:w="-5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3630"/>
        <w:gridCol w:w="1250"/>
        <w:gridCol w:w="1430"/>
        <w:gridCol w:w="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b/>
                <w:bCs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b/>
                <w:bCs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sz w:val="24"/>
              </w:rPr>
              <w:t>推荐单位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b/>
                <w:bCs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sz w:val="24"/>
              </w:rPr>
              <w:t>先进集体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b/>
                <w:bCs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sz w:val="24"/>
              </w:rPr>
              <w:t>先进工作者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b/>
                <w:bCs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</w:t>
            </w:r>
          </w:p>
        </w:tc>
        <w:tc>
          <w:tcPr>
            <w:tcW w:w="363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福州市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4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 xml:space="preserve">10 </w:t>
            </w:r>
          </w:p>
        </w:tc>
        <w:tc>
          <w:tcPr>
            <w:tcW w:w="3120" w:type="dxa"/>
            <w:vMerge w:val="restart"/>
            <w:vAlign w:val="top"/>
          </w:tcPr>
          <w:p>
            <w:pPr>
              <w:jc w:val="both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z w:val="21"/>
                <w:szCs w:val="21"/>
              </w:rPr>
              <w:t>（1)先进集体：设区市级不超过1个，县级1-2个，国有企业1个；</w:t>
            </w:r>
          </w:p>
          <w:p>
            <w:pPr>
              <w:jc w:val="both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z w:val="21"/>
                <w:szCs w:val="21"/>
              </w:rPr>
              <w:t>(2）先进工作者：设区市级不超过2名，县级至少4名，国有企业2名。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2</w:t>
            </w:r>
          </w:p>
        </w:tc>
        <w:tc>
          <w:tcPr>
            <w:tcW w:w="363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厦门市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4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 xml:space="preserve">9 </w:t>
            </w:r>
          </w:p>
        </w:tc>
        <w:tc>
          <w:tcPr>
            <w:tcW w:w="312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3</w:t>
            </w:r>
          </w:p>
        </w:tc>
        <w:tc>
          <w:tcPr>
            <w:tcW w:w="363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漳州市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4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8</w:t>
            </w:r>
            <w:r>
              <w:rPr>
                <w:rFonts w:hint="eastAsia" w:ascii="仿宋_GB2312" w:hAnsi="宋体" w:cs="宋体"/>
                <w:color w:val="FF0000"/>
                <w:sz w:val="24"/>
              </w:rPr>
              <w:t xml:space="preserve"> </w:t>
            </w:r>
            <w:r>
              <w:rPr>
                <w:rFonts w:hint="eastAsia" w:ascii="仿宋_GB2312" w:hAnsi="宋体" w:cs="宋体"/>
                <w:sz w:val="24"/>
              </w:rPr>
              <w:t xml:space="preserve"> </w:t>
            </w:r>
          </w:p>
        </w:tc>
        <w:tc>
          <w:tcPr>
            <w:tcW w:w="312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4</w:t>
            </w:r>
          </w:p>
        </w:tc>
        <w:tc>
          <w:tcPr>
            <w:tcW w:w="363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泉州市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4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10</w:t>
            </w:r>
          </w:p>
        </w:tc>
        <w:tc>
          <w:tcPr>
            <w:tcW w:w="312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5</w:t>
            </w:r>
          </w:p>
        </w:tc>
        <w:tc>
          <w:tcPr>
            <w:tcW w:w="363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三明市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4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8</w:t>
            </w:r>
            <w:r>
              <w:rPr>
                <w:rFonts w:hint="eastAsia" w:ascii="仿宋_GB2312" w:hAnsi="宋体" w:cs="宋体"/>
                <w:color w:val="FF0000"/>
                <w:sz w:val="24"/>
              </w:rPr>
              <w:t xml:space="preserve"> </w:t>
            </w:r>
          </w:p>
        </w:tc>
        <w:tc>
          <w:tcPr>
            <w:tcW w:w="312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6</w:t>
            </w:r>
          </w:p>
        </w:tc>
        <w:tc>
          <w:tcPr>
            <w:tcW w:w="363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莆田市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3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 xml:space="preserve">6  </w:t>
            </w:r>
          </w:p>
        </w:tc>
        <w:tc>
          <w:tcPr>
            <w:tcW w:w="312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7</w:t>
            </w:r>
          </w:p>
        </w:tc>
        <w:tc>
          <w:tcPr>
            <w:tcW w:w="363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南平市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3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 xml:space="preserve">8  </w:t>
            </w:r>
          </w:p>
        </w:tc>
        <w:tc>
          <w:tcPr>
            <w:tcW w:w="312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8</w:t>
            </w:r>
          </w:p>
        </w:tc>
        <w:tc>
          <w:tcPr>
            <w:tcW w:w="363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龙岩市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4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 xml:space="preserve">8 </w:t>
            </w:r>
          </w:p>
        </w:tc>
        <w:tc>
          <w:tcPr>
            <w:tcW w:w="312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9</w:t>
            </w:r>
          </w:p>
        </w:tc>
        <w:tc>
          <w:tcPr>
            <w:tcW w:w="363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宁德市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3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 xml:space="preserve">8  </w:t>
            </w:r>
          </w:p>
        </w:tc>
        <w:tc>
          <w:tcPr>
            <w:tcW w:w="312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10</w:t>
            </w:r>
          </w:p>
        </w:tc>
        <w:tc>
          <w:tcPr>
            <w:tcW w:w="363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平潭综合实验区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</w:t>
            </w:r>
          </w:p>
        </w:tc>
        <w:tc>
          <w:tcPr>
            <w:tcW w:w="312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11</w:t>
            </w:r>
          </w:p>
        </w:tc>
        <w:tc>
          <w:tcPr>
            <w:tcW w:w="363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漳州开发区交通运输局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</w:t>
            </w:r>
          </w:p>
        </w:tc>
        <w:tc>
          <w:tcPr>
            <w:tcW w:w="3120" w:type="dxa"/>
            <w:vAlign w:val="top"/>
          </w:tcPr>
          <w:p>
            <w:pPr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12</w:t>
            </w:r>
          </w:p>
        </w:tc>
        <w:tc>
          <w:tcPr>
            <w:tcW w:w="363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厦门港口管理局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3</w:t>
            </w:r>
          </w:p>
        </w:tc>
        <w:tc>
          <w:tcPr>
            <w:tcW w:w="3120" w:type="dxa"/>
            <w:vAlign w:val="top"/>
          </w:tcPr>
          <w:p>
            <w:pPr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13</w:t>
            </w:r>
          </w:p>
        </w:tc>
        <w:tc>
          <w:tcPr>
            <w:tcW w:w="363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省交通运输集团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2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8</w:t>
            </w:r>
          </w:p>
        </w:tc>
        <w:tc>
          <w:tcPr>
            <w:tcW w:w="3120" w:type="dxa"/>
            <w:vAlign w:val="top"/>
          </w:tcPr>
          <w:p>
            <w:pPr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14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省高速公路集团有限责任公司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3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10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1"/>
                <w:szCs w:val="21"/>
              </w:rPr>
              <w:t>其中高速执法先进集体不少于1个、先进个人不少于2名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15</w:t>
            </w:r>
          </w:p>
        </w:tc>
        <w:tc>
          <w:tcPr>
            <w:tcW w:w="363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省公路事业发展中心</w:t>
            </w:r>
          </w:p>
        </w:tc>
        <w:tc>
          <w:tcPr>
            <w:tcW w:w="12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5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 xml:space="preserve">3  </w:t>
            </w:r>
          </w:p>
        </w:tc>
        <w:tc>
          <w:tcPr>
            <w:tcW w:w="3120" w:type="dxa"/>
            <w:vMerge w:val="restart"/>
            <w:vAlign w:val="top"/>
          </w:tcPr>
          <w:p>
            <w:pPr>
              <w:jc w:val="both"/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16</w:t>
            </w:r>
          </w:p>
        </w:tc>
        <w:tc>
          <w:tcPr>
            <w:tcW w:w="363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省港航事业发展中心</w:t>
            </w:r>
          </w:p>
        </w:tc>
        <w:tc>
          <w:tcPr>
            <w:tcW w:w="12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 xml:space="preserve">3   </w:t>
            </w:r>
          </w:p>
        </w:tc>
        <w:tc>
          <w:tcPr>
            <w:tcW w:w="3120" w:type="dxa"/>
            <w:vMerge w:val="continue"/>
            <w:vAlign w:val="top"/>
          </w:tcPr>
          <w:p>
            <w:pPr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17</w:t>
            </w:r>
          </w:p>
        </w:tc>
        <w:tc>
          <w:tcPr>
            <w:tcW w:w="363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省运输事业发展中心</w:t>
            </w:r>
          </w:p>
        </w:tc>
        <w:tc>
          <w:tcPr>
            <w:tcW w:w="12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 xml:space="preserve">3   </w:t>
            </w:r>
          </w:p>
        </w:tc>
        <w:tc>
          <w:tcPr>
            <w:tcW w:w="3120" w:type="dxa"/>
            <w:vMerge w:val="continue"/>
            <w:vAlign w:val="top"/>
          </w:tcPr>
          <w:p>
            <w:pPr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18</w:t>
            </w:r>
          </w:p>
        </w:tc>
        <w:tc>
          <w:tcPr>
            <w:tcW w:w="363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省福州港口发展中心</w:t>
            </w:r>
          </w:p>
        </w:tc>
        <w:tc>
          <w:tcPr>
            <w:tcW w:w="12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 xml:space="preserve">3   </w:t>
            </w:r>
          </w:p>
        </w:tc>
        <w:tc>
          <w:tcPr>
            <w:tcW w:w="3120" w:type="dxa"/>
            <w:vMerge w:val="continue"/>
            <w:vAlign w:val="top"/>
          </w:tcPr>
          <w:p>
            <w:pPr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19</w:t>
            </w:r>
          </w:p>
        </w:tc>
        <w:tc>
          <w:tcPr>
            <w:tcW w:w="363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省湄洲湾港口发展中心</w:t>
            </w:r>
          </w:p>
        </w:tc>
        <w:tc>
          <w:tcPr>
            <w:tcW w:w="12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 xml:space="preserve">3   </w:t>
            </w:r>
          </w:p>
        </w:tc>
        <w:tc>
          <w:tcPr>
            <w:tcW w:w="3120" w:type="dxa"/>
            <w:vMerge w:val="continue"/>
            <w:vAlign w:val="top"/>
          </w:tcPr>
          <w:p>
            <w:pPr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20</w:t>
            </w:r>
          </w:p>
        </w:tc>
        <w:tc>
          <w:tcPr>
            <w:tcW w:w="363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省泉州港口发展中心</w:t>
            </w:r>
          </w:p>
        </w:tc>
        <w:tc>
          <w:tcPr>
            <w:tcW w:w="12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 xml:space="preserve">3   </w:t>
            </w:r>
          </w:p>
        </w:tc>
        <w:tc>
          <w:tcPr>
            <w:tcW w:w="3120" w:type="dxa"/>
            <w:vMerge w:val="continue"/>
            <w:vAlign w:val="top"/>
          </w:tcPr>
          <w:p>
            <w:pPr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21</w:t>
            </w:r>
          </w:p>
        </w:tc>
        <w:tc>
          <w:tcPr>
            <w:tcW w:w="363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省交通综合行政执法总队</w:t>
            </w:r>
          </w:p>
        </w:tc>
        <w:tc>
          <w:tcPr>
            <w:tcW w:w="12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 xml:space="preserve">1  </w:t>
            </w:r>
          </w:p>
        </w:tc>
        <w:tc>
          <w:tcPr>
            <w:tcW w:w="3120" w:type="dxa"/>
            <w:vMerge w:val="continue"/>
            <w:vAlign w:val="top"/>
          </w:tcPr>
          <w:p>
            <w:pPr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22</w:t>
            </w:r>
          </w:p>
        </w:tc>
        <w:tc>
          <w:tcPr>
            <w:tcW w:w="363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省交通建设质量安全中心</w:t>
            </w:r>
          </w:p>
        </w:tc>
        <w:tc>
          <w:tcPr>
            <w:tcW w:w="12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 xml:space="preserve">1  </w:t>
            </w:r>
          </w:p>
        </w:tc>
        <w:tc>
          <w:tcPr>
            <w:tcW w:w="3120" w:type="dxa"/>
            <w:vMerge w:val="continue"/>
            <w:vAlign w:val="top"/>
          </w:tcPr>
          <w:p>
            <w:pPr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23</w:t>
            </w:r>
          </w:p>
        </w:tc>
        <w:tc>
          <w:tcPr>
            <w:tcW w:w="363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省交通科技发展集团</w:t>
            </w:r>
          </w:p>
        </w:tc>
        <w:tc>
          <w:tcPr>
            <w:tcW w:w="12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 xml:space="preserve">6    </w:t>
            </w:r>
          </w:p>
        </w:tc>
        <w:tc>
          <w:tcPr>
            <w:tcW w:w="3120" w:type="dxa"/>
            <w:vMerge w:val="continue"/>
            <w:vAlign w:val="top"/>
          </w:tcPr>
          <w:p>
            <w:pPr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24</w:t>
            </w:r>
          </w:p>
        </w:tc>
        <w:tc>
          <w:tcPr>
            <w:tcW w:w="363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省交通规划办公室</w:t>
            </w:r>
          </w:p>
        </w:tc>
        <w:tc>
          <w:tcPr>
            <w:tcW w:w="12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3</w:t>
            </w:r>
          </w:p>
        </w:tc>
        <w:tc>
          <w:tcPr>
            <w:tcW w:w="3120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25</w:t>
            </w:r>
          </w:p>
        </w:tc>
        <w:tc>
          <w:tcPr>
            <w:tcW w:w="363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省交通工程造价站</w:t>
            </w:r>
          </w:p>
        </w:tc>
        <w:tc>
          <w:tcPr>
            <w:tcW w:w="12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3120" w:type="dxa"/>
            <w:vMerge w:val="continue"/>
            <w:vAlign w:val="top"/>
          </w:tcPr>
          <w:p>
            <w:pPr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26</w:t>
            </w:r>
          </w:p>
        </w:tc>
        <w:tc>
          <w:tcPr>
            <w:tcW w:w="363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省交通信息通信与应急处置中心</w:t>
            </w:r>
          </w:p>
        </w:tc>
        <w:tc>
          <w:tcPr>
            <w:tcW w:w="12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3120" w:type="dxa"/>
            <w:vMerge w:val="continue"/>
            <w:vAlign w:val="top"/>
          </w:tcPr>
          <w:p>
            <w:pPr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27</w:t>
            </w:r>
          </w:p>
        </w:tc>
        <w:tc>
          <w:tcPr>
            <w:tcW w:w="363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省交通经济科技信息中心</w:t>
            </w:r>
          </w:p>
        </w:tc>
        <w:tc>
          <w:tcPr>
            <w:tcW w:w="12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3120" w:type="dxa"/>
            <w:vMerge w:val="continue"/>
            <w:vAlign w:val="top"/>
          </w:tcPr>
          <w:p>
            <w:pPr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28</w:t>
            </w:r>
          </w:p>
        </w:tc>
        <w:tc>
          <w:tcPr>
            <w:tcW w:w="363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省交通建设发展中心</w:t>
            </w:r>
          </w:p>
        </w:tc>
        <w:tc>
          <w:tcPr>
            <w:tcW w:w="12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3120" w:type="dxa"/>
            <w:vMerge w:val="continue"/>
            <w:vAlign w:val="top"/>
          </w:tcPr>
          <w:p>
            <w:pPr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29</w:t>
            </w:r>
          </w:p>
        </w:tc>
        <w:tc>
          <w:tcPr>
            <w:tcW w:w="363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厅机关</w:t>
            </w:r>
          </w:p>
        </w:tc>
        <w:tc>
          <w:tcPr>
            <w:tcW w:w="12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 xml:space="preserve">3    </w:t>
            </w:r>
          </w:p>
        </w:tc>
        <w:tc>
          <w:tcPr>
            <w:tcW w:w="3120" w:type="dxa"/>
            <w:vMerge w:val="continue"/>
            <w:vAlign w:val="top"/>
          </w:tcPr>
          <w:p>
            <w:pPr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b/>
                <w:bCs/>
                <w:sz w:val="24"/>
              </w:rPr>
            </w:pPr>
          </w:p>
        </w:tc>
        <w:tc>
          <w:tcPr>
            <w:tcW w:w="3630" w:type="dxa"/>
            <w:vAlign w:val="top"/>
          </w:tcPr>
          <w:p>
            <w:pPr>
              <w:jc w:val="center"/>
              <w:rPr>
                <w:rFonts w:hint="eastAsia"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合   计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45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130</w:t>
            </w:r>
          </w:p>
        </w:tc>
        <w:tc>
          <w:tcPr>
            <w:tcW w:w="3120" w:type="dxa"/>
            <w:vAlign w:val="top"/>
          </w:tcPr>
          <w:p>
            <w:pPr>
              <w:rPr>
                <w:rFonts w:hint="eastAsia" w:ascii="仿宋_GB2312" w:hAnsi="宋体" w:cs="宋体"/>
                <w:b/>
                <w:bCs/>
                <w:sz w:val="24"/>
              </w:rPr>
            </w:pPr>
          </w:p>
        </w:tc>
      </w:tr>
    </w:tbl>
    <w:p>
      <w:pPr>
        <w:spacing w:line="59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附件3</w:t>
      </w:r>
    </w:p>
    <w:p>
      <w:pPr>
        <w:spacing w:line="590" w:lineRule="exact"/>
        <w:rPr>
          <w:rFonts w:hint="eastAsia" w:ascii="仿宋_GB2312" w:hAnsi="仿宋_GB2312" w:cs="仿宋_GB2312"/>
          <w:szCs w:val="32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先进工作者专业或岗位初选情况表</w:t>
      </w:r>
    </w:p>
    <w:p>
      <w:pPr>
        <w:spacing w:line="590" w:lineRule="exact"/>
        <w:rPr>
          <w:rFonts w:hint="eastAsia" w:ascii="仿宋_GB2312" w:hAnsi="仿宋_GB2312" w:cs="仿宋_GB2312"/>
          <w:szCs w:val="32"/>
        </w:rPr>
      </w:pPr>
    </w:p>
    <w:p>
      <w:pPr>
        <w:spacing w:line="590" w:lineRule="exac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填报单位（盖章）：                填报时间：</w:t>
      </w:r>
    </w:p>
    <w:tbl>
      <w:tblPr>
        <w:tblStyle w:val="8"/>
        <w:tblW w:w="9214" w:type="dxa"/>
        <w:tblInd w:w="-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1145"/>
        <w:gridCol w:w="2434"/>
        <w:gridCol w:w="1790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具体岗位名称</w:t>
            </w: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人数</w:t>
            </w:r>
          </w:p>
        </w:tc>
        <w:tc>
          <w:tcPr>
            <w:tcW w:w="24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何时取得何种县（区）级以上荣誉</w:t>
            </w:r>
          </w:p>
        </w:tc>
        <w:tc>
          <w:tcPr>
            <w:tcW w:w="17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主要事迹</w:t>
            </w:r>
          </w:p>
        </w:tc>
        <w:tc>
          <w:tcPr>
            <w:tcW w:w="17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spacing w:line="590" w:lineRule="exac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注：主要事迹控制在300字以内。</w:t>
      </w:r>
    </w:p>
    <w:p>
      <w:pPr>
        <w:spacing w:line="596" w:lineRule="exact"/>
        <w:textAlignment w:val="top"/>
        <w:rPr>
          <w:rFonts w:hint="eastAsia"/>
        </w:rPr>
      </w:pPr>
    </w:p>
    <w:p>
      <w:pPr>
        <w:spacing w:line="59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附件4-1</w:t>
      </w:r>
    </w:p>
    <w:p>
      <w:pPr>
        <w:jc w:val="both"/>
        <w:rPr>
          <w:rFonts w:hint="eastAsia" w:ascii="华文中宋" w:hAnsi="华文中宋" w:eastAsia="华文中宋"/>
          <w:b/>
          <w:sz w:val="52"/>
          <w:szCs w:val="52"/>
        </w:rPr>
      </w:pPr>
    </w:p>
    <w:p>
      <w:pPr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全省交通运输系统先进集体</w:t>
      </w:r>
    </w:p>
    <w:p>
      <w:pPr>
        <w:jc w:val="center"/>
        <w:rPr>
          <w:rFonts w:hint="eastAsia" w:ascii="长城小标宋体" w:hAnsi="长城小标宋体" w:eastAsia="长城小标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审 批 表</w:t>
      </w: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jc w:val="center"/>
        <w:rPr>
          <w:rFonts w:hint="eastAsia" w:ascii="宋体"/>
          <w:b/>
          <w:bCs/>
          <w:szCs w:val="32"/>
        </w:rPr>
      </w:pPr>
      <w:r>
        <w:rPr>
          <w:rFonts w:hint="eastAsia" w:ascii="宋体"/>
          <w:b/>
          <w:bCs/>
          <w:szCs w:val="32"/>
        </w:rPr>
        <w:t>（2016年--2019年）</w:t>
      </w: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tabs>
          <w:tab w:val="bar" w:pos="-1843"/>
          <w:tab w:val="bar" w:pos="-1701"/>
        </w:tabs>
        <w:spacing w:line="560" w:lineRule="exact"/>
        <w:ind w:firstLine="795" w:firstLineChars="250"/>
        <w:rPr>
          <w:rFonts w:hint="eastAsia" w:ascii="仿宋" w:hAnsi="仿宋" w:eastAsia="仿宋" w:cs="仿宋"/>
          <w:szCs w:val="32"/>
          <w:u w:val="single"/>
        </w:rPr>
      </w:pPr>
      <w:r>
        <w:rPr>
          <w:rFonts w:hint="eastAsia" w:ascii="仿宋" w:hAnsi="仿宋" w:eastAsia="仿宋" w:cs="仿宋"/>
          <w:szCs w:val="32"/>
        </w:rPr>
        <w:t xml:space="preserve">  集体名称</w:t>
      </w:r>
      <w:r>
        <w:rPr>
          <w:rFonts w:hint="eastAsia" w:ascii="仿宋" w:hAnsi="仿宋" w:eastAsia="仿宋" w:cs="仿宋"/>
          <w:szCs w:val="32"/>
          <w:u w:val="single"/>
        </w:rPr>
        <w:t xml:space="preserve">                                   </w:t>
      </w: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tabs>
          <w:tab w:val="bar" w:pos="-1843"/>
          <w:tab w:val="bar" w:pos="-1701"/>
        </w:tabs>
        <w:spacing w:line="560" w:lineRule="exact"/>
        <w:ind w:firstLine="795" w:firstLineChars="250"/>
        <w:rPr>
          <w:rFonts w:hint="eastAsia" w:ascii="仿宋" w:hAnsi="仿宋" w:eastAsia="仿宋" w:cs="仿宋"/>
          <w:szCs w:val="32"/>
          <w:u w:val="single"/>
        </w:rPr>
      </w:pPr>
      <w:r>
        <w:rPr>
          <w:rFonts w:hint="eastAsia" w:ascii="仿宋" w:hAnsi="仿宋" w:eastAsia="仿宋" w:cs="仿宋"/>
          <w:szCs w:val="32"/>
        </w:rPr>
        <w:t xml:space="preserve">  推荐单位</w:t>
      </w:r>
      <w:r>
        <w:rPr>
          <w:rFonts w:hint="eastAsia" w:ascii="仿宋" w:hAnsi="仿宋" w:eastAsia="仿宋" w:cs="仿宋"/>
          <w:szCs w:val="32"/>
          <w:u w:val="single"/>
        </w:rPr>
        <w:t xml:space="preserve">                                   </w:t>
      </w: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tabs>
          <w:tab w:val="bar" w:pos="-1843"/>
          <w:tab w:val="bar" w:pos="-1701"/>
        </w:tabs>
        <w:spacing w:line="560" w:lineRule="exact"/>
        <w:ind w:firstLine="1590" w:firstLineChars="500"/>
        <w:rPr>
          <w:rFonts w:hint="eastAsia" w:ascii="仿宋" w:hAnsi="仿宋" w:eastAsia="仿宋" w:cs="仿宋"/>
          <w:szCs w:val="32"/>
        </w:rPr>
      </w:pPr>
    </w:p>
    <w:p>
      <w:pPr>
        <w:tabs>
          <w:tab w:val="bar" w:pos="-1843"/>
          <w:tab w:val="bar" w:pos="-1701"/>
        </w:tabs>
        <w:spacing w:line="560" w:lineRule="exact"/>
        <w:ind w:firstLine="1590" w:firstLineChars="500"/>
        <w:rPr>
          <w:rFonts w:hint="eastAsia" w:ascii="仿宋" w:hAnsi="仿宋" w:eastAsia="仿宋" w:cs="仿宋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</w:t>
      </w:r>
    </w:p>
    <w:p>
      <w:pPr>
        <w:spacing w:line="560" w:lineRule="exact"/>
        <w:jc w:val="center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填报时间：  年   月   日</w:t>
      </w:r>
    </w:p>
    <w:p>
      <w:pPr>
        <w:rPr>
          <w:rFonts w:hint="eastAsia" w:ascii="仿宋" w:hAnsi="仿宋" w:eastAsia="仿宋" w:cs="仿宋"/>
          <w:szCs w:val="32"/>
        </w:rPr>
      </w:pPr>
    </w:p>
    <w:p>
      <w:pPr>
        <w:rPr>
          <w:rFonts w:hint="eastAsia"/>
          <w:szCs w:val="20"/>
        </w:rPr>
      </w:pPr>
    </w:p>
    <w:tbl>
      <w:tblPr>
        <w:tblStyle w:val="7"/>
        <w:tblW w:w="8526" w:type="dxa"/>
        <w:jc w:val="center"/>
        <w:tblInd w:w="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1915"/>
        <w:gridCol w:w="2524"/>
        <w:gridCol w:w="1545"/>
        <w:gridCol w:w="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集体名称</w:t>
            </w:r>
          </w:p>
        </w:tc>
        <w:tc>
          <w:tcPr>
            <w:tcW w:w="60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distribute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集体人数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集体单位性质</w:t>
            </w: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集体单位级别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临时集体标识</w:t>
            </w: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集体负责人姓名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集体负责人单位电话</w:t>
            </w: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集体负责人单位地址</w:t>
            </w:r>
          </w:p>
        </w:tc>
        <w:tc>
          <w:tcPr>
            <w:tcW w:w="60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拟授予荣誉称号</w:t>
            </w:r>
          </w:p>
        </w:tc>
        <w:tc>
          <w:tcPr>
            <w:tcW w:w="60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0" w:hRule="atLeast"/>
          <w:jc w:val="center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  <w:t>何时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  <w:t>何地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  <w:t>受过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  <w:t>何种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  <w:t>奖励</w:t>
            </w:r>
          </w:p>
        </w:tc>
        <w:tc>
          <w:tcPr>
            <w:tcW w:w="60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right" w:pos="-5026"/>
                <w:tab w:val="right" w:pos="786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  <w:t>何时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  <w:t>何地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  <w:t>受过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  <w:t>何种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  <w:t>处分</w:t>
            </w:r>
          </w:p>
        </w:tc>
        <w:tc>
          <w:tcPr>
            <w:tcW w:w="60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00" w:hRule="atLeast"/>
          <w:jc w:val="center"/>
        </w:trPr>
        <w:tc>
          <w:tcPr>
            <w:tcW w:w="8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  <w:t>基本情况和主要先进事迹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3134" w:hRule="atLeast"/>
          <w:jc w:val="center"/>
        </w:trPr>
        <w:tc>
          <w:tcPr>
            <w:tcW w:w="8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hint="eastAsia" w:ascii="仿宋" w:hAnsi="仿宋" w:eastAsia="仿宋" w:cs="仿宋"/>
          <w:sz w:val="24"/>
        </w:rPr>
      </w:pPr>
    </w:p>
    <w:tbl>
      <w:tblPr>
        <w:tblStyle w:val="8"/>
        <w:tblW w:w="8584" w:type="dxa"/>
        <w:jc w:val="center"/>
        <w:tblInd w:w="9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6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6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县级人力资源社会保障部门、交通运输主管部门意见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ind w:firstLine="952" w:firstLineChars="4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（人力资源社会保障部门盖章）  （交通运输主管部门盖章）</w:t>
            </w:r>
          </w:p>
          <w:p>
            <w:pPr>
              <w:spacing w:line="450" w:lineRule="exact"/>
              <w:ind w:firstLine="1071" w:firstLineChars="4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0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设区市人力资源社会保障部门、交通运输主管部门审核意见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ind w:firstLine="595" w:firstLineChars="2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</w:t>
            </w: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（人力资源社会保障部门盖章）  （交通运输主管部门盖章）</w:t>
            </w:r>
          </w:p>
          <w:p>
            <w:pPr>
              <w:spacing w:line="450" w:lineRule="exact"/>
              <w:ind w:firstLine="1190" w:firstLineChars="5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0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省级人力资源社会保障部门、交通运输主管部门审批</w:t>
            </w: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意见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ind w:firstLine="595" w:firstLineChars="2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ind w:firstLine="595" w:firstLineChars="2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ind w:firstLine="595" w:firstLineChars="2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</w:t>
            </w: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（人力资源社会保障部门盖章）  （交通运输主管部门盖章）</w:t>
            </w:r>
          </w:p>
          <w:p>
            <w:pPr>
              <w:spacing w:line="450" w:lineRule="exact"/>
              <w:ind w:firstLine="1190" w:firstLineChars="5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                年   月   日</w:t>
            </w:r>
          </w:p>
        </w:tc>
      </w:tr>
    </w:tbl>
    <w:p>
      <w:pPr>
        <w:spacing w:line="59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附件4-2</w:t>
      </w:r>
    </w:p>
    <w:p>
      <w:pPr>
        <w:ind w:right="-95"/>
        <w:rPr>
          <w:rFonts w:hint="eastAsia" w:ascii="华文中宋" w:hAnsi="华文中宋" w:eastAsia="华文中宋" w:cs="华文中宋"/>
          <w:b/>
          <w:bCs/>
          <w:sz w:val="52"/>
          <w:szCs w:val="52"/>
        </w:rPr>
      </w:pPr>
    </w:p>
    <w:p>
      <w:pPr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全省交通运输系统先进工作者</w:t>
      </w:r>
    </w:p>
    <w:p>
      <w:pPr>
        <w:jc w:val="center"/>
        <w:rPr>
          <w:rFonts w:hint="eastAsia" w:ascii="长城小标宋体" w:hAnsi="长城小标宋体" w:eastAsia="长城小标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审 批 表</w:t>
      </w:r>
    </w:p>
    <w:p>
      <w:pPr>
        <w:jc w:val="center"/>
        <w:rPr>
          <w:rFonts w:hint="eastAsia" w:ascii="宋体" w:hAnsi="宋体"/>
          <w:b/>
          <w:sz w:val="52"/>
          <w:szCs w:val="52"/>
        </w:rPr>
      </w:pPr>
    </w:p>
    <w:p>
      <w:pPr>
        <w:spacing w:line="560" w:lineRule="exact"/>
        <w:jc w:val="center"/>
        <w:rPr>
          <w:rFonts w:hint="eastAsia" w:ascii="宋体"/>
          <w:b/>
          <w:bCs/>
          <w:sz w:val="52"/>
          <w:szCs w:val="52"/>
        </w:rPr>
      </w:pPr>
      <w:r>
        <w:rPr>
          <w:rFonts w:hint="eastAsia" w:ascii="宋体"/>
          <w:b/>
          <w:bCs/>
          <w:szCs w:val="32"/>
        </w:rPr>
        <w:t>（2016年--2019年）</w:t>
      </w: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tabs>
          <w:tab w:val="bar" w:pos="-1843"/>
          <w:tab w:val="bar" w:pos="-1701"/>
        </w:tabs>
        <w:spacing w:line="560" w:lineRule="exact"/>
        <w:ind w:firstLine="954" w:firstLineChars="300"/>
        <w:rPr>
          <w:rFonts w:hint="eastAsia" w:ascii="仿宋" w:hAnsi="仿宋" w:eastAsia="仿宋" w:cs="仿宋"/>
          <w:szCs w:val="32"/>
          <w:u w:val="single"/>
        </w:rPr>
      </w:pPr>
      <w:r>
        <w:rPr>
          <w:rFonts w:hint="eastAsia" w:ascii="仿宋" w:hAnsi="仿宋" w:eastAsia="仿宋" w:cs="仿宋"/>
          <w:szCs w:val="32"/>
        </w:rPr>
        <w:t>姓    名</w:t>
      </w:r>
      <w:r>
        <w:rPr>
          <w:rFonts w:hint="eastAsia" w:ascii="仿宋" w:hAnsi="仿宋" w:eastAsia="仿宋" w:cs="仿宋"/>
          <w:szCs w:val="32"/>
          <w:u w:val="single"/>
        </w:rPr>
        <w:t xml:space="preserve">                               </w:t>
      </w:r>
    </w:p>
    <w:p>
      <w:pPr>
        <w:tabs>
          <w:tab w:val="bar" w:pos="-1843"/>
          <w:tab w:val="bar" w:pos="-1701"/>
        </w:tabs>
        <w:spacing w:line="560" w:lineRule="exact"/>
        <w:ind w:firstLine="1431" w:firstLineChars="450"/>
        <w:rPr>
          <w:rFonts w:hint="eastAsia" w:ascii="仿宋" w:hAnsi="仿宋" w:eastAsia="仿宋" w:cs="仿宋"/>
          <w:szCs w:val="32"/>
        </w:rPr>
      </w:pPr>
    </w:p>
    <w:p>
      <w:pPr>
        <w:tabs>
          <w:tab w:val="bar" w:pos="-1843"/>
          <w:tab w:val="bar" w:pos="-1701"/>
        </w:tabs>
        <w:spacing w:line="560" w:lineRule="exact"/>
        <w:ind w:firstLine="954" w:firstLineChars="300"/>
        <w:rPr>
          <w:rFonts w:hint="eastAsia" w:ascii="仿宋" w:hAnsi="仿宋" w:eastAsia="仿宋" w:cs="仿宋"/>
          <w:szCs w:val="32"/>
          <w:u w:val="single"/>
        </w:rPr>
      </w:pPr>
      <w:r>
        <w:rPr>
          <w:rFonts w:hint="eastAsia" w:ascii="仿宋" w:hAnsi="仿宋" w:eastAsia="仿宋" w:cs="仿宋"/>
          <w:szCs w:val="32"/>
        </w:rPr>
        <w:t>工作单位</w:t>
      </w:r>
      <w:r>
        <w:rPr>
          <w:rFonts w:hint="eastAsia" w:ascii="仿宋" w:hAnsi="仿宋" w:eastAsia="仿宋" w:cs="仿宋"/>
          <w:szCs w:val="32"/>
          <w:u w:val="single"/>
        </w:rPr>
        <w:t xml:space="preserve">                               </w:t>
      </w:r>
    </w:p>
    <w:p>
      <w:pPr>
        <w:tabs>
          <w:tab w:val="bar" w:pos="-1843"/>
          <w:tab w:val="bar" w:pos="-1701"/>
        </w:tabs>
        <w:spacing w:line="560" w:lineRule="exact"/>
        <w:ind w:firstLine="1431" w:firstLineChars="450"/>
        <w:rPr>
          <w:rFonts w:hint="eastAsia" w:ascii="仿宋" w:hAnsi="仿宋" w:eastAsia="仿宋" w:cs="仿宋"/>
          <w:szCs w:val="32"/>
        </w:rPr>
      </w:pPr>
    </w:p>
    <w:p>
      <w:pPr>
        <w:tabs>
          <w:tab w:val="bar" w:pos="-1843"/>
          <w:tab w:val="bar" w:pos="-1701"/>
        </w:tabs>
        <w:spacing w:line="560" w:lineRule="exact"/>
        <w:ind w:firstLine="954" w:firstLineChars="300"/>
        <w:rPr>
          <w:rFonts w:hint="eastAsia" w:ascii="仿宋" w:hAnsi="仿宋" w:eastAsia="仿宋" w:cs="仿宋"/>
          <w:szCs w:val="32"/>
          <w:u w:val="single"/>
        </w:rPr>
      </w:pPr>
      <w:r>
        <w:rPr>
          <w:rFonts w:hint="eastAsia" w:ascii="仿宋" w:hAnsi="仿宋" w:eastAsia="仿宋" w:cs="仿宋"/>
          <w:szCs w:val="32"/>
        </w:rPr>
        <w:t>推荐单位</w:t>
      </w:r>
      <w:r>
        <w:rPr>
          <w:rFonts w:hint="eastAsia" w:ascii="仿宋" w:hAnsi="仿宋" w:eastAsia="仿宋" w:cs="仿宋"/>
          <w:szCs w:val="32"/>
          <w:u w:val="single"/>
        </w:rPr>
        <w:t xml:space="preserve">                               </w:t>
      </w: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jc w:val="center"/>
        <w:rPr>
          <w:rFonts w:hint="eastAsia" w:ascii="仿宋_GB2312"/>
          <w:sz w:val="30"/>
          <w:szCs w:val="30"/>
        </w:rPr>
      </w:pPr>
      <w:r>
        <w:rPr>
          <w:rFonts w:hint="eastAsia" w:ascii="仿宋" w:hAnsi="仿宋" w:eastAsia="仿宋" w:cs="仿宋"/>
          <w:szCs w:val="32"/>
        </w:rPr>
        <w:t>填报时间：    年   月   日</w:t>
      </w:r>
    </w:p>
    <w:tbl>
      <w:tblPr>
        <w:tblStyle w:val="7"/>
        <w:tblW w:w="85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447"/>
        <w:gridCol w:w="1260"/>
        <w:gridCol w:w="1620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姓名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性别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（近期2寸正面半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身免冠蓝底彩色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民族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出生日期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籍贯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户籍地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政治面貌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学历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pacing w:val="-20"/>
                <w:w w:val="90"/>
                <w:sz w:val="24"/>
                <w:szCs w:val="20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身份证</w:t>
            </w:r>
          </w:p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号码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pacing w:val="-2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学位</w:t>
            </w:r>
          </w:p>
        </w:tc>
        <w:tc>
          <w:tcPr>
            <w:tcW w:w="3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工作单位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职务</w:t>
            </w:r>
          </w:p>
        </w:tc>
        <w:tc>
          <w:tcPr>
            <w:tcW w:w="3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职称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参加本系统工作</w:t>
            </w:r>
          </w:p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pacing w:val="-20"/>
                <w:w w:val="9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日期</w:t>
            </w:r>
          </w:p>
        </w:tc>
        <w:tc>
          <w:tcPr>
            <w:tcW w:w="3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pacing w:val="-2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工作单位</w:t>
            </w:r>
          </w:p>
          <w:p>
            <w:pPr>
              <w:spacing w:line="280" w:lineRule="exact"/>
              <w:ind w:left="360" w:hanging="357" w:hangingChars="150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地址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工作单位</w:t>
            </w:r>
          </w:p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邮编</w:t>
            </w:r>
          </w:p>
        </w:tc>
        <w:tc>
          <w:tcPr>
            <w:tcW w:w="3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工作单位联系电话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个人联系电话</w:t>
            </w:r>
          </w:p>
        </w:tc>
        <w:tc>
          <w:tcPr>
            <w:tcW w:w="3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拟授予荣誉称号</w:t>
            </w:r>
          </w:p>
        </w:tc>
        <w:tc>
          <w:tcPr>
            <w:tcW w:w="7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4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历</w:t>
            </w:r>
          </w:p>
        </w:tc>
        <w:tc>
          <w:tcPr>
            <w:tcW w:w="7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1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何时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何地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受过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何种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奖励</w:t>
            </w:r>
          </w:p>
        </w:tc>
        <w:tc>
          <w:tcPr>
            <w:tcW w:w="7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1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何时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何地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受过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何种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处分</w:t>
            </w:r>
          </w:p>
        </w:tc>
        <w:tc>
          <w:tcPr>
            <w:tcW w:w="7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主要先进事迹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2" w:hRule="atLeast"/>
          <w:jc w:val="center"/>
        </w:trPr>
        <w:tc>
          <w:tcPr>
            <w:tcW w:w="8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</w:tbl>
    <w:tbl>
      <w:tblPr>
        <w:tblStyle w:val="8"/>
        <w:tblW w:w="8793" w:type="dxa"/>
        <w:jc w:val="center"/>
        <w:tblInd w:w="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3"/>
        <w:gridCol w:w="6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0" w:hRule="atLeast"/>
          <w:jc w:val="center"/>
        </w:trPr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县级人力资源社会保障部门、交通运输主管部门意见</w:t>
            </w:r>
          </w:p>
        </w:tc>
        <w:tc>
          <w:tcPr>
            <w:tcW w:w="6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ind w:firstLine="952" w:firstLineChars="4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（人力资源社会保障部门盖章）  （交通运输主管部门盖章）</w:t>
            </w:r>
          </w:p>
          <w:p>
            <w:pPr>
              <w:spacing w:line="450" w:lineRule="exact"/>
              <w:ind w:firstLine="952" w:firstLineChars="4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6" w:hRule="atLeast"/>
          <w:jc w:val="center"/>
        </w:trPr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设区市人力资源社会保障部门、交通运输主管部门审核意见</w:t>
            </w:r>
          </w:p>
        </w:tc>
        <w:tc>
          <w:tcPr>
            <w:tcW w:w="6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ind w:firstLine="595" w:firstLineChars="2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</w:t>
            </w: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（人力资源社会保障部门盖章）  （交通运输主管部门盖章）</w:t>
            </w:r>
          </w:p>
          <w:p>
            <w:pPr>
              <w:spacing w:line="450" w:lineRule="exact"/>
              <w:ind w:firstLine="952" w:firstLineChars="4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0" w:hRule="atLeast"/>
          <w:jc w:val="center"/>
        </w:trPr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省级人力资源社会保障部门、交通运输主</w:t>
            </w:r>
          </w:p>
          <w:p>
            <w:pPr>
              <w:spacing w:line="450" w:lineRule="exact"/>
              <w:ind w:firstLine="238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管部门审批意见</w:t>
            </w:r>
          </w:p>
        </w:tc>
        <w:tc>
          <w:tcPr>
            <w:tcW w:w="6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ind w:firstLine="595" w:firstLineChars="2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</w:t>
            </w: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（人力资源社会保障部门盖章）  （交通运输主管部门盖章）</w:t>
            </w:r>
          </w:p>
          <w:p>
            <w:pPr>
              <w:spacing w:line="450" w:lineRule="exact"/>
              <w:ind w:firstLine="952" w:firstLineChars="4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                年   月   日</w:t>
            </w:r>
          </w:p>
        </w:tc>
      </w:tr>
    </w:tbl>
    <w:p>
      <w:pPr>
        <w:spacing w:line="59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附件4-3</w:t>
      </w:r>
    </w:p>
    <w:p>
      <w:pPr>
        <w:rPr>
          <w:rFonts w:hint="eastAsia" w:ascii="黑体" w:hAnsi="黑体" w:eastAsia="黑体" w:cs="黑体"/>
          <w:szCs w:val="32"/>
        </w:rPr>
      </w:pPr>
    </w:p>
    <w:p>
      <w:pPr>
        <w:jc w:val="both"/>
        <w:rPr>
          <w:rFonts w:hint="eastAsia" w:ascii="宋体" w:hAnsi="宋体" w:eastAsia="宋体"/>
          <w:b/>
          <w:spacing w:val="-6"/>
          <w:sz w:val="36"/>
          <w:szCs w:val="36"/>
        </w:rPr>
      </w:pPr>
      <w:r>
        <w:rPr>
          <w:rFonts w:hint="eastAsia" w:ascii="宋体" w:hAnsi="宋体" w:eastAsia="宋体"/>
          <w:b/>
          <w:spacing w:val="-6"/>
          <w:sz w:val="36"/>
          <w:szCs w:val="36"/>
        </w:rPr>
        <w:t>全省</w:t>
      </w:r>
      <w:r>
        <w:rPr>
          <w:rFonts w:hint="eastAsia" w:ascii="宋体" w:hAnsi="宋体"/>
          <w:b/>
          <w:spacing w:val="-6"/>
          <w:sz w:val="36"/>
          <w:szCs w:val="36"/>
        </w:rPr>
        <w:t>交通运输</w:t>
      </w:r>
      <w:r>
        <w:rPr>
          <w:rFonts w:hint="eastAsia" w:ascii="宋体" w:hAnsi="宋体" w:eastAsia="宋体"/>
          <w:b/>
          <w:spacing w:val="-6"/>
          <w:sz w:val="36"/>
          <w:szCs w:val="36"/>
        </w:rPr>
        <w:t>系统先进集体和先进工作者征求意见表</w:t>
      </w:r>
    </w:p>
    <w:p>
      <w:pPr>
        <w:spacing w:line="300" w:lineRule="exact"/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8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377"/>
        <w:gridCol w:w="126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奖 励 名 称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pacing w:val="40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40"/>
                <w:szCs w:val="32"/>
              </w:rPr>
              <w:t>获奖单位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或获奖个人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单 位 地 址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b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负责人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组织人事</w:t>
            </w:r>
          </w:p>
          <w:p>
            <w:pPr>
              <w:spacing w:line="72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部门意见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</w:p>
          <w:p>
            <w:pPr>
              <w:spacing w:line="520" w:lineRule="exact"/>
              <w:ind w:firstLine="4917" w:firstLineChars="1546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签  章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纪检监察</w:t>
            </w:r>
          </w:p>
          <w:p>
            <w:pPr>
              <w:spacing w:line="72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部门意见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917" w:firstLineChars="1546"/>
              <w:rPr>
                <w:rFonts w:hint="eastAsia" w:ascii="仿宋" w:hAnsi="仿宋" w:eastAsia="仿宋" w:cs="仿宋"/>
                <w:bCs/>
                <w:szCs w:val="32"/>
              </w:rPr>
            </w:pPr>
          </w:p>
          <w:p>
            <w:pPr>
              <w:spacing w:line="520" w:lineRule="exact"/>
              <w:ind w:firstLine="4917" w:firstLineChars="1546"/>
              <w:rPr>
                <w:rFonts w:hint="eastAsia" w:ascii="仿宋" w:hAnsi="仿宋" w:eastAsia="仿宋" w:cs="仿宋"/>
                <w:bCs/>
                <w:szCs w:val="32"/>
              </w:rPr>
            </w:pPr>
          </w:p>
          <w:p>
            <w:pPr>
              <w:spacing w:line="520" w:lineRule="exact"/>
              <w:ind w:firstLine="4917" w:firstLineChars="1546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签  章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政法部门</w:t>
            </w:r>
          </w:p>
          <w:p>
            <w:pPr>
              <w:spacing w:line="72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意    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</w:p>
          <w:p>
            <w:pPr>
              <w:spacing w:line="520" w:lineRule="exact"/>
              <w:ind w:firstLine="4917" w:firstLineChars="1546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签  章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人力资源社会保障部门意见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Cs/>
                <w:szCs w:val="32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bCs/>
                <w:szCs w:val="32"/>
              </w:rPr>
            </w:pPr>
          </w:p>
          <w:p>
            <w:pPr>
              <w:spacing w:line="520" w:lineRule="exact"/>
              <w:ind w:firstLine="4758" w:firstLineChars="1496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签  章</w:t>
            </w:r>
          </w:p>
          <w:p>
            <w:pPr>
              <w:spacing w:line="520" w:lineRule="exact"/>
              <w:ind w:firstLine="4122" w:firstLineChars="1296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生态环境</w:t>
            </w:r>
          </w:p>
          <w:p>
            <w:pPr>
              <w:spacing w:line="72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部门意见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758" w:firstLineChars="1496"/>
              <w:rPr>
                <w:rFonts w:hint="eastAsia" w:ascii="仿宋" w:hAnsi="仿宋" w:eastAsia="仿宋" w:cs="仿宋"/>
                <w:bCs/>
                <w:szCs w:val="32"/>
              </w:rPr>
            </w:pPr>
          </w:p>
          <w:p>
            <w:pPr>
              <w:spacing w:line="520" w:lineRule="exact"/>
              <w:ind w:firstLine="4758" w:firstLineChars="1496"/>
              <w:rPr>
                <w:rFonts w:hint="eastAsia" w:ascii="仿宋" w:hAnsi="仿宋" w:eastAsia="仿宋" w:cs="仿宋"/>
                <w:bCs/>
                <w:szCs w:val="32"/>
              </w:rPr>
            </w:pPr>
          </w:p>
          <w:p>
            <w:pPr>
              <w:spacing w:line="520" w:lineRule="exact"/>
              <w:ind w:firstLine="4758" w:firstLineChars="1496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签  章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税务部门</w:t>
            </w:r>
          </w:p>
          <w:p>
            <w:pPr>
              <w:spacing w:line="72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意    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</w:p>
          <w:p>
            <w:pPr>
              <w:spacing w:line="520" w:lineRule="exact"/>
              <w:ind w:firstLine="4758" w:firstLineChars="1496"/>
              <w:rPr>
                <w:rFonts w:hint="eastAsia" w:ascii="仿宋" w:hAnsi="仿宋" w:eastAsia="仿宋" w:cs="仿宋"/>
                <w:bCs/>
                <w:szCs w:val="32"/>
              </w:rPr>
            </w:pPr>
          </w:p>
          <w:p>
            <w:pPr>
              <w:spacing w:line="520" w:lineRule="exact"/>
              <w:ind w:firstLine="4758" w:firstLineChars="1496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签  章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市场监督</w:t>
            </w:r>
          </w:p>
          <w:p>
            <w:pPr>
              <w:spacing w:line="72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部门意见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</w:p>
          <w:p>
            <w:pPr>
              <w:spacing w:line="520" w:lineRule="exact"/>
              <w:ind w:firstLine="4758" w:firstLineChars="1496"/>
              <w:rPr>
                <w:rFonts w:hint="eastAsia" w:ascii="仿宋" w:hAnsi="仿宋" w:eastAsia="仿宋" w:cs="仿宋"/>
                <w:bCs/>
                <w:szCs w:val="32"/>
              </w:rPr>
            </w:pPr>
          </w:p>
          <w:p>
            <w:pPr>
              <w:spacing w:line="520" w:lineRule="exact"/>
              <w:ind w:firstLine="4758" w:firstLineChars="1496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签  章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应急管理</w:t>
            </w:r>
          </w:p>
          <w:p>
            <w:pPr>
              <w:spacing w:line="72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部门意见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758" w:firstLineChars="1496"/>
              <w:rPr>
                <w:rFonts w:hint="eastAsia" w:ascii="仿宋" w:hAnsi="仿宋" w:eastAsia="仿宋" w:cs="仿宋"/>
                <w:bCs/>
                <w:szCs w:val="32"/>
              </w:rPr>
            </w:pPr>
          </w:p>
          <w:p>
            <w:pPr>
              <w:spacing w:line="520" w:lineRule="exact"/>
              <w:ind w:firstLine="4758" w:firstLineChars="1496"/>
              <w:rPr>
                <w:rFonts w:hint="eastAsia" w:ascii="仿宋" w:hAnsi="仿宋" w:eastAsia="仿宋" w:cs="仿宋"/>
                <w:bCs/>
                <w:szCs w:val="32"/>
              </w:rPr>
            </w:pPr>
          </w:p>
          <w:p>
            <w:pPr>
              <w:spacing w:line="520" w:lineRule="exact"/>
              <w:ind w:firstLine="4758" w:firstLineChars="1496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签  章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备注及其他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top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说明：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根据不同的推荐对象，按规定分别征求当地有关部门的意见。推荐先进个人人选，须按干部管理权限征求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组织人事、纪检监察、政法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等部门意见；推荐国有企业或国有企业负责人为先进集体或先进个人人选，须同时征求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人社、生态环境、税务、市场监督、应急管理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部门意见。</w:t>
      </w:r>
    </w:p>
    <w:p>
      <w:pPr>
        <w:spacing w:line="596" w:lineRule="exact"/>
        <w:textAlignment w:val="top"/>
        <w:rPr>
          <w:rFonts w:hint="eastAsia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18" w:bottom="1588" w:left="1588" w:header="851" w:footer="1361" w:gutter="0"/>
          <w:cols w:space="720" w:num="1"/>
          <w:docGrid w:type="linesAndChars" w:linePitch="596" w:charSpace="-439"/>
        </w:sectPr>
      </w:pPr>
    </w:p>
    <w:p>
      <w:pPr>
        <w:spacing w:line="59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附件4-4</w:t>
      </w:r>
    </w:p>
    <w:p>
      <w:pPr>
        <w:adjustRightInd w:val="0"/>
        <w:snapToGrid w:val="0"/>
        <w:rPr>
          <w:rFonts w:hint="eastAsia" w:ascii="黑体" w:eastAsia="黑体"/>
          <w:color w:val="000000"/>
          <w:szCs w:val="32"/>
        </w:rPr>
      </w:pPr>
    </w:p>
    <w:p>
      <w:pPr>
        <w:spacing w:line="400" w:lineRule="exact"/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全省</w:t>
      </w:r>
      <w:r>
        <w:rPr>
          <w:rFonts w:hint="eastAsia" w:ascii="宋体" w:hAnsi="宋体"/>
          <w:b/>
          <w:bCs/>
          <w:sz w:val="36"/>
          <w:szCs w:val="36"/>
        </w:rPr>
        <w:t>交通运输</w:t>
      </w:r>
      <w:r>
        <w:rPr>
          <w:rFonts w:hint="eastAsia" w:ascii="宋体" w:hAnsi="宋体" w:eastAsia="宋体"/>
          <w:b/>
          <w:bCs/>
          <w:sz w:val="36"/>
          <w:szCs w:val="36"/>
        </w:rPr>
        <w:t>系统先进集体和先进工作者推荐对象汇总表</w:t>
      </w:r>
    </w:p>
    <w:p>
      <w:pPr>
        <w:spacing w:line="400" w:lineRule="exact"/>
        <w:jc w:val="center"/>
        <w:rPr>
          <w:rFonts w:hint="eastAsia" w:ascii="宋体" w:hAnsi="宋体" w:eastAsia="宋体"/>
          <w:b/>
          <w:bCs/>
          <w:sz w:val="36"/>
          <w:szCs w:val="36"/>
        </w:rPr>
      </w:pP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400" w:lineRule="exact"/>
        <w:textAlignment w:val="center"/>
        <w:rPr>
          <w:rFonts w:hint="eastAsia"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</w:rPr>
        <w:t>推荐单位（盖章）：</w:t>
      </w:r>
      <w:r>
        <w:rPr>
          <w:rFonts w:hint="eastAsia" w:ascii="仿宋_GB2312" w:hAnsi="仿宋_GB2312" w:cs="仿宋_GB2312"/>
          <w:b/>
          <w:sz w:val="21"/>
          <w:szCs w:val="21"/>
        </w:rPr>
        <w:t xml:space="preserve">                                                   </w:t>
      </w:r>
      <w:r>
        <w:rPr>
          <w:rFonts w:hint="eastAsia" w:ascii="仿宋_GB2312" w:hAnsi="仿宋_GB2312" w:cs="仿宋_GB2312"/>
          <w:sz w:val="21"/>
          <w:szCs w:val="21"/>
        </w:rPr>
        <w:t>填表日期：    年   月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400" w:lineRule="exact"/>
        <w:textAlignment w:val="center"/>
        <w:rPr>
          <w:rFonts w:hint="eastAsia"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</w:rPr>
        <w:t>一、全省交通运输系统先进集体推荐对象汇总表</w:t>
      </w:r>
    </w:p>
    <w:tbl>
      <w:tblPr>
        <w:tblStyle w:val="7"/>
        <w:tblW w:w="15600" w:type="dxa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282"/>
        <w:gridCol w:w="645"/>
        <w:gridCol w:w="930"/>
        <w:gridCol w:w="645"/>
        <w:gridCol w:w="1268"/>
        <w:gridCol w:w="2538"/>
        <w:gridCol w:w="3147"/>
        <w:gridCol w:w="2040"/>
        <w:gridCol w:w="1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序号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先进集体名称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集体性质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集体级别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集体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人数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集体负责人姓名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集体负责人单位及职务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208" w:firstLineChars="100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集体负责人  联系电话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集体所属单位名称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1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</w:tr>
    </w:tbl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="218" w:beforeLines="50"/>
        <w:textAlignment w:val="center"/>
        <w:rPr>
          <w:rFonts w:hint="eastAsia"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</w:rPr>
        <w:t>二、全省交通运输系统先进工作者推荐对象汇总表</w:t>
      </w:r>
    </w:p>
    <w:tbl>
      <w:tblPr>
        <w:tblStyle w:val="7"/>
        <w:tblpPr w:leftFromText="180" w:rightFromText="180" w:vertAnchor="text" w:horzAnchor="page" w:tblpX="876" w:tblpY="117"/>
        <w:tblOverlap w:val="never"/>
        <w:tblW w:w="155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750"/>
        <w:gridCol w:w="390"/>
        <w:gridCol w:w="390"/>
        <w:gridCol w:w="690"/>
        <w:gridCol w:w="930"/>
        <w:gridCol w:w="1770"/>
        <w:gridCol w:w="735"/>
        <w:gridCol w:w="825"/>
        <w:gridCol w:w="885"/>
        <w:gridCol w:w="900"/>
        <w:gridCol w:w="1815"/>
        <w:gridCol w:w="1620"/>
        <w:gridCol w:w="1683"/>
        <w:gridCol w:w="912"/>
        <w:gridCol w:w="6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序号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姓名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性别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民族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政治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面貌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学历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学位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单位性质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职务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行政级别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职称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身份证号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通讯地址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邮编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b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cs="仿宋_GB2312"/>
                <w:b/>
                <w:sz w:val="21"/>
                <w:szCs w:val="21"/>
              </w:rPr>
            </w:pPr>
          </w:p>
        </w:tc>
      </w:tr>
    </w:tbl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ind w:left="735" w:hanging="728" w:hangingChars="350"/>
        <w:textAlignment w:val="center"/>
        <w:rPr>
          <w:rFonts w:hint="eastAsia" w:ascii="仿宋_GB2312" w:hAnsi="仿宋_GB2312" w:cs="仿宋_GB2312"/>
          <w:sz w:val="21"/>
          <w:szCs w:val="21"/>
        </w:rPr>
      </w:pPr>
    </w:p>
    <w:p>
      <w:pPr>
        <w:adjustRightInd w:val="0"/>
        <w:snapToGrid w:val="0"/>
        <w:rPr>
          <w:rFonts w:hint="eastAsia" w:ascii="仿宋_GB2312" w:hAnsi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</w:rPr>
        <w:t>联系人：</w:t>
      </w:r>
      <w:r>
        <w:rPr>
          <w:rFonts w:hint="eastAsia" w:ascii="仿宋_GB2312" w:hAnsi="仿宋_GB2312" w:cs="仿宋_GB2312"/>
          <w:sz w:val="21"/>
          <w:szCs w:val="21"/>
          <w:u w:val="single"/>
        </w:rPr>
        <w:t xml:space="preserve">        </w:t>
      </w:r>
      <w:r>
        <w:rPr>
          <w:rFonts w:hint="eastAsia" w:ascii="仿宋_GB2312" w:hAnsi="仿宋_GB2312" w:cs="仿宋_GB2312"/>
          <w:sz w:val="21"/>
          <w:szCs w:val="21"/>
        </w:rPr>
        <w:t xml:space="preserve">                    联系电话：</w:t>
      </w:r>
      <w:r>
        <w:rPr>
          <w:rFonts w:hint="eastAsia" w:ascii="仿宋_GB2312" w:hAnsi="仿宋_GB2312" w:cs="仿宋_GB2312"/>
          <w:sz w:val="21"/>
          <w:szCs w:val="21"/>
          <w:u w:val="single"/>
        </w:rPr>
        <w:t xml:space="preserve">                 </w:t>
      </w:r>
      <w:r>
        <w:rPr>
          <w:rFonts w:hint="eastAsia" w:ascii="仿宋_GB2312" w:hAnsi="仿宋_GB2312" w:cs="仿宋_GB2312"/>
          <w:sz w:val="21"/>
          <w:szCs w:val="21"/>
        </w:rPr>
        <w:t xml:space="preserve">            传真：</w:t>
      </w:r>
      <w:r>
        <w:rPr>
          <w:rFonts w:hint="eastAsia" w:ascii="仿宋_GB2312" w:hAnsi="仿宋_GB2312" w:cs="仿宋_GB2312"/>
          <w:sz w:val="21"/>
          <w:szCs w:val="21"/>
          <w:u w:val="single"/>
        </w:rPr>
        <w:t xml:space="preserve">                  </w:t>
      </w:r>
    </w:p>
    <w:p>
      <w:pPr>
        <w:spacing w:line="596" w:lineRule="exact"/>
        <w:textAlignment w:val="top"/>
        <w:rPr>
          <w:rFonts w:hint="eastAsia"/>
        </w:rPr>
      </w:pPr>
    </w:p>
    <w:p>
      <w:pPr>
        <w:spacing w:line="596" w:lineRule="exact"/>
        <w:textAlignment w:val="top"/>
        <w:rPr>
          <w:rFonts w:hint="eastAsia"/>
        </w:rPr>
      </w:pPr>
    </w:p>
    <w:p>
      <w:pPr>
        <w:spacing w:line="596" w:lineRule="exact"/>
        <w:textAlignment w:val="top"/>
        <w:rPr>
          <w:rFonts w:hint="eastAsia"/>
        </w:rPr>
        <w:sectPr>
          <w:pgSz w:w="16838" w:h="11906" w:orient="landscape"/>
          <w:pgMar w:top="1587" w:right="2098" w:bottom="1417" w:left="1588" w:header="851" w:footer="1361" w:gutter="0"/>
          <w:cols w:space="720" w:num="1"/>
          <w:docGrid w:type="linesAndChars" w:linePitch="635" w:charSpace="-439"/>
        </w:sectPr>
      </w:pPr>
    </w:p>
    <w:p>
      <w:pPr>
        <w:spacing w:line="59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附件4-5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 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全省交通运输系统先进集体和先进工作者公示情况表</w:t>
      </w:r>
    </w:p>
    <w:p>
      <w:pPr>
        <w:spacing w:line="300" w:lineRule="exact"/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8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奖 励 名 称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先进集体/先进个人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单位名称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姓名及职务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公示时间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公示形式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310" w:firstLineChars="97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收到意见</w:t>
            </w:r>
          </w:p>
          <w:p>
            <w:pPr>
              <w:spacing w:line="440" w:lineRule="exact"/>
              <w:ind w:firstLine="470" w:firstLineChars="147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或建议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查证及处理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意见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推荐单位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意见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 xml:space="preserve">                            </w:t>
            </w:r>
          </w:p>
          <w:p>
            <w:pPr>
              <w:spacing w:line="520" w:lineRule="exact"/>
              <w:rPr>
                <w:rFonts w:hint="eastAsia" w:ascii="仿宋" w:hAnsi="仿宋" w:eastAsia="仿宋" w:cs="仿宋"/>
                <w:bCs/>
                <w:szCs w:val="32"/>
              </w:rPr>
            </w:pPr>
          </w:p>
          <w:p>
            <w:pPr>
              <w:spacing w:line="520" w:lineRule="exact"/>
              <w:ind w:firstLine="4627" w:firstLineChars="1446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签  章</w:t>
            </w:r>
          </w:p>
          <w:p>
            <w:pPr>
              <w:spacing w:line="520" w:lineRule="exact"/>
              <w:ind w:firstLine="3827" w:firstLineChars="1196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320" w:rightChars="100"/>
      <w:jc w:val="center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6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6"/>
        <w:rFonts w:hint="eastAsia" w:ascii="宋体" w:hAnsi="宋体" w:eastAsia="宋体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83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占金洪</cp:lastModifiedBy>
  <dcterms:modified xsi:type="dcterms:W3CDTF">2020-07-02T07:36:40Z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