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宋体-18030" w:hAnsi="宋体-18030" w:eastAsia="宋体-18030" w:cs="宋体-18030"/>
          <w:b/>
          <w:bCs/>
          <w:sz w:val="44"/>
          <w:szCs w:val="44"/>
        </w:rPr>
      </w:pPr>
      <w:r>
        <w:rPr>
          <w:rFonts w:hint="eastAsia" w:ascii="宋体-18030" w:hAnsi="宋体-18030" w:eastAsia="宋体-18030" w:cs="宋体-18030"/>
          <w:b/>
          <w:bCs/>
          <w:sz w:val="44"/>
          <w:szCs w:val="44"/>
        </w:rPr>
        <w:t>全省</w:t>
      </w:r>
      <w:r>
        <w:rPr>
          <w:rFonts w:hint="eastAsia" w:ascii="宋体-18030" w:hAnsi="宋体-18030" w:eastAsia="宋体-18030" w:cs="宋体-18030"/>
          <w:b/>
          <w:bCs/>
          <w:sz w:val="44"/>
          <w:szCs w:val="44"/>
          <w:lang w:eastAsia="zh-CN"/>
        </w:rPr>
        <w:t>广播电视</w:t>
      </w:r>
      <w:r>
        <w:rPr>
          <w:rFonts w:hint="eastAsia" w:ascii="宋体-18030" w:hAnsi="宋体-18030" w:eastAsia="宋体-18030" w:cs="宋体-18030"/>
          <w:b/>
          <w:bCs/>
          <w:sz w:val="44"/>
          <w:szCs w:val="44"/>
        </w:rPr>
        <w:t>系统先进工作者名单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49名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林  忠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闽侯县广播电视事业发展中心事业科科长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徐祚斌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连江县广播电视事业发展中心副主任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许小龙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闽清县广播电视事业发展中心（广播电视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台）台长、工程师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朱德灿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永泰县广播电视发展中心主任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杨震先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厦门市文化和旅游局传媒管理处处长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黄  巍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厦门广播电视节目有限公司副总经理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许福清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厦门市翔安区文化和旅游市场综合执法大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队副大队长、助理记者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许宏岗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厦门市广播电视监测台科长、高级工程师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陈邑萍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漳州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电视台副台长、主任播音员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何文利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漳州芝山转播台台长、高级工程师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张晓华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南靖县广播电视新闻中心主任、一级播音员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徐紫娟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东山县广播电视台总编室主任、助理记者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周梁升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泉州市文化广电和旅游局党委专职副书记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高栋梁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泉州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广播电视台副台长、三级艺术管理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郑平庭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泉州市泉港区广播电视事业局局长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余恩林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永春县广播电视台台长、高级工程师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吴俊彦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三明七O五台台长、高级工程师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曾德林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明溪县广播电视台（融媒体中心）记者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熊建华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建宁县广播电视台（融媒体中心）副主任、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张登兴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尤溪县乡镇广播电视站站长、技师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韩剑雄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莆田市广播电视台党委副书记、高级政工师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黄  伟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莆田市荔城区文化体育和旅游局主任科员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周林旺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南平市文化和旅游局广播电影电视科科长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吴成来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南平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广播电视台副台长、记者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李立进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松溪县广播电视台台长、记者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陈协明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光泽县广播电视台（融媒体中心）记者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邱学军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龙岩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电视台新闻部副主任、主任编辑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黄远芳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上杭县新闻出版广电局9级职员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勤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龙岩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人民广播电台副台长、主任记者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黄陈耿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宁德市新闻出版广电局办公室主任、高级工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陈云喜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宁德市电视转播台台长、工程师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张恒锋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电视台专题文艺部主任、主任记者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林庆丰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福鼎市广播电视公共服务中心9级职员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洪键飞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平潭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广播电视台办公室主任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马  莎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电视台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屏山记者站副站长、编辑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黄小勇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电视台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综合频道制片人、助理编辑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李建文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福建省广播电视传输发射中心602台机房主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任、助理工程师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陈永平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电视台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总编室科长、主任编辑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叶军民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人民广播电台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东南广播公司记者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许福新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福建广电网络集团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播控中心副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总监、高级工程师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肖  德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福建广电网络集团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福清分公司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总经理、工程师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黄加新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福建广电网络集团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郑超杰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福建广电网络集团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涵江分公司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萩芦广电网络站站长助理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陈娟娟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福建广电网络集团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宁德分公司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客服代表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方  杰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福建教育电视台台长助理、主任编辑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郑景尧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福建省广播电视局规划财务处一级主任科员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吴云清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福建省广播电视局宣传管理处副处长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林  桓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福建省广播电视监测中心科长、工程师</w:t>
      </w:r>
    </w:p>
    <w:p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宋雪宇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福建省广播电视节目收听收看中心助理编辑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宋体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83BE1"/>
    <w:rsid w:val="6D7B638E"/>
    <w:rsid w:val="70D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2020-05-09T07:13:44Z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