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right="-152" w:rightChars="-48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福建省评选表彰全省共青团系统先进集体和先进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工作者工作领导小组及办公室成员名单</w:t>
      </w:r>
    </w:p>
    <w:p>
      <w:pPr>
        <w:spacing w:line="560" w:lineRule="exact"/>
        <w:jc w:val="center"/>
        <w:rPr>
          <w:rFonts w:ascii="宋体" w:eastAsia="仿宋_GB2312"/>
          <w:b/>
          <w:bCs/>
          <w:sz w:val="44"/>
          <w:szCs w:val="44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领导小组：</w:t>
      </w:r>
    </w:p>
    <w:p>
      <w:pPr>
        <w:adjustRightInd w:val="0"/>
        <w:snapToGrid w:val="0"/>
        <w:spacing w:line="560" w:lineRule="exact"/>
        <w:ind w:left="2495" w:hanging="2497" w:hangingChars="7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长：肖华鑫   团省委书记</w:t>
      </w:r>
    </w:p>
    <w:p>
      <w:pPr>
        <w:adjustRightInd w:val="0"/>
        <w:snapToGrid w:val="0"/>
        <w:spacing w:line="560" w:lineRule="exact"/>
        <w:ind w:firstLine="1272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强   省人社厅党组成员、副厅长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副组长：杨  溢   团省委副书记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员：罗晓中   省人社厅副处长</w:t>
      </w:r>
    </w:p>
    <w:p>
      <w:pPr>
        <w:spacing w:line="560" w:lineRule="exact"/>
        <w:ind w:firstLine="1272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怡   团省委常委、组织部部长</w:t>
      </w:r>
    </w:p>
    <w:p>
      <w:pPr>
        <w:spacing w:line="560" w:lineRule="exact"/>
        <w:ind w:firstLine="1272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翎   团省委机关党委专职副书记</w:t>
      </w:r>
    </w:p>
    <w:p>
      <w:pPr>
        <w:spacing w:line="560" w:lineRule="exact"/>
        <w:ind w:firstLine="1272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张阿峰   团省委办公室主任</w:t>
      </w:r>
    </w:p>
    <w:p>
      <w:pPr>
        <w:spacing w:line="560" w:lineRule="exact"/>
        <w:ind w:firstLine="1272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强   团省委宣传部部长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领导小组办公室：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  任：罗晓中（兼）  省人社厅副处长</w:t>
      </w:r>
    </w:p>
    <w:p>
      <w:pPr>
        <w:spacing w:line="560" w:lineRule="exact"/>
        <w:ind w:firstLine="1272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怡（兼）  团省委常委、组织部部长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  员：刘书佳   团省委组织部主任科员</w:t>
      </w:r>
    </w:p>
    <w:p>
      <w:pPr>
        <w:spacing w:line="560" w:lineRule="exact"/>
        <w:ind w:firstLine="1272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占金洪   省人社厅主任科员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272" w:firstLineChars="4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超  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团省委组织部科员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top"/>
        <w:outlineLvl w:val="9"/>
        <w:rPr>
          <w:rFonts w:hint="eastAsia" w:eastAsia="仿宋_GB2312"/>
          <w:lang w:eastAsia="zh-CN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全省共青团系统评选表彰先进集体和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先进工作者名额分配表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6"/>
        <w:tblW w:w="8710" w:type="dxa"/>
        <w:jc w:val="center"/>
        <w:tblInd w:w="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3095"/>
        <w:gridCol w:w="2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项目</w:t>
            </w:r>
          </w:p>
          <w:p>
            <w:pPr>
              <w:spacing w:line="36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先进集体名额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ind w:firstLine="2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先进工作者名额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福州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厦门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漳州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泉州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三明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莆田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南平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龙岩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宁德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平潭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省直机关团工委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省教育团工委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省国资委团工委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省金融团工委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驻外团工委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直属企业团委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团省委机关和直属单位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line="520" w:lineRule="exac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注：1.设区市名额根据市、县（区）个数进行分配。</w:t>
      </w:r>
    </w:p>
    <w:p>
      <w:pPr>
        <w:spacing w:line="520" w:lineRule="exact"/>
        <w:ind w:left="715" w:leftChars="150" w:hanging="238" w:hangingChars="1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2.各设区市至少推荐1个农村、社区基层团组织先进集体或先进工作者，平潭团区委可参照执行。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全省共青团系统先进集体</w:t>
      </w:r>
    </w:p>
    <w:p>
      <w:pPr>
        <w:jc w:val="center"/>
        <w:rPr>
          <w:rFonts w:ascii="方正小标宋简体" w:hAnsi="长城小标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审 批 表</w:t>
      </w:r>
    </w:p>
    <w:p>
      <w:pPr>
        <w:spacing w:line="560" w:lineRule="exact"/>
        <w:rPr>
          <w:rFonts w:ascii="宋体" w:eastAsia="仿宋_GB2312"/>
          <w:b/>
          <w:bCs/>
          <w:sz w:val="52"/>
          <w:szCs w:val="52"/>
        </w:rPr>
      </w:pPr>
    </w:p>
    <w:p>
      <w:pPr>
        <w:spacing w:line="560" w:lineRule="exact"/>
        <w:rPr>
          <w:rFonts w:ascii="宋体" w:eastAsia="仿宋_GB2312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（2015年--2018年）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ascii="仿宋_GB2312" w:hAnsi="宋体" w:eastAsia="仿宋_GB2312" w:cs="方正仿宋简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集体名称</w:t>
      </w:r>
      <w:r>
        <w:rPr>
          <w:rFonts w:hint="eastAsia" w:ascii="仿宋_GB2312" w:hAnsi="宋体" w:eastAsia="仿宋_GB2312" w:cs="方正仿宋简体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ascii="仿宋_GB2312" w:hAnsi="宋体" w:eastAsia="仿宋_GB2312" w:cs="方正仿宋简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推荐单位</w:t>
      </w:r>
      <w:r>
        <w:rPr>
          <w:rFonts w:hint="eastAsia" w:ascii="仿宋_GB2312" w:hAnsi="宋体" w:eastAsia="仿宋_GB2312" w:cs="方正仿宋简体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宋体" w:eastAsia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0" w:firstLineChars="0"/>
        <w:rPr>
          <w:rFonts w:ascii="仿宋_GB2312" w:hAnsi="宋体" w:eastAsia="仿宋_GB2312" w:cs="方正仿宋简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填报时间：  年   月   日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914"/>
        <w:gridCol w:w="2522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集体名称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集体人数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集体单位性质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集体单位级别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临时集体标识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集体负责人姓名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集体负责人单位电话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集体负责人单位地址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拟授予荣誉称号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4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  <w:jc w:val="center"/>
        </w:trPr>
        <w:tc>
          <w:tcPr>
            <w:tcW w:w="8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tabs>
                <w:tab w:val="left" w:pos="942"/>
              </w:tabs>
              <w:spacing w:line="240" w:lineRule="auto"/>
              <w:jc w:val="left"/>
              <w:rPr>
                <w:lang w:val="en-US" w:eastAsia="zh-CN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县级人力资源社会保障部门、团组织意见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章）                  （团组织盖章）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设区市人力资源社会保障部门、团组织审核意见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章）                  （团市委盖章）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省级人力资源社会保障部门、团组织审批意见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 章）                  （团省委盖章）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  年   月   日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right="-95"/>
        <w:jc w:val="left"/>
        <w:rPr>
          <w:rFonts w:ascii="华文中宋" w:hAnsi="华文中宋" w:eastAsia="华文中宋" w:cs="华文中宋"/>
          <w:b/>
          <w:bCs/>
          <w:sz w:val="52"/>
          <w:szCs w:val="52"/>
        </w:rPr>
      </w:pPr>
    </w:p>
    <w:p>
      <w:pPr>
        <w:ind w:right="-95"/>
        <w:jc w:val="left"/>
        <w:rPr>
          <w:rFonts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全省共青团系统先进工作者</w:t>
      </w:r>
    </w:p>
    <w:p>
      <w:pPr>
        <w:jc w:val="center"/>
        <w:rPr>
          <w:rFonts w:ascii="方正小标宋简体" w:hAnsi="长城小标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审 批 表</w:t>
      </w: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（2015年--2018年）</w:t>
      </w:r>
    </w:p>
    <w:p>
      <w:pPr>
        <w:spacing w:line="560" w:lineRule="exact"/>
        <w:rPr>
          <w:rFonts w:ascii="宋体" w:eastAsia="仿宋_GB2312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姓    名</w:t>
      </w:r>
      <w:r>
        <w:rPr>
          <w:rFonts w:hint="eastAsia" w:ascii="仿宋_GB2312" w:hAnsi="宋体" w:eastAsia="仿宋_GB2312" w:cs="方正仿宋简体"/>
          <w:sz w:val="32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工作单位</w:t>
      </w:r>
      <w:r>
        <w:rPr>
          <w:rFonts w:hint="eastAsia" w:ascii="仿宋_GB2312" w:hAnsi="宋体" w:eastAsia="仿宋_GB2312" w:cs="方正仿宋简体"/>
          <w:sz w:val="32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推荐单位</w:t>
      </w:r>
      <w:r>
        <w:rPr>
          <w:rFonts w:hint="eastAsia" w:ascii="仿宋_GB2312" w:hAnsi="宋体" w:eastAsia="仿宋_GB2312" w:cs="方正仿宋简体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sz w:val="36"/>
          <w:szCs w:val="36"/>
        </w:rPr>
      </w:pPr>
    </w:p>
    <w:p>
      <w:pPr>
        <w:spacing w:line="560" w:lineRule="exact"/>
        <w:jc w:val="center"/>
        <w:rPr>
          <w:rFonts w:ascii="方正仿宋简体" w:hAnsi="宋体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填报时间：    年   月   日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日期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57" w:hanging="357" w:hangingChars="150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拟授予荣誉称号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处分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1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县级人力资源社会保障部门、团组织意</w:t>
            </w:r>
          </w:p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 章）              （团组织盖章）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设区市人力资源社会保障部门、团组织</w:t>
            </w:r>
          </w:p>
          <w:p>
            <w:pPr>
              <w:spacing w:line="45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 章）                 （团组织盖章）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省级人力资源社会保障部门、团组织审批意见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（盖  章）                  （团组织盖章）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               年   月   日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eastAsia="zh-CN"/>
        </w:r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eastAsia="zh-CN"/>
        </w:r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全省共青团系统先进集体和先进工作者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征求意见表</w:t>
      </w:r>
    </w:p>
    <w:p>
      <w:pPr>
        <w:spacing w:line="300" w:lineRule="exact"/>
        <w:jc w:val="center"/>
        <w:rPr>
          <w:rFonts w:ascii="仿宋_GB2312"/>
          <w:b/>
          <w:color w:val="000000"/>
          <w:szCs w:val="36"/>
        </w:rPr>
      </w:pP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4398"/>
        <w:gridCol w:w="126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 励 名 称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0"/>
                <w:sz w:val="28"/>
                <w:szCs w:val="28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或获奖个人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 位 地 址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或人事管理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纪检监察机关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    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spacing w:line="520" w:lineRule="exact"/>
              <w:ind w:firstLine="3475" w:firstLineChars="125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政法部门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type w:val="evenPage"/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6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全省共青团系统先进集体和先进工作者推荐对象汇总表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宋体" w:eastAsia="仿宋_GB2312"/>
          <w:sz w:val="24"/>
          <w:szCs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推荐单位（盖章）：</w:t>
      </w:r>
      <w:r>
        <w:rPr>
          <w:rFonts w:hint="eastAsia" w:ascii="仿宋_GB2312" w:hAnsi="宋体" w:eastAsia="仿宋_GB2312"/>
          <w:b/>
          <w:sz w:val="32"/>
        </w:rPr>
        <w:t xml:space="preserve">           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填表日期：    年   月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一、全省共青团系统先进集体推荐对象汇总表</w:t>
      </w:r>
    </w:p>
    <w:tbl>
      <w:tblPr>
        <w:tblStyle w:val="6"/>
        <w:tblW w:w="15297" w:type="dxa"/>
        <w:tblInd w:w="-6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52"/>
        <w:gridCol w:w="645"/>
        <w:gridCol w:w="930"/>
        <w:gridCol w:w="645"/>
        <w:gridCol w:w="1268"/>
        <w:gridCol w:w="2538"/>
        <w:gridCol w:w="3147"/>
        <w:gridCol w:w="2040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          序号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集体负责人单位及职务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08" w:firstLineChars="10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集体负责人  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集体所属单位名称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</w:tbl>
    <w:tbl>
      <w:tblPr>
        <w:tblStyle w:val="6"/>
        <w:tblpPr w:vertAnchor="text" w:horzAnchor="page" w:tblpX="1048" w:tblpY="823"/>
        <w:tblW w:w="15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68"/>
        <w:gridCol w:w="832"/>
        <w:gridCol w:w="737"/>
        <w:gridCol w:w="927"/>
        <w:gridCol w:w="995"/>
        <w:gridCol w:w="1358"/>
        <w:gridCol w:w="732"/>
        <w:gridCol w:w="822"/>
        <w:gridCol w:w="717"/>
        <w:gridCol w:w="1185"/>
        <w:gridCol w:w="1333"/>
        <w:gridCol w:w="1309"/>
        <w:gridCol w:w="2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工作单位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单位性质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在本系统工作时间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 w:hAnsi="黑体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黑体" w:eastAsia="仿宋_GB2312"/>
          <w:sz w:val="24"/>
          <w:szCs w:val="24"/>
        </w:rPr>
        <w:t>二、全省共青团系统先进工作者推荐对象汇总表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联系人：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 w:val="21"/>
          <w:szCs w:val="21"/>
        </w:rPr>
        <w:t xml:space="preserve">                    联系电话：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      </w:t>
      </w:r>
      <w:r>
        <w:rPr>
          <w:rFonts w:hint="eastAsia" w:ascii="仿宋_GB2312" w:eastAsia="仿宋_GB2312"/>
          <w:sz w:val="21"/>
          <w:szCs w:val="21"/>
        </w:rPr>
        <w:t xml:space="preserve">            传真：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      </w:t>
      </w:r>
    </w:p>
    <w:p>
      <w:pPr>
        <w:spacing w:line="596" w:lineRule="exact"/>
        <w:textAlignment w:val="top"/>
        <w:rPr>
          <w:rFonts w:hint="eastAsia"/>
        </w:rPr>
        <w:sectPr>
          <w:pgSz w:w="16838" w:h="11906" w:orient="landscape"/>
          <w:pgMar w:top="1587" w:right="2098" w:bottom="1417" w:left="1588" w:header="851" w:footer="1361" w:gutter="0"/>
          <w:cols w:space="720" w:num="1"/>
          <w:docGrid w:type="linesAndChars" w:linePitch="635" w:charSpace="-439"/>
        </w:sect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</w:p>
    <w:p>
      <w:pPr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全省共青团系统先进集体和先进</w:t>
      </w:r>
    </w:p>
    <w:p>
      <w:pPr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工作者公示情况表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奖 励 名 称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单 位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 称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姓名及职务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公 示 时 间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公 示 形 式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17" w:leftChars="97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收到意见或   建      议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意      见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4728" w:firstLineChars="1446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签  章</w:t>
            </w:r>
          </w:p>
          <w:p>
            <w:pPr>
              <w:spacing w:line="520" w:lineRule="exact"/>
              <w:ind w:firstLine="3910" w:firstLineChars="1196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   月    日</w:t>
            </w:r>
          </w:p>
        </w:tc>
      </w:tr>
    </w:tbl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78F2"/>
    <w:rsid w:val="154E53C2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占金洪</cp:lastModifiedBy>
  <dcterms:modified xsi:type="dcterms:W3CDTF">2019-03-17T23:51:02Z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