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rPr>
          <w:rFonts w:hint="eastAsia" w:ascii="黑体" w:eastAsia="黑体"/>
          <w:szCs w:val="32"/>
        </w:rPr>
      </w:pPr>
    </w:p>
    <w:p>
      <w:pPr>
        <w:pStyle w:val="7"/>
        <w:widowControl/>
        <w:adjustRightInd w:val="0"/>
        <w:snapToGrid w:val="0"/>
        <w:jc w:val="center"/>
        <w:rPr>
          <w:rFonts w:hint="eastAsia" w:ascii="方正小标宋简体" w:eastAsia="方正小标宋简体" w:cs="宋体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sz w:val="36"/>
          <w:szCs w:val="36"/>
          <w:lang w:bidi="ar-SA"/>
        </w:rPr>
        <w:t>福建省工会系统先进集体和先进工作者评选表彰</w:t>
      </w:r>
    </w:p>
    <w:p>
      <w:pPr>
        <w:pStyle w:val="7"/>
        <w:widowControl/>
        <w:adjustRightInd w:val="0"/>
        <w:snapToGrid w:val="0"/>
        <w:jc w:val="center"/>
        <w:rPr>
          <w:rFonts w:hint="eastAsia" w:ascii="方正小标宋简体" w:eastAsia="方正小标宋简体" w:cs="宋体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sz w:val="36"/>
          <w:szCs w:val="36"/>
          <w:lang w:bidi="ar-SA"/>
        </w:rPr>
        <w:t>工作领导小组及办公室成员名单</w:t>
      </w:r>
    </w:p>
    <w:p>
      <w:pPr>
        <w:pStyle w:val="7"/>
        <w:spacing w:line="600" w:lineRule="exact"/>
        <w:rPr>
          <w:rFonts w:hint="eastAsia" w:ascii="方正小标宋简体" w:eastAsia="方正小标宋简体" w:cs="宋体"/>
          <w:kern w:val="0"/>
          <w:sz w:val="36"/>
          <w:szCs w:val="36"/>
          <w:lang w:bidi="ar-SA"/>
        </w:rPr>
      </w:pPr>
    </w:p>
    <w:p>
      <w:pPr>
        <w:pStyle w:val="7"/>
        <w:spacing w:line="600" w:lineRule="exact"/>
        <w:rPr>
          <w:rFonts w:hint="eastAsia" w:ascii="仿宋_GB2312" w:cs="宋体"/>
          <w:b/>
          <w:kern w:val="0"/>
          <w:szCs w:val="32"/>
          <w:lang w:bidi="ar-SA"/>
        </w:rPr>
      </w:pPr>
      <w:r>
        <w:rPr>
          <w:rFonts w:hint="eastAsia" w:ascii="仿宋_GB2312" w:cs="宋体"/>
          <w:b/>
          <w:kern w:val="0"/>
          <w:szCs w:val="32"/>
          <w:lang w:bidi="ar-SA"/>
        </w:rPr>
        <w:t>组    长：</w:t>
      </w: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/>
          <w:kern w:val="0"/>
          <w:szCs w:val="32"/>
        </w:rPr>
        <w:t>丁文清</w:t>
      </w:r>
      <w:r>
        <w:rPr>
          <w:rFonts w:hint="eastAsia" w:ascii="仿宋_GB2312" w:cs="仿宋_GB2312"/>
          <w:kern w:val="0"/>
          <w:szCs w:val="32"/>
          <w:lang w:bidi="ar-SA"/>
        </w:rPr>
        <w:t xml:space="preserve">    省总工会党组书记、副主席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u w:val="none" w:color="auto"/>
          <w:lang w:bidi="ar-SA"/>
        </w:rPr>
      </w:pPr>
      <w:r>
        <w:rPr>
          <w:rFonts w:hint="eastAsia" w:ascii="仿宋_GB2312" w:cs="仿宋_GB2312"/>
          <w:kern w:val="0"/>
          <w:szCs w:val="32"/>
          <w:u w:val="none" w:color="auto"/>
          <w:lang w:eastAsia="zh-CN" w:bidi="ar-SA"/>
        </w:rPr>
        <w:t>王</w:t>
      </w:r>
      <w:r>
        <w:rPr>
          <w:rFonts w:hint="eastAsia" w:ascii="仿宋_GB2312" w:cs="仿宋_GB2312"/>
          <w:kern w:val="0"/>
          <w:szCs w:val="32"/>
          <w:u w:val="none" w:color="auto"/>
          <w:lang w:val="en-US" w:eastAsia="zh-CN" w:bidi="ar-SA"/>
        </w:rPr>
        <w:t xml:space="preserve">  </w:t>
      </w:r>
      <w:r>
        <w:rPr>
          <w:rFonts w:hint="eastAsia" w:ascii="仿宋_GB2312" w:cs="仿宋_GB2312"/>
          <w:kern w:val="0"/>
          <w:szCs w:val="32"/>
          <w:u w:val="none" w:color="auto"/>
          <w:lang w:eastAsia="zh-CN" w:bidi="ar-SA"/>
        </w:rPr>
        <w:t>强</w:t>
      </w:r>
      <w:r>
        <w:rPr>
          <w:rFonts w:hint="eastAsia" w:ascii="仿宋_GB2312" w:cs="仿宋_GB2312"/>
          <w:kern w:val="0"/>
          <w:szCs w:val="32"/>
          <w:u w:val="none" w:color="auto"/>
          <w:lang w:bidi="ar-SA"/>
        </w:rPr>
        <w:t xml:space="preserve">    省人社厅党组成员、副厅长</w:t>
      </w:r>
    </w:p>
    <w:p>
      <w:pPr>
        <w:pStyle w:val="7"/>
        <w:spacing w:line="60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副 组 长：</w:t>
      </w: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郑小蕊    省总工会党组成员、副主席</w:t>
      </w:r>
    </w:p>
    <w:p>
      <w:pPr>
        <w:pStyle w:val="7"/>
        <w:spacing w:line="60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成    员：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u w:val="single"/>
          <w:lang w:bidi="ar-SA"/>
        </w:rPr>
      </w:pPr>
      <w:r>
        <w:rPr>
          <w:rFonts w:hint="eastAsia" w:ascii="仿宋_GB2312" w:cs="仿宋_GB2312"/>
          <w:kern w:val="0"/>
          <w:szCs w:val="32"/>
          <w:u w:val="none" w:color="auto"/>
          <w:lang w:bidi="ar-SA"/>
        </w:rPr>
        <w:t xml:space="preserve">罗晓中    </w:t>
      </w:r>
      <w:r>
        <w:rPr>
          <w:rFonts w:hint="eastAsia" w:ascii="仿宋_GB2312" w:cs="仿宋_GB2312"/>
          <w:kern w:val="0"/>
          <w:szCs w:val="32"/>
          <w:u w:val="none" w:color="auto"/>
          <w:lang w:eastAsia="zh-CN" w:bidi="ar-SA"/>
        </w:rPr>
        <w:t>省人社厅</w:t>
      </w:r>
      <w:r>
        <w:rPr>
          <w:rFonts w:hint="eastAsia" w:ascii="仿宋_GB2312" w:cs="仿宋_GB2312"/>
          <w:kern w:val="0"/>
          <w:szCs w:val="32"/>
          <w:u w:val="none" w:color="auto"/>
          <w:lang w:bidi="ar-SA"/>
        </w:rPr>
        <w:t>副处长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陈  雁    省总工会办公室主任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冯锦汀    省总工会组织部部长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聂裔光    省总工会权益保障部部长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孙  勤    省总工会劳动和经技工作部部长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王德红    省总工会基层工作部部长</w:t>
      </w:r>
    </w:p>
    <w:p>
      <w:pPr>
        <w:pStyle w:val="7"/>
        <w:spacing w:line="600" w:lineRule="exact"/>
        <w:ind w:left="1600" w:hanging="1590" w:hangingChars="500"/>
        <w:jc w:val="left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陈荣星    省总工会机关党委专职副书记、机关纪委书记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江发林    省总工会宣传教育部调研员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张文祥    省总工会政策研究室调研员</w:t>
      </w: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/>
          <w:b/>
          <w:szCs w:val="32"/>
        </w:rPr>
        <w:t xml:space="preserve">办公室主任： </w:t>
      </w:r>
      <w:r>
        <w:rPr>
          <w:rFonts w:hint="eastAsia" w:ascii="仿宋_GB2312" w:cs="仿宋_GB2312"/>
          <w:kern w:val="0"/>
          <w:szCs w:val="32"/>
          <w:lang w:bidi="ar-SA"/>
        </w:rPr>
        <w:t>罗晓中（兼）</w:t>
      </w:r>
    </w:p>
    <w:p>
      <w:pPr>
        <w:pStyle w:val="7"/>
        <w:spacing w:line="600" w:lineRule="exact"/>
        <w:ind w:left="2880" w:hanging="2862" w:hangingChars="900"/>
        <w:rPr>
          <w:rFonts w:hint="eastAsia" w:ascii="仿宋_GB2312" w:cs="仿宋_GB2312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 xml:space="preserve">             冯锦汀（兼）</w:t>
      </w:r>
    </w:p>
    <w:p>
      <w:pPr>
        <w:pStyle w:val="7"/>
        <w:spacing w:line="60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 xml:space="preserve">办公室成员：  </w:t>
      </w: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蔡秀东    省总工会组织部副部长</w:t>
      </w: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u w:val="none" w:color="auto"/>
          <w:lang w:bidi="ar-SA"/>
        </w:rPr>
      </w:pPr>
      <w:r>
        <w:rPr>
          <w:rFonts w:hint="eastAsia" w:ascii="仿宋_GB2312" w:cs="仿宋_GB2312"/>
          <w:kern w:val="0"/>
          <w:szCs w:val="32"/>
          <w:u w:val="none" w:color="auto"/>
          <w:lang w:bidi="ar-SA"/>
        </w:rPr>
        <w:t>钟湘萍    省总工会机关党委副书记</w:t>
      </w: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占金洪    省</w:t>
      </w:r>
      <w:r>
        <w:rPr>
          <w:rFonts w:hint="eastAsia" w:ascii="仿宋_GB2312" w:cs="仿宋_GB2312"/>
          <w:kern w:val="0"/>
          <w:szCs w:val="32"/>
          <w:lang w:eastAsia="zh-CN" w:bidi="ar-SA"/>
        </w:rPr>
        <w:t>人社厅</w:t>
      </w:r>
      <w:r>
        <w:rPr>
          <w:rFonts w:hint="eastAsia" w:ascii="仿宋_GB2312" w:cs="仿宋_GB2312"/>
          <w:kern w:val="0"/>
          <w:szCs w:val="32"/>
          <w:lang w:bidi="ar-SA"/>
        </w:rPr>
        <w:t>主任科员</w:t>
      </w: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  <w:r>
        <w:rPr>
          <w:rFonts w:hint="eastAsia" w:ascii="仿宋_GB2312" w:cs="仿宋_GB2312"/>
          <w:kern w:val="0"/>
          <w:szCs w:val="32"/>
          <w:lang w:bidi="ar-SA"/>
        </w:rPr>
        <w:t>陈  铭    省教科文卫体工会工委副主任科员</w:t>
      </w: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spacing w:line="6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pacing w:line="600" w:lineRule="exact"/>
        <w:rPr>
          <w:rFonts w:hint="eastAsia" w:ascii="黑体" w:eastAsia="黑体"/>
        </w:rPr>
      </w:pPr>
    </w:p>
    <w:p>
      <w:pPr>
        <w:spacing w:line="500" w:lineRule="exact"/>
        <w:jc w:val="center"/>
        <w:rPr>
          <w:rFonts w:hint="eastAsia" w:ascii="宋体" w:eastAsia="宋体"/>
          <w:b/>
          <w:sz w:val="44"/>
          <w:szCs w:val="44"/>
        </w:rPr>
      </w:pPr>
      <w:r>
        <w:rPr>
          <w:rFonts w:hint="eastAsia" w:ascii="宋体" w:eastAsia="宋体"/>
          <w:b/>
          <w:sz w:val="44"/>
          <w:szCs w:val="44"/>
        </w:rPr>
        <w:t>福建省工会系统评选表彰先进集体和</w:t>
      </w:r>
    </w:p>
    <w:p>
      <w:pPr>
        <w:spacing w:line="500" w:lineRule="exact"/>
        <w:jc w:val="center"/>
        <w:rPr>
          <w:rFonts w:hint="eastAsia" w:ascii="宋体" w:eastAsia="宋体"/>
          <w:b/>
          <w:sz w:val="44"/>
          <w:szCs w:val="44"/>
        </w:rPr>
      </w:pPr>
      <w:r>
        <w:rPr>
          <w:rFonts w:hint="eastAsia" w:ascii="宋体" w:eastAsia="宋体"/>
          <w:b/>
          <w:sz w:val="44"/>
          <w:szCs w:val="44"/>
        </w:rPr>
        <w:t>先进工作者名额分配表</w:t>
      </w:r>
    </w:p>
    <w:p>
      <w:pPr>
        <w:spacing w:line="500" w:lineRule="exact"/>
        <w:jc w:val="center"/>
        <w:rPr>
          <w:rFonts w:hint="eastAsia" w:ascii="宋体" w:eastAsia="宋体"/>
          <w:b/>
          <w:sz w:val="44"/>
          <w:szCs w:val="44"/>
        </w:rPr>
      </w:pPr>
    </w:p>
    <w:tbl>
      <w:tblPr>
        <w:tblStyle w:val="6"/>
        <w:tblW w:w="8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1843"/>
        <w:gridCol w:w="3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812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/>
                <w:bCs/>
                <w:kern w:val="0"/>
                <w:sz w:val="24"/>
                <w:lang w:bidi="ar-SA"/>
              </w:rPr>
              <w:t>地区或单位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/>
                <w:bCs/>
                <w:kern w:val="0"/>
                <w:sz w:val="24"/>
                <w:lang w:bidi="ar-SA"/>
              </w:rPr>
              <w:t>先进集体名额</w:t>
            </w:r>
          </w:p>
        </w:tc>
        <w:tc>
          <w:tcPr>
            <w:tcW w:w="33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left="0"/>
              <w:jc w:val="center"/>
              <w:rPr>
                <w:rFonts w:hint="eastAsia" w:ascii="仿宋_GB2312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/>
                <w:bCs/>
                <w:kern w:val="0"/>
                <w:sz w:val="24"/>
                <w:lang w:bidi="ar-SA"/>
              </w:rPr>
              <w:t>先进工作者名额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30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福州市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厦门市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漳州市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泉州市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三明市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莆田市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南平市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龙岩市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宁德市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平潭综合实验区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省总机关及直属单位、</w:t>
            </w:r>
          </w:p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省级产业工会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</w:pPr>
            <w:r>
              <w:rPr>
                <w:rFonts w:hint="eastAsia" w:ascii="仿宋_GB2312" w:cs="宋体"/>
                <w:b w:val="0"/>
                <w:bCs w:val="0"/>
                <w:kern w:val="0"/>
                <w:sz w:val="24"/>
                <w:lang w:bidi="ar-SA"/>
              </w:rPr>
              <w:t>2</w:t>
            </w:r>
          </w:p>
        </w:tc>
      </w:tr>
    </w:tbl>
    <w:p>
      <w:pPr>
        <w:pStyle w:val="7"/>
        <w:spacing w:line="600" w:lineRule="exact"/>
        <w:rPr>
          <w:rFonts w:hint="eastAsia" w:ascii="仿宋_GB2312" w:cs="仿宋_GB2312"/>
          <w:kern w:val="0"/>
          <w:szCs w:val="32"/>
          <w:lang w:bidi="ar-SA"/>
        </w:rPr>
      </w:pPr>
    </w:p>
    <w:p>
      <w:pPr>
        <w:spacing w:line="36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360" w:lineRule="auto"/>
        <w:rPr>
          <w:rFonts w:hint="eastAsia" w:ascii="仿宋_GB2312"/>
        </w:rPr>
      </w:pPr>
    </w:p>
    <w:p>
      <w:pPr>
        <w:spacing w:line="360" w:lineRule="auto"/>
        <w:rPr>
          <w:rFonts w:hint="eastAsia" w:ascii="仿宋_GB231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福建</w:t>
      </w:r>
      <w:r>
        <w:rPr>
          <w:rFonts w:hint="eastAsia" w:ascii="宋体" w:hAnsi="宋体"/>
          <w:b/>
          <w:sz w:val="52"/>
          <w:szCs w:val="52"/>
        </w:rPr>
        <w:t>省工会系统先进集体</w:t>
      </w:r>
    </w:p>
    <w:p>
      <w:pPr>
        <w:jc w:val="center"/>
        <w:rPr>
          <w:rFonts w:hint="eastAsia" w:ascii="长城小标宋体" w:eastAsia="长城小标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审 批 表</w:t>
      </w: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（20</w:t>
      </w:r>
      <w:r>
        <w:rPr>
          <w:rFonts w:ascii="宋体" w:hAnsi="宋体"/>
          <w:b/>
          <w:bCs/>
          <w:szCs w:val="32"/>
        </w:rPr>
        <w:t xml:space="preserve">   </w:t>
      </w:r>
      <w:r>
        <w:rPr>
          <w:rFonts w:hint="eastAsia" w:ascii="宋体" w:hAnsi="宋体"/>
          <w:b/>
          <w:bCs/>
          <w:szCs w:val="32"/>
        </w:rPr>
        <w:t>年—20</w:t>
      </w:r>
      <w:r>
        <w:rPr>
          <w:rFonts w:ascii="宋体" w:hAnsi="宋体"/>
          <w:b/>
          <w:bCs/>
          <w:szCs w:val="32"/>
        </w:rPr>
        <w:t xml:space="preserve">   </w:t>
      </w:r>
      <w:r>
        <w:rPr>
          <w:rFonts w:hint="eastAsia" w:ascii="宋体" w:hAnsi="宋体"/>
          <w:b/>
          <w:bCs/>
          <w:szCs w:val="32"/>
        </w:rPr>
        <w:t>年）</w:t>
      </w: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895" w:firstLineChars="2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宋体" w:hAnsi="宋体" w:cs="宋体"/>
          <w:sz w:val="36"/>
          <w:szCs w:val="36"/>
          <w:lang w:bidi="ar-SA"/>
        </w:rPr>
        <w:t xml:space="preserve">  </w:t>
      </w:r>
      <w:r>
        <w:rPr>
          <w:rFonts w:hint="eastAsia" w:ascii="仿宋_GB2312" w:cs="宋体"/>
          <w:sz w:val="36"/>
          <w:szCs w:val="36"/>
          <w:lang w:bidi="ar-SA"/>
        </w:rPr>
        <w:t xml:space="preserve">  集体名称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   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   </w:t>
      </w:r>
    </w:p>
    <w:p>
      <w:pPr>
        <w:spacing w:line="560" w:lineRule="exact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ind w:firstLine="895" w:firstLineChars="2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仿宋_GB2312" w:cs="宋体"/>
          <w:sz w:val="36"/>
          <w:szCs w:val="36"/>
          <w:lang w:bidi="ar-SA"/>
        </w:rPr>
        <w:t xml:space="preserve">    推荐单位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        </w:t>
      </w:r>
      <w:r>
        <w:rPr>
          <w:rFonts w:hint="eastAsia" w:ascii="仿宋_GB2312" w:cs="方正仿宋简体"/>
          <w:szCs w:val="21"/>
          <w:u w:val="single"/>
          <w:lang w:bidi="ar-SA"/>
        </w:rPr>
        <w:t xml:space="preserve">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</w:t>
      </w:r>
    </w:p>
    <w:p>
      <w:pPr>
        <w:spacing w:line="560" w:lineRule="exact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hint="eastAsia" w:ascii="仿宋_GB2312" w:cs="方正仿宋简体"/>
          <w:szCs w:val="32"/>
          <w:u w:val="single"/>
          <w:lang w:bidi="ar-SA"/>
        </w:rPr>
      </w:pPr>
    </w:p>
    <w:p>
      <w:pPr>
        <w:spacing w:line="560" w:lineRule="exact"/>
        <w:rPr>
          <w:rFonts w:hint="eastAsia" w:ascii="仿宋_GB2312" w:cs="仿宋_GB2312"/>
          <w:szCs w:val="32"/>
          <w:lang w:bidi="ar-SA"/>
        </w:rPr>
      </w:pPr>
      <w:r>
        <w:rPr>
          <w:rFonts w:hint="eastAsia" w:ascii="仿宋_GB2312" w:cs="仿宋_GB2312"/>
          <w:szCs w:val="32"/>
          <w:lang w:bidi="ar-SA"/>
        </w:rPr>
        <w:t xml:space="preserve">        </w:t>
      </w:r>
    </w:p>
    <w:p>
      <w:pPr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填报时间：  年   月   日</w:t>
      </w: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915"/>
        <w:gridCol w:w="2524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集体名称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集体人数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集体单位性质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集体单位级别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临时集体标识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集体负责人姓名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集体负责人单位电话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集体负责人单位地址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拟授予荣誉称号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499" w:type="dxa"/>
        <w:jc w:val="center"/>
        <w:tblInd w:w="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4" w:hRule="atLeast"/>
          <w:jc w:val="center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县级人力资源社会保障部门、总工会意见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1071" w:firstLineChars="4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                （总工会盖章）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设区市人力资源社会保障部门、总工会审核意见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                 （总工会盖章）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省级人力资源社会保障部门、总工会审批意见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                  （总工会盖章）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年   月   日</w:t>
            </w:r>
          </w:p>
        </w:tc>
      </w:tr>
    </w:tbl>
    <w:p>
      <w:pPr>
        <w:spacing w:line="54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spacing w:line="540" w:lineRule="exact"/>
        <w:rPr>
          <w:rFonts w:hint="eastAsia" w:ascii="仿宋_GB2312"/>
          <w:szCs w:val="32"/>
        </w:rPr>
      </w:pPr>
    </w:p>
    <w:p>
      <w:pPr>
        <w:spacing w:line="540" w:lineRule="exact"/>
        <w:rPr>
          <w:rFonts w:hint="eastAsia" w:ascii="仿宋_GB2312"/>
          <w:szCs w:val="3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福建</w:t>
      </w:r>
      <w:r>
        <w:rPr>
          <w:rFonts w:hint="eastAsia" w:ascii="宋体" w:hAnsi="宋体"/>
          <w:b/>
          <w:sz w:val="52"/>
          <w:szCs w:val="52"/>
        </w:rPr>
        <w:t>省工会系统先进工作者</w:t>
      </w:r>
    </w:p>
    <w:p>
      <w:pPr>
        <w:jc w:val="center"/>
        <w:rPr>
          <w:rFonts w:hint="eastAsia" w:ascii="长城小标宋体" w:eastAsia="长城小标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审 批 表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Cs w:val="32"/>
        </w:rPr>
        <w:t>（20</w:t>
      </w:r>
      <w:r>
        <w:rPr>
          <w:rFonts w:ascii="宋体" w:hAnsi="宋体"/>
          <w:b/>
          <w:bCs/>
          <w:szCs w:val="32"/>
        </w:rPr>
        <w:t xml:space="preserve">   </w:t>
      </w:r>
      <w:r>
        <w:rPr>
          <w:rFonts w:hint="eastAsia" w:ascii="宋体" w:hAnsi="宋体"/>
          <w:b/>
          <w:bCs/>
          <w:szCs w:val="32"/>
        </w:rPr>
        <w:t>年—20</w:t>
      </w:r>
      <w:r>
        <w:rPr>
          <w:rFonts w:ascii="宋体" w:hAnsi="宋体"/>
          <w:b/>
          <w:bCs/>
          <w:szCs w:val="32"/>
        </w:rPr>
        <w:t xml:space="preserve">   </w:t>
      </w:r>
      <w:r>
        <w:rPr>
          <w:rFonts w:hint="eastAsia" w:ascii="宋体" w:hAnsi="宋体"/>
          <w:b/>
          <w:bCs/>
          <w:szCs w:val="32"/>
        </w:rPr>
        <w:t>年）</w:t>
      </w: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仿宋_GB2312" w:cs="宋体"/>
          <w:sz w:val="36"/>
          <w:szCs w:val="36"/>
          <w:lang w:bidi="ar-SA"/>
        </w:rPr>
        <w:t>姓    名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仿宋_GB2312" w:cs="宋体"/>
          <w:sz w:val="36"/>
          <w:szCs w:val="36"/>
          <w:lang w:bidi="ar-SA"/>
        </w:rPr>
        <w:t>工作单位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cs="宋体"/>
          <w:sz w:val="36"/>
          <w:szCs w:val="36"/>
          <w:lang w:bidi="ar-SA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cs="方正仿宋简体"/>
          <w:szCs w:val="32"/>
          <w:u w:val="single"/>
          <w:lang w:bidi="ar-SA"/>
        </w:rPr>
      </w:pPr>
      <w:r>
        <w:rPr>
          <w:rFonts w:hint="eastAsia" w:ascii="仿宋_GB2312" w:cs="宋体"/>
          <w:sz w:val="36"/>
          <w:szCs w:val="36"/>
          <w:lang w:bidi="ar-SA"/>
        </w:rPr>
        <w:t>推荐单位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  <w:lang w:bidi="ar-SA"/>
        </w:rPr>
        <w:t xml:space="preserve">                 </w:t>
      </w:r>
      <w:r>
        <w:rPr>
          <w:rFonts w:hint="eastAsia" w:ascii="仿宋_GB2312" w:cs="方正仿宋简体"/>
          <w:szCs w:val="32"/>
          <w:u w:val="single"/>
          <w:lang w:bidi="ar-SA"/>
        </w:rPr>
        <w:t xml:space="preserve">          </w:t>
      </w:r>
    </w:p>
    <w:p>
      <w:pPr>
        <w:spacing w:line="560" w:lineRule="exact"/>
        <w:rPr>
          <w:rFonts w:hint="eastAsia" w:ascii="仿宋_GB2312" w:cs="宋体"/>
          <w:sz w:val="36"/>
          <w:szCs w:val="36"/>
          <w:lang w:bidi="ar-SA"/>
        </w:rPr>
      </w:pPr>
    </w:p>
    <w:p>
      <w:pPr>
        <w:spacing w:line="560" w:lineRule="exact"/>
        <w:jc w:val="both"/>
        <w:rPr>
          <w:rFonts w:hint="eastAsia" w:ascii="方正仿宋简体" w:hAnsi="方正仿宋简体" w:cs="仿宋_GB2312"/>
          <w:szCs w:val="32"/>
          <w:lang w:bidi="ar-SA"/>
        </w:rPr>
      </w:pPr>
    </w:p>
    <w:p>
      <w:pPr>
        <w:spacing w:line="596" w:lineRule="exact"/>
        <w:jc w:val="center"/>
        <w:textAlignment w:val="top"/>
        <w:rPr>
          <w:rFonts w:hint="eastAsia"/>
        </w:rPr>
      </w:pPr>
      <w:r>
        <w:rPr>
          <w:rFonts w:hint="eastAsia" w:ascii="仿宋_GB2312"/>
          <w:szCs w:val="32"/>
        </w:rPr>
        <w:t>填报时间：    年   月   日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447"/>
        <w:gridCol w:w="1260"/>
        <w:gridCol w:w="162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姓名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（近期2寸正面半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身免冠蓝底彩色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民族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20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职务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职称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hint="eastAsia" w:ascii="仿宋_GB2312"/>
                <w:spacing w:val="-20"/>
                <w:w w:val="90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日期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ind w:left="360" w:hanging="357" w:hangingChars="150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邮编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工作单位联系电话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个人联系电话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拟授予荣誉称号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  <w:szCs w:val="20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奖励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处分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</w:rPr>
      </w:pPr>
    </w:p>
    <w:tbl>
      <w:tblPr>
        <w:tblStyle w:val="6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0"/>
              </w:rPr>
            </w:pPr>
            <w:bookmarkStart w:id="0" w:name="BodyEnd"/>
            <w:bookmarkEnd w:id="0"/>
            <w:r>
              <w:rPr>
                <w:rFonts w:hint="eastAsia" w:ascii="仿宋_GB2312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8" w:hRule="atLeast"/>
          <w:jc w:val="center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  <w:szCs w:val="20"/>
                <w:lang w:bidi="ar-SA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z w:val="31"/>
          <w:szCs w:val="31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tbl>
      <w:tblPr>
        <w:tblStyle w:val="6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6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县级人力资源社会保障部门、总工会意</w:t>
            </w:r>
          </w:p>
          <w:p>
            <w:pPr>
              <w:spacing w:line="45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              （总工会盖章）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设区市人力资源社会保障部门、总工会审核意见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                 （总工会盖章）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省级人力资源社会保障部门、总工会审批意见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                  （总工会盖章）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年   月   日</w:t>
            </w:r>
          </w:p>
        </w:tc>
      </w:tr>
    </w:tbl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附件5</w:t>
      </w:r>
    </w:p>
    <w:p>
      <w:pPr>
        <w:rPr>
          <w:rFonts w:hint="eastAsia" w:ascii="仿宋_GB2312"/>
          <w:szCs w:val="32"/>
        </w:rPr>
      </w:pPr>
    </w:p>
    <w:p>
      <w:pPr>
        <w:jc w:val="center"/>
        <w:rPr>
          <w:rFonts w:hint="eastAsia"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福建省工会系统先进集体和先进工作者征求意见表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77"/>
        <w:gridCol w:w="12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奖 励 名 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pacing w:val="40"/>
                <w:szCs w:val="32"/>
              </w:rPr>
            </w:pPr>
            <w:r>
              <w:rPr>
                <w:rFonts w:hint="eastAsia" w:ascii="仿宋_GB2312"/>
                <w:b/>
                <w:spacing w:val="40"/>
                <w:szCs w:val="32"/>
              </w:rPr>
              <w:t>获奖单位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或获奖个人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单 位 地 址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负责人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纪检监察机关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意    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干部管理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（组织人事）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</w:t>
            </w:r>
          </w:p>
          <w:p>
            <w:pPr>
              <w:spacing w:line="520" w:lineRule="exact"/>
              <w:ind w:firstLine="4608" w:firstLineChars="1546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政法委（综治）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人力资源社会保障部门意见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459" w:firstLineChars="149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ind w:firstLine="3863" w:firstLineChars="129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年    月  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工商部门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意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459" w:firstLineChars="1496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459" w:firstLineChars="149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税务部门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意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459" w:firstLineChars="149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审计部门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意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459" w:firstLineChars="149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环保部门</w:t>
            </w:r>
          </w:p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459" w:firstLineChars="149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安全生产部门意见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459" w:firstLineChars="149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exact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备注及其他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top"/>
        <w:outlineLvl w:val="9"/>
        <w:rPr>
          <w:rFonts w:hint="eastAsia" w:ascii="仿宋_GB2312" w:eastAsia="仿宋_GB2312"/>
          <w:bCs/>
          <w:sz w:val="28"/>
          <w:szCs w:val="28"/>
          <w:lang w:eastAsia="zh-CN"/>
        </w:rPr>
      </w:pPr>
      <w:r>
        <w:rPr>
          <w:rFonts w:hint="eastAsia" w:ascii="仿宋_GB2312"/>
          <w:b/>
          <w:bCs/>
          <w:sz w:val="24"/>
          <w:szCs w:val="24"/>
        </w:rPr>
        <w:t>说明：</w:t>
      </w:r>
      <w:r>
        <w:rPr>
          <w:rFonts w:hint="eastAsia" w:ascii="仿宋_GB2312"/>
          <w:bCs/>
          <w:sz w:val="24"/>
          <w:szCs w:val="24"/>
        </w:rPr>
        <w:t>根据不同的推荐对象，按规定分别征求当地有关部门的意见。推荐先进个人人选，按照干部管理权限征求同级组织人事、纪检监察、政法委（综治）等有关部门意见；推荐企业的，须同时征求工商、税务、环保、审计、人社、安全生产等部门意见</w:t>
      </w:r>
      <w:r>
        <w:rPr>
          <w:rFonts w:hint="eastAsia" w:ascii="仿宋_GB2312"/>
          <w:bCs/>
          <w:sz w:val="24"/>
          <w:szCs w:val="24"/>
          <w:lang w:eastAsia="zh-CN"/>
        </w:rPr>
        <w:t>。</w:t>
      </w: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  <w:sectPr>
          <w:headerReference r:id="rId3" w:type="default"/>
          <w:footerReference r:id="rId4" w:type="default"/>
          <w:footerReference r:id="rId5" w:type="even"/>
          <w:type w:val="evenPage"/>
          <w:pgSz w:w="11906" w:h="16838"/>
          <w:pgMar w:top="2098" w:right="1418" w:bottom="1588" w:left="1588" w:header="851" w:footer="1361" w:gutter="0"/>
          <w:cols w:space="720" w:num="1"/>
          <w:docGrid w:type="linesAndChars" w:linePitch="596" w:charSpace="-439"/>
        </w:sectPr>
      </w:pPr>
    </w:p>
    <w:p>
      <w:pPr>
        <w:adjustRightInd w:val="0"/>
        <w:snapToGrid w:val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附件6</w:t>
      </w:r>
    </w:p>
    <w:p>
      <w:pPr>
        <w:spacing w:line="400" w:lineRule="exact"/>
        <w:jc w:val="center"/>
        <w:rPr>
          <w:rFonts w:hint="eastAsia" w:ascii="宋体" w:eastAsia="宋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福建省工会系统先进集体和先进工作者推荐对象汇总表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推荐单位（盖章）：</w:t>
      </w:r>
      <w:r>
        <w:rPr>
          <w:rFonts w:hint="eastAsia" w:ascii="仿宋_GB2312"/>
          <w:b/>
          <w:szCs w:val="21"/>
        </w:rPr>
        <w:t xml:space="preserve">                                                   </w:t>
      </w:r>
      <w:r>
        <w:rPr>
          <w:rFonts w:hint="eastAsia" w:ascii="仿宋_GB2312"/>
          <w:sz w:val="24"/>
        </w:rPr>
        <w:t>填表日期：    年   月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/>
          <w:b/>
          <w:bCs/>
          <w:sz w:val="24"/>
        </w:rPr>
      </w:pPr>
      <w:r>
        <w:rPr>
          <w:rFonts w:hint="eastAsia" w:ascii="仿宋_GB2312"/>
          <w:b/>
          <w:bCs/>
          <w:sz w:val="24"/>
        </w:rPr>
        <w:t>一、福建省工会系统先进集体推荐对象汇总表</w:t>
      </w:r>
    </w:p>
    <w:tbl>
      <w:tblPr>
        <w:tblStyle w:val="6"/>
        <w:tblW w:w="15297" w:type="dxa"/>
        <w:tblInd w:w="-10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52"/>
        <w:gridCol w:w="645"/>
        <w:gridCol w:w="930"/>
        <w:gridCol w:w="645"/>
        <w:gridCol w:w="1268"/>
        <w:gridCol w:w="2538"/>
        <w:gridCol w:w="3147"/>
        <w:gridCol w:w="2040"/>
        <w:gridCol w:w="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序号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先进集体名称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集体负责人姓名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集体负责人单位及职务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集体负责人  联系电话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集体所属单位名称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217" w:beforeLines="50"/>
        <w:jc w:val="left"/>
        <w:textAlignment w:val="center"/>
        <w:rPr>
          <w:rFonts w:hint="eastAsia" w:ascii="仿宋_GB2312"/>
          <w:sz w:val="24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217" w:beforeLines="50"/>
        <w:jc w:val="left"/>
        <w:textAlignment w:val="center"/>
        <w:rPr>
          <w:rFonts w:hint="eastAsia" w:ascii="仿宋_GB2312"/>
          <w:sz w:val="24"/>
        </w:rPr>
      </w:pPr>
      <w:r>
        <w:rPr>
          <w:rFonts w:hint="eastAsia" w:ascii="仿宋_GB2312"/>
          <w:b/>
          <w:bCs/>
          <w:sz w:val="24"/>
        </w:rPr>
        <w:t>二、福建省工会系统先进工作者推荐对象汇总表</w:t>
      </w:r>
    </w:p>
    <w:tbl>
      <w:tblPr>
        <w:tblStyle w:val="6"/>
        <w:tblpPr w:leftFromText="180" w:rightFromText="180" w:vertAnchor="text" w:horzAnchor="margin" w:tblpXSpec="center" w:tblpY="274"/>
        <w:tblOverlap w:val="never"/>
        <w:tblW w:w="15502" w:type="dxa"/>
        <w:tblInd w:w="-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50"/>
        <w:gridCol w:w="390"/>
        <w:gridCol w:w="390"/>
        <w:gridCol w:w="690"/>
        <w:gridCol w:w="930"/>
        <w:gridCol w:w="1770"/>
        <w:gridCol w:w="735"/>
        <w:gridCol w:w="825"/>
        <w:gridCol w:w="885"/>
        <w:gridCol w:w="900"/>
        <w:gridCol w:w="1538"/>
        <w:gridCol w:w="1897"/>
        <w:gridCol w:w="1683"/>
        <w:gridCol w:w="912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单位性质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行政级别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邮编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840" w:hanging="840" w:hangingChars="350"/>
        <w:jc w:val="left"/>
        <w:textAlignment w:val="center"/>
        <w:rPr>
          <w:rFonts w:hint="eastAsia" w:ascii="仿宋_GB2312"/>
          <w:sz w:val="24"/>
        </w:rPr>
      </w:pPr>
    </w:p>
    <w:p>
      <w:pPr>
        <w:adjustRightInd w:val="0"/>
        <w:snapToGrid w:val="0"/>
        <w:rPr>
          <w:rFonts w:hint="eastAsia" w:ascii="仿宋_GB2312"/>
          <w:szCs w:val="21"/>
          <w:u w:val="single"/>
        </w:rPr>
      </w:pPr>
      <w:r>
        <w:rPr>
          <w:rFonts w:hint="eastAsia" w:ascii="仿宋_GB2312"/>
          <w:sz w:val="24"/>
        </w:rPr>
        <w:t>联系人：</w:t>
      </w:r>
      <w:r>
        <w:rPr>
          <w:rFonts w:hint="eastAsia" w:ascii="仿宋_GB2312"/>
          <w:sz w:val="24"/>
          <w:u w:val="single"/>
        </w:rPr>
        <w:t xml:space="preserve">        </w:t>
      </w:r>
      <w:r>
        <w:rPr>
          <w:rFonts w:hint="eastAsia" w:ascii="仿宋_GB2312"/>
          <w:sz w:val="24"/>
        </w:rPr>
        <w:t xml:space="preserve">                    联系电话：</w:t>
      </w:r>
      <w:r>
        <w:rPr>
          <w:rFonts w:hint="eastAsia" w:ascii="仿宋_GB2312"/>
          <w:sz w:val="24"/>
          <w:u w:val="single"/>
        </w:rPr>
        <w:t xml:space="preserve">                </w:t>
      </w:r>
      <w:r>
        <w:rPr>
          <w:rFonts w:hint="eastAsia" w:ascii="仿宋_GB2312"/>
          <w:szCs w:val="21"/>
          <w:u w:val="single"/>
        </w:rPr>
        <w:t xml:space="preserve"> </w:t>
      </w:r>
      <w:r>
        <w:rPr>
          <w:rFonts w:hint="eastAsia" w:ascii="仿宋_GB2312"/>
          <w:szCs w:val="21"/>
        </w:rPr>
        <w:t xml:space="preserve">           </w:t>
      </w:r>
      <w:r>
        <w:rPr>
          <w:rFonts w:hint="eastAsia" w:ascii="仿宋_GB2312"/>
          <w:sz w:val="24"/>
        </w:rPr>
        <w:t xml:space="preserve"> 传真：</w:t>
      </w:r>
      <w:r>
        <w:rPr>
          <w:rFonts w:hint="eastAsia" w:ascii="仿宋_GB2312"/>
          <w:sz w:val="24"/>
          <w:u w:val="single"/>
        </w:rPr>
        <w:t xml:space="preserve">                </w:t>
      </w:r>
      <w:r>
        <w:rPr>
          <w:rFonts w:hint="eastAsia" w:ascii="仿宋_GB2312"/>
          <w:szCs w:val="21"/>
          <w:u w:val="single"/>
        </w:rPr>
        <w:t xml:space="preserve">  </w:t>
      </w:r>
    </w:p>
    <w:p>
      <w:pPr>
        <w:adjustRightInd w:val="0"/>
        <w:snapToGrid w:val="0"/>
        <w:rPr>
          <w:rFonts w:hint="eastAsia" w:ascii="仿宋_GB2312"/>
          <w:szCs w:val="21"/>
          <w:u w:val="single"/>
        </w:rPr>
      </w:pPr>
    </w:p>
    <w:p>
      <w:pPr>
        <w:adjustRightInd w:val="0"/>
        <w:snapToGrid w:val="0"/>
        <w:rPr>
          <w:rFonts w:hint="eastAsia" w:ascii="仿宋_GB2312"/>
          <w:szCs w:val="21"/>
          <w:u w:val="single"/>
        </w:rPr>
      </w:pPr>
    </w:p>
    <w:p>
      <w:pPr>
        <w:adjustRightInd w:val="0"/>
        <w:snapToGrid w:val="0"/>
        <w:rPr>
          <w:rFonts w:hint="eastAsia" w:ascii="仿宋_GB2312"/>
          <w:szCs w:val="21"/>
          <w:u w:val="single"/>
        </w:rPr>
      </w:pPr>
    </w:p>
    <w:p>
      <w:pPr>
        <w:adjustRightInd w:val="0"/>
        <w:snapToGrid w:val="0"/>
        <w:rPr>
          <w:rFonts w:hint="eastAsia" w:ascii="仿宋_GB2312"/>
          <w:szCs w:val="21"/>
          <w:u w:val="single"/>
        </w:rPr>
      </w:pPr>
    </w:p>
    <w:p>
      <w:pPr>
        <w:adjustRightInd w:val="0"/>
        <w:snapToGrid w:val="0"/>
        <w:rPr>
          <w:rFonts w:hint="eastAsia" w:ascii="仿宋_GB2312"/>
          <w:szCs w:val="21"/>
          <w:u w:val="single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435" w:charSpace="0"/>
        </w:sectPr>
      </w:pP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附件7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福建</w:t>
      </w:r>
      <w:r>
        <w:rPr>
          <w:rFonts w:hint="eastAsia" w:ascii="宋体" w:hAnsi="宋体"/>
          <w:b/>
          <w:sz w:val="36"/>
          <w:szCs w:val="36"/>
        </w:rPr>
        <w:t>省工会系统先进集体和先进工作者公示情况表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6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先进集体/先进个人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宋体"/>
                <w:b/>
                <w:szCs w:val="32"/>
                <w:lang w:bidi="ar-SA"/>
              </w:rPr>
            </w:pPr>
            <w:r>
              <w:rPr>
                <w:rFonts w:hint="eastAsia" w:ascii="仿宋_GB2312"/>
                <w:b/>
                <w:szCs w:val="32"/>
              </w:rPr>
              <w:t>单位</w:t>
            </w:r>
            <w:r>
              <w:rPr>
                <w:rFonts w:hint="eastAsia" w:ascii="仿宋_GB2312" w:cs="宋体"/>
                <w:b/>
                <w:szCs w:val="32"/>
                <w:lang w:bidi="ar-SA"/>
              </w:rPr>
              <w:t>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12" w:firstLineChars="97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收到意见</w:t>
            </w:r>
          </w:p>
          <w:p>
            <w:pPr>
              <w:spacing w:line="440" w:lineRule="exact"/>
              <w:ind w:firstLine="472" w:firstLineChars="147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或建议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b/>
                <w:szCs w:val="32"/>
              </w:rPr>
            </w:pPr>
            <w:r>
              <w:rPr>
                <w:rFonts w:hint="eastAsia" w:ascii="仿宋_GB2312"/>
                <w:b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355" w:firstLineChars="144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ind w:firstLine="3602" w:firstLineChars="1196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年    月    日</w:t>
            </w:r>
          </w:p>
        </w:tc>
      </w:tr>
    </w:tbl>
    <w:p>
      <w:pPr>
        <w:adjustRightInd w:val="0"/>
        <w:snapToGrid w:val="0"/>
        <w:rPr>
          <w:rFonts w:hint="eastAsia" w:ascii="仿宋_GB2312"/>
          <w:szCs w:val="21"/>
          <w:u w:val="single"/>
        </w:rPr>
        <w:sectPr>
          <w:pgSz w:w="11906" w:h="16838"/>
          <w:pgMar w:top="1440" w:right="1797" w:bottom="1440" w:left="1797" w:header="851" w:footer="992" w:gutter="0"/>
          <w:cols w:space="720" w:num="1"/>
          <w:rtlGutter w:val="0"/>
          <w:docGrid w:type="lines" w:linePitch="436" w:charSpace="0"/>
        </w:sectPr>
      </w:pPr>
      <w:bookmarkStart w:id="1" w:name="_GoBack"/>
      <w:bookmarkEnd w:id="1"/>
    </w:p>
    <w:p/>
    <w:sectPr>
      <w:type w:val="evenPage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AC0A38"/>
    <w:rsid w:val="3D8D03F1"/>
    <w:rsid w:val="491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占金洪</cp:lastModifiedBy>
  <dcterms:modified xsi:type="dcterms:W3CDTF">2019-03-05T00:02:15Z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