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福建省评选推荐全国机械工业先进集体劳动模范和</w:t>
      </w:r>
    </w:p>
    <w:p>
      <w:pPr>
        <w:widowControl/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先进工作者工作领导小组及办公室成员名单</w:t>
      </w:r>
    </w:p>
    <w:p>
      <w:pPr>
        <w:widowControl/>
        <w:adjustRightInd w:val="0"/>
        <w:snapToGrid w:val="0"/>
        <w:jc w:val="left"/>
        <w:rPr>
          <w:rFonts w:ascii="仿宋_GB2312"/>
          <w:b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领导小组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组    长：</w:t>
      </w:r>
      <w:r>
        <w:rPr>
          <w:rFonts w:hint="eastAsia" w:ascii="仿宋_GB2312" w:hAnsi="仿宋_GB2312" w:eastAsia="仿宋_GB2312" w:cs="仿宋_GB2312"/>
          <w:szCs w:val="32"/>
        </w:rPr>
        <w:t>王  强    省人社厅党组成员、副厅长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李志忠    省经信委党组成员、总工程师</w:t>
      </w:r>
    </w:p>
    <w:p>
      <w:pPr>
        <w:widowControl/>
        <w:adjustRightInd w:val="0"/>
        <w:snapToGrid w:val="0"/>
        <w:spacing w:line="540" w:lineRule="exact"/>
        <w:ind w:firstLine="1635" w:firstLineChars="5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许振明    省机械工业联合会会长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副 组 长：</w:t>
      </w:r>
      <w:r>
        <w:rPr>
          <w:rFonts w:hint="eastAsia" w:ascii="仿宋_GB2312" w:hAnsi="仿宋_GB2312" w:eastAsia="仿宋_GB2312" w:cs="仿宋_GB2312"/>
          <w:szCs w:val="32"/>
        </w:rPr>
        <w:t>林月英    省公务员局副局长</w:t>
      </w:r>
    </w:p>
    <w:p>
      <w:pPr>
        <w:widowControl/>
        <w:adjustRightInd w:val="0"/>
        <w:snapToGrid w:val="0"/>
        <w:spacing w:line="540" w:lineRule="exact"/>
        <w:ind w:left="3270" w:hanging="3270" w:hangingChars="10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成    员：</w:t>
      </w:r>
      <w:r>
        <w:rPr>
          <w:rFonts w:hint="eastAsia" w:ascii="仿宋_GB2312" w:hAnsi="仿宋_GB2312" w:eastAsia="仿宋_GB2312" w:cs="仿宋_GB2312"/>
          <w:szCs w:val="32"/>
        </w:rPr>
        <w:t>罗晓中    省公务员局考核奖励处副处长（主持工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</w:rPr>
        <w:t>作）</w:t>
      </w:r>
    </w:p>
    <w:p>
      <w:pPr>
        <w:widowControl/>
        <w:adjustRightInd w:val="0"/>
        <w:snapToGrid w:val="0"/>
        <w:spacing w:line="540" w:lineRule="exact"/>
        <w:ind w:firstLine="1618" w:firstLineChars="495"/>
        <w:jc w:val="left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聂尚颖    省经信委人事处处长</w:t>
      </w:r>
    </w:p>
    <w:p>
      <w:pPr>
        <w:widowControl/>
        <w:adjustRightInd w:val="0"/>
        <w:snapToGrid w:val="0"/>
        <w:spacing w:line="540" w:lineRule="exact"/>
        <w:ind w:firstLine="1635" w:firstLineChars="500"/>
        <w:jc w:val="left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尹  斌    省经信委装备工业处处长</w:t>
      </w:r>
    </w:p>
    <w:p>
      <w:pPr>
        <w:widowControl/>
        <w:adjustRightInd w:val="0"/>
        <w:snapToGrid w:val="0"/>
        <w:spacing w:line="540" w:lineRule="exact"/>
        <w:ind w:firstLine="1635" w:firstLineChars="5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郑世燚    省机械工业联合会秘书长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办公室成员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主    任：</w:t>
      </w:r>
      <w:r>
        <w:rPr>
          <w:rFonts w:hint="eastAsia" w:ascii="仿宋_GB2312" w:hAnsi="仿宋_GB2312" w:eastAsia="仿宋_GB2312" w:cs="仿宋_GB2312"/>
          <w:szCs w:val="32"/>
        </w:rPr>
        <w:t>罗晓中（兼）</w:t>
      </w:r>
    </w:p>
    <w:p>
      <w:pPr>
        <w:widowControl/>
        <w:adjustRightInd w:val="0"/>
        <w:snapToGrid w:val="0"/>
        <w:spacing w:line="540" w:lineRule="exact"/>
        <w:ind w:firstLine="1635" w:firstLineChars="500"/>
        <w:jc w:val="left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尹  斌（兼）</w:t>
      </w:r>
    </w:p>
    <w:p>
      <w:pPr>
        <w:widowControl/>
        <w:adjustRightInd w:val="0"/>
        <w:snapToGrid w:val="0"/>
        <w:spacing w:line="540" w:lineRule="exact"/>
        <w:ind w:firstLine="1635" w:firstLineChars="5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郑世燚（兼）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成    员：</w:t>
      </w:r>
      <w:r>
        <w:rPr>
          <w:rFonts w:hint="eastAsia" w:ascii="仿宋_GB2312" w:hAnsi="仿宋_GB2312" w:eastAsia="仿宋_GB2312" w:cs="仿宋_GB2312"/>
          <w:szCs w:val="32"/>
        </w:rPr>
        <w:t xml:space="preserve">陈晓诚 </w:t>
      </w:r>
      <w:r>
        <w:rPr>
          <w:rFonts w:hint="eastAsia" w:ascii="仿宋_GB2312" w:hAnsi="仿宋_GB2312" w:eastAsia="仿宋_GB2312" w:cs="仿宋_GB2312"/>
          <w:b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省经信委装备工业处主任科员</w:t>
      </w:r>
    </w:p>
    <w:p>
      <w:pPr>
        <w:widowControl/>
        <w:adjustRightInd w:val="0"/>
        <w:snapToGrid w:val="0"/>
        <w:spacing w:line="540" w:lineRule="exact"/>
        <w:ind w:firstLine="1635" w:firstLineChars="5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李亨佞     省机械工业联合会会长助理</w:t>
      </w:r>
    </w:p>
    <w:p>
      <w:pPr>
        <w:widowControl/>
        <w:adjustRightInd w:val="0"/>
        <w:snapToGrid w:val="0"/>
        <w:spacing w:line="540" w:lineRule="exact"/>
        <w:ind w:firstLine="1635" w:firstLineChars="5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马怀伟     省机械工业联合会工程师、主任</w:t>
      </w:r>
    </w:p>
    <w:p>
      <w:pPr>
        <w:widowControl/>
        <w:adjustRightInd w:val="0"/>
        <w:snapToGrid w:val="0"/>
        <w:spacing w:line="540" w:lineRule="exact"/>
        <w:ind w:firstLine="1635" w:firstLineChars="5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占金洪     省公务员局考核奖励处主任科员</w:t>
      </w:r>
    </w:p>
    <w:p/>
    <w:sectPr>
      <w:type w:val="evenPage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465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1B710C"/>
    <w:rsid w:val="5D5713B8"/>
    <w:rsid w:val="6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2018-10-12T07:33:46Z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